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82" w:rsidRPr="001C1982" w:rsidRDefault="001C1982" w:rsidP="001C1982">
      <w:r w:rsidRPr="001C1982">
        <w:t xml:space="preserve">WYKAZ GŁOSOWAŃ – SESJA LI 26 STYCZEŃ 2023 </w:t>
      </w:r>
    </w:p>
    <w:p w:rsidR="00E76801" w:rsidRPr="001C1982" w:rsidRDefault="001C1982" w:rsidP="001C1982">
      <w:r w:rsidRPr="001C1982">
        <w:t>2. Przedstawienie i przyjęcie porządku obrad.</w:t>
      </w:r>
      <w:r w:rsidRPr="001C1982">
        <w:br/>
      </w:r>
      <w:r w:rsidRPr="001C1982">
        <w:t>Głosowanie w sprawie: Przyjęcie porządku obrad.</w:t>
      </w:r>
      <w:r w:rsidRPr="001C198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</w:t>
            </w:r>
            <w:r w:rsidRPr="001C1982">
              <w:t>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1C1982" w:rsidRPr="001C1982" w:rsidRDefault="001C1982" w:rsidP="001C1982"/>
    <w:p w:rsidR="00E76801" w:rsidRPr="001C1982" w:rsidRDefault="001C1982" w:rsidP="001C1982">
      <w:r w:rsidRPr="001C198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14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0</w:t>
            </w:r>
          </w:p>
        </w:tc>
      </w:tr>
    </w:tbl>
    <w:p w:rsidR="00E76801" w:rsidRPr="001C1982" w:rsidRDefault="00E76801" w:rsidP="001C1982"/>
    <w:p w:rsidR="00E76801" w:rsidRPr="001C1982" w:rsidRDefault="001C1982" w:rsidP="001C1982"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13:07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 xml:space="preserve">3. Przyjęcie protokołu z poprzedniej sesji. </w:t>
      </w:r>
      <w:r w:rsidRPr="001C1982">
        <w:br/>
      </w:r>
      <w:r w:rsidRPr="001C1982">
        <w:t xml:space="preserve">Głosowanie w sprawie: Przyjęcie protokołu z poprzedniej sesji. </w:t>
      </w:r>
      <w:r w:rsidRPr="001C198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14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0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13:08</w:t>
            </w:r>
          </w:p>
        </w:tc>
      </w:tr>
    </w:tbl>
    <w:p w:rsidR="00E76801" w:rsidRPr="001C1982" w:rsidRDefault="001C1982" w:rsidP="001C1982">
      <w:pPr>
        <w:jc w:val="both"/>
      </w:pPr>
      <w:r w:rsidRPr="001C1982">
        <w:br/>
      </w:r>
      <w:r w:rsidRPr="001C1982">
        <w:t>5. Podjęcie uchwały w sprawie określenia stawki za 1 kilometr przebiegu pojazdu uwzględnianej prz</w:t>
      </w:r>
      <w:r w:rsidRPr="001C1982">
        <w:t xml:space="preserve">y obliczaniu zwrotu rodzicom kosztów przewozu dzieci, młodzieży, uczniów oraz rodziców; </w:t>
      </w:r>
      <w:r w:rsidRPr="001C1982">
        <w:br/>
      </w:r>
      <w:r w:rsidRPr="001C1982">
        <w:t>Głosowanie w sprawie: Podjęcie uchwały w sprawie określenia stawki za 1 kilo</w:t>
      </w:r>
      <w:r w:rsidRPr="001C1982">
        <w:t xml:space="preserve">metr przebiegu pojazdu uwzględnianej przy obliczaniu zwrotu rodzicom kosztów przewozu dzieci, młodzieży, uczniów oraz rodziców; 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E76801" w:rsidRPr="001C1982" w:rsidRDefault="001C1982" w:rsidP="001C1982">
      <w:r w:rsidRPr="001C1982">
        <w:lastRenderedPageBreak/>
        <w:br/>
      </w:r>
      <w:r w:rsidRPr="001C198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14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0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13:29</w:t>
            </w:r>
          </w:p>
        </w:tc>
      </w:tr>
    </w:tbl>
    <w:p w:rsidR="001C1982" w:rsidRDefault="001C1982" w:rsidP="001C1982"/>
    <w:p w:rsidR="001C1982" w:rsidRDefault="001C1982" w:rsidP="001C1982">
      <w:pPr>
        <w:jc w:val="both"/>
      </w:pPr>
      <w:r w:rsidRPr="001C1982">
        <w:t>6. Podjęcie uchwały w sprawie podwyższenia kryterium dochodowego uprawniającego do świadczenia pieniężnego z pomocy społecznej w formie zasiłku celowego na zakup posiłku i żywności dla osób objętych wieloletnim rządowym programem „Posiłek w szkole i w domu</w:t>
      </w:r>
      <w:r w:rsidRPr="001C1982">
        <w:t>” na lata 2019-2023</w:t>
      </w:r>
      <w:r w:rsidRPr="001C1982">
        <w:br/>
      </w:r>
      <w:r w:rsidRPr="001C1982">
        <w:t>Głosowanie w sprawie: Podjęcie uchwały w sprawie podwyższenia kryterium dochodowego uprawniającego do świadczenia pieniężnego z pomocy społecznej</w:t>
      </w:r>
      <w:r w:rsidRPr="001C1982">
        <w:t xml:space="preserve"> w formie zasiłku celowego na zakup posiłku i żywności dla osób objętych wieloletnim rządowym programem „Posiłek w szkole i w domu” na lata 2019-2023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</w:t>
            </w:r>
            <w:r w:rsidRPr="001C1982">
              <w:t>a narad Sokół</w:t>
            </w:r>
          </w:p>
        </w:tc>
      </w:tr>
    </w:tbl>
    <w:p w:rsidR="00E76801" w:rsidRPr="001C1982" w:rsidRDefault="00E76801" w:rsidP="001C1982"/>
    <w:p w:rsidR="00E76801" w:rsidRPr="001C1982" w:rsidRDefault="001C1982" w:rsidP="001C1982">
      <w:r w:rsidRPr="001C1982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14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0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13:31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7. Podjęcie uchwały zmieniającej uchwałę w sprawie uchwalenia Regulaminu utrzymania czystości i porządku na terenie Gminy Radomyśl Wielki.</w:t>
      </w:r>
      <w:r w:rsidRPr="001C1982">
        <w:br/>
      </w:r>
      <w:r w:rsidRPr="001C1982">
        <w:t>Głosowanie w sprawie: Podjęcie uchwały zmieniającej uchwałę w sprawie uchwalenia Regulaminu utrzymania czystości i porządku na terenie Gminy Radomyśl Wielki.</w:t>
      </w:r>
      <w:r w:rsidRPr="001C198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głosowania: Zwyk</w:t>
            </w:r>
            <w:r w:rsidRPr="001C1982">
              <w:t>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13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1</w:t>
            </w:r>
          </w:p>
        </w:tc>
      </w:tr>
    </w:tbl>
    <w:p w:rsidR="00E76801" w:rsidRPr="001C1982" w:rsidRDefault="00E76801" w:rsidP="001C1982"/>
    <w:p w:rsidR="00E76801" w:rsidRPr="001C1982" w:rsidRDefault="001C1982" w:rsidP="001C1982"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13:45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 xml:space="preserve">8. Podjęcie uchwały w sprawie ustalenia górnej stawki opłaty za opróżnianie i transport nieczystości ciekłych. </w:t>
      </w:r>
      <w:r w:rsidRPr="001C1982">
        <w:br/>
      </w:r>
      <w:r w:rsidRPr="001C1982">
        <w:t xml:space="preserve">Głosowanie w sprawie: Podjęcie uchwały w sprawie ustalenia górnej stawki opłaty za opróżnianie i transport nieczystości ciekłych. </w:t>
      </w:r>
      <w:r w:rsidRPr="001C198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</w:t>
            </w:r>
            <w:r w:rsidRPr="001C1982">
              <w:t>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E76801" w:rsidRPr="001C1982" w:rsidRDefault="00E76801" w:rsidP="001C1982"/>
    <w:p w:rsidR="00E76801" w:rsidRPr="001C1982" w:rsidRDefault="001C1982" w:rsidP="001C1982">
      <w:r w:rsidRPr="001C198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8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lastRenderedPageBreak/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6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13:50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9. Podjęcie uchwały w sprawie zmian budżetu gminy na 2023 rok.</w:t>
      </w:r>
      <w:r w:rsidRPr="001C1982">
        <w:br/>
      </w:r>
      <w:r w:rsidRPr="001C1982">
        <w:t>Głosowanie w sprawie: Podjęcie uchwały w sprawie zmian budżetu gminy na 2023 rok.</w:t>
      </w:r>
      <w:r w:rsidRPr="001C198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1C1982" w:rsidRPr="001C1982" w:rsidRDefault="001C1982" w:rsidP="001C1982"/>
    <w:p w:rsidR="00E76801" w:rsidRPr="001C1982" w:rsidRDefault="001C1982" w:rsidP="001C1982">
      <w:r w:rsidRPr="001C198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14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0</w:t>
            </w:r>
          </w:p>
        </w:tc>
      </w:tr>
    </w:tbl>
    <w:p w:rsidR="00E76801" w:rsidRPr="001C1982" w:rsidRDefault="00E76801" w:rsidP="001C1982"/>
    <w:p w:rsidR="00E76801" w:rsidRPr="001C1982" w:rsidRDefault="001C1982" w:rsidP="001C1982"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13:55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10. Podjęcie uchwały w sprawie zmian Wieloletniej Prognozy Finansowej Gminy Radomyśl Wielki.</w:t>
      </w:r>
      <w:r w:rsidRPr="001C1982">
        <w:br/>
      </w:r>
      <w:r w:rsidRPr="001C1982">
        <w:t>Głosowanie w sprawie: Podjęcie uchwały w sprawie zmian Wieloletniej Prognozy Finansowej Gminy Radomyśl Wielki.</w:t>
      </w:r>
      <w:r w:rsidRPr="001C198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</w:t>
      </w:r>
      <w:r w:rsidRPr="001C1982">
        <w:t>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14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0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13:57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11.  Podjęcie uchwały w sprawie zatwierdzenia planu pracy Komisji Rewizyjnej na 2023 rok.</w:t>
      </w:r>
      <w:r w:rsidRPr="001C1982">
        <w:br/>
      </w:r>
      <w:r w:rsidRPr="001C1982">
        <w:t>Głosowanie w sprawie:  Podjęcie uchwały w sprawie za</w:t>
      </w:r>
      <w:r w:rsidRPr="001C1982">
        <w:t>twierdzenia planu pracy Komisji Rewizyjnej na 2023 rok.</w:t>
      </w:r>
      <w:r w:rsidRPr="001C198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14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0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lastRenderedPageBreak/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13:59</w:t>
            </w:r>
          </w:p>
        </w:tc>
      </w:tr>
    </w:tbl>
    <w:p w:rsidR="00E76801" w:rsidRPr="001C1982" w:rsidRDefault="001C1982" w:rsidP="001C1982">
      <w:r w:rsidRPr="001C1982">
        <w:br/>
      </w:r>
      <w:bookmarkStart w:id="0" w:name="_GoBack"/>
      <w:bookmarkEnd w:id="0"/>
      <w:r w:rsidRPr="001C1982">
        <w:t xml:space="preserve">12. Przyjęcie planu pracy Rady Miejskiej na 2023 rok. </w:t>
      </w:r>
      <w:r w:rsidRPr="001C1982">
        <w:br/>
      </w:r>
      <w:r w:rsidRPr="001C1982">
        <w:t xml:space="preserve">Głosowanie w sprawie: Przyjęcie planu pracy Rady Miejskiej na 2023 rok. </w:t>
      </w:r>
      <w:r w:rsidRPr="001C1982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głosowania: 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Miejsce: sala narad Sokół</w:t>
            </w:r>
          </w:p>
        </w:tc>
      </w:tr>
    </w:tbl>
    <w:p w:rsidR="00E76801" w:rsidRPr="001C1982" w:rsidRDefault="00E76801" w:rsidP="001C1982"/>
    <w:p w:rsidR="00E76801" w:rsidRPr="001C1982" w:rsidRDefault="001C1982" w:rsidP="001C1982">
      <w:r w:rsidRPr="001C1982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Za: 14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Przeciw: 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Wstrzymało się: 0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Data i czas oddania głosu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 xml:space="preserve">Jan </w:t>
            </w:r>
            <w:proofErr w:type="spellStart"/>
            <w:r w:rsidRPr="001C1982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------------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  <w:tr w:rsidR="00E76801" w:rsidRPr="001C198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6801" w:rsidRPr="001C1982" w:rsidRDefault="001C1982" w:rsidP="001C1982">
            <w:r w:rsidRPr="001C1982">
              <w:t>26.01.2023 14:00</w:t>
            </w:r>
          </w:p>
        </w:tc>
      </w:tr>
    </w:tbl>
    <w:p w:rsidR="00E76801" w:rsidRPr="001C1982" w:rsidRDefault="001C1982" w:rsidP="001C1982">
      <w:r w:rsidRPr="001C1982">
        <w:br/>
      </w:r>
      <w:r w:rsidRPr="001C1982">
        <w:br/>
      </w:r>
    </w:p>
    <w:sectPr w:rsidR="00E76801" w:rsidRPr="001C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55342"/>
    <w:multiLevelType w:val="multilevel"/>
    <w:tmpl w:val="BC66048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021483"/>
    <w:multiLevelType w:val="multilevel"/>
    <w:tmpl w:val="18802C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0279E4"/>
    <w:multiLevelType w:val="multilevel"/>
    <w:tmpl w:val="F9CE07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420220"/>
    <w:multiLevelType w:val="multilevel"/>
    <w:tmpl w:val="692E73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236279"/>
    <w:multiLevelType w:val="multilevel"/>
    <w:tmpl w:val="2B3E50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F1877"/>
    <w:multiLevelType w:val="multilevel"/>
    <w:tmpl w:val="8B42CB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A76BF0"/>
    <w:multiLevelType w:val="multilevel"/>
    <w:tmpl w:val="278C73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5258CA"/>
    <w:multiLevelType w:val="multilevel"/>
    <w:tmpl w:val="15AA9EA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836564"/>
    <w:multiLevelType w:val="multilevel"/>
    <w:tmpl w:val="FF4007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D01CF5"/>
    <w:multiLevelType w:val="multilevel"/>
    <w:tmpl w:val="173EE6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E26C05"/>
    <w:multiLevelType w:val="multilevel"/>
    <w:tmpl w:val="7A0ECD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7D4299"/>
    <w:multiLevelType w:val="multilevel"/>
    <w:tmpl w:val="636CB8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2A1E3D"/>
    <w:multiLevelType w:val="multilevel"/>
    <w:tmpl w:val="80908B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001A04"/>
    <w:multiLevelType w:val="multilevel"/>
    <w:tmpl w:val="9ECED7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DE3E39"/>
    <w:multiLevelType w:val="multilevel"/>
    <w:tmpl w:val="B198B0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6801"/>
    <w:rsid w:val="001C1982"/>
    <w:rsid w:val="00E7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C1B86-0989-4875-99FD-749D75B9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1656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2023-01-31T13:53:00Z</dcterms:created>
  <dcterms:modified xsi:type="dcterms:W3CDTF">2023-01-31T14:00:00Z</dcterms:modified>
</cp:coreProperties>
</file>