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theme/themeOverride1.xml" ContentType="application/vnd.openxmlformats-officedocument.themeOverrid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theme/themeOverride2.xml" ContentType="application/vnd.openxmlformats-officedocument.themeOverrid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D4CFF0" w14:textId="77777777" w:rsidR="00E3158B" w:rsidRPr="00A20BA5" w:rsidRDefault="00E3158B" w:rsidP="00A16B51">
      <w:pPr>
        <w:spacing w:before="0" w:line="259" w:lineRule="auto"/>
        <w:jc w:val="center"/>
        <w:rPr>
          <w:sz w:val="56"/>
          <w:szCs w:val="56"/>
        </w:rPr>
      </w:pPr>
      <w:r w:rsidRPr="00A20BA5">
        <w:rPr>
          <w:sz w:val="56"/>
          <w:szCs w:val="56"/>
        </w:rPr>
        <w:t>RAPORT</w:t>
      </w:r>
    </w:p>
    <w:p w14:paraId="5A39E860" w14:textId="77777777" w:rsidR="00E3158B" w:rsidRPr="00A20BA5" w:rsidRDefault="00E3158B" w:rsidP="00A16B51">
      <w:pPr>
        <w:spacing w:before="0" w:line="259" w:lineRule="auto"/>
        <w:jc w:val="center"/>
        <w:rPr>
          <w:sz w:val="56"/>
          <w:szCs w:val="56"/>
        </w:rPr>
      </w:pPr>
      <w:r w:rsidRPr="00A20BA5">
        <w:rPr>
          <w:sz w:val="56"/>
          <w:szCs w:val="56"/>
        </w:rPr>
        <w:t>O STANIE GMINY RADOMYŚL WIELKI</w:t>
      </w:r>
    </w:p>
    <w:p w14:paraId="7A94A1EF" w14:textId="77777777" w:rsidR="00A16B51" w:rsidRPr="00A20BA5" w:rsidRDefault="00E3158B" w:rsidP="00A16B51">
      <w:pPr>
        <w:spacing w:before="0" w:line="259" w:lineRule="auto"/>
      </w:pPr>
      <w:r w:rsidRPr="00A20BA5">
        <w:rPr>
          <w:noProof/>
          <w:lang w:eastAsia="pl-PL"/>
        </w:rPr>
        <w:drawing>
          <wp:anchor distT="0" distB="0" distL="114300" distR="114300" simplePos="0" relativeHeight="251658240" behindDoc="1" locked="0" layoutInCell="1" allowOverlap="1" wp14:anchorId="42AA66FC" wp14:editId="1E3DA060">
            <wp:simplePos x="0" y="0"/>
            <wp:positionH relativeFrom="margin">
              <wp:align>center</wp:align>
            </wp:positionH>
            <wp:positionV relativeFrom="page">
              <wp:posOffset>3114675</wp:posOffset>
            </wp:positionV>
            <wp:extent cx="2426335" cy="2719070"/>
            <wp:effectExtent l="0" t="0" r="0" b="5080"/>
            <wp:wrapNone/>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26335" cy="2719070"/>
                    </a:xfrm>
                    <a:prstGeom prst="rect">
                      <a:avLst/>
                    </a:prstGeom>
                    <a:noFill/>
                  </pic:spPr>
                </pic:pic>
              </a:graphicData>
            </a:graphic>
          </wp:anchor>
        </w:drawing>
      </w:r>
      <w:r w:rsidRPr="00A20BA5">
        <w:t xml:space="preserve"> </w:t>
      </w:r>
    </w:p>
    <w:p w14:paraId="33153FB7" w14:textId="77777777" w:rsidR="00A16B51" w:rsidRPr="00A20BA5" w:rsidRDefault="00A16B51" w:rsidP="00A16B51">
      <w:pPr>
        <w:spacing w:before="0" w:line="259" w:lineRule="auto"/>
      </w:pPr>
    </w:p>
    <w:p w14:paraId="513A2CEA" w14:textId="77777777" w:rsidR="00A16B51" w:rsidRPr="00A20BA5" w:rsidRDefault="00A16B51" w:rsidP="00A16B51">
      <w:pPr>
        <w:spacing w:before="0" w:line="259" w:lineRule="auto"/>
      </w:pPr>
    </w:p>
    <w:p w14:paraId="3FD9FA41" w14:textId="77777777" w:rsidR="00A16B51" w:rsidRPr="00A20BA5" w:rsidRDefault="00A16B51" w:rsidP="00A16B51">
      <w:pPr>
        <w:spacing w:before="0" w:line="259" w:lineRule="auto"/>
      </w:pPr>
    </w:p>
    <w:p w14:paraId="28626303" w14:textId="77777777" w:rsidR="00A16B51" w:rsidRPr="00A20BA5" w:rsidRDefault="00A16B51" w:rsidP="00A16B51">
      <w:pPr>
        <w:spacing w:before="0" w:line="259" w:lineRule="auto"/>
      </w:pPr>
    </w:p>
    <w:p w14:paraId="617D23EF" w14:textId="77777777" w:rsidR="00A16B51" w:rsidRPr="00A20BA5" w:rsidRDefault="00A16B51" w:rsidP="00A16B51">
      <w:pPr>
        <w:spacing w:before="0" w:line="259" w:lineRule="auto"/>
      </w:pPr>
    </w:p>
    <w:p w14:paraId="18D86A5C" w14:textId="77777777" w:rsidR="00A16B51" w:rsidRPr="00A20BA5" w:rsidRDefault="00A16B51" w:rsidP="00A16B51">
      <w:pPr>
        <w:spacing w:before="0" w:line="259" w:lineRule="auto"/>
      </w:pPr>
    </w:p>
    <w:p w14:paraId="4174F96E" w14:textId="77777777" w:rsidR="00A16B51" w:rsidRPr="00A20BA5" w:rsidRDefault="00A16B51" w:rsidP="00A16B51">
      <w:pPr>
        <w:spacing w:before="0" w:line="259" w:lineRule="auto"/>
      </w:pPr>
    </w:p>
    <w:p w14:paraId="3F91B8AB" w14:textId="77777777" w:rsidR="00A16B51" w:rsidRPr="00A20BA5" w:rsidRDefault="00A16B51" w:rsidP="00A16B51">
      <w:pPr>
        <w:spacing w:before="0" w:line="259" w:lineRule="auto"/>
      </w:pPr>
    </w:p>
    <w:p w14:paraId="54664B71" w14:textId="77777777" w:rsidR="00A16B51" w:rsidRPr="00A20BA5" w:rsidRDefault="00A16B51" w:rsidP="00A16B51">
      <w:pPr>
        <w:spacing w:before="0" w:line="259" w:lineRule="auto"/>
      </w:pPr>
    </w:p>
    <w:p w14:paraId="7369074A" w14:textId="77777777" w:rsidR="00A16B51" w:rsidRPr="00A20BA5" w:rsidRDefault="00A16B51" w:rsidP="00A16B51">
      <w:pPr>
        <w:spacing w:before="0" w:line="259" w:lineRule="auto"/>
      </w:pPr>
    </w:p>
    <w:p w14:paraId="1F498889" w14:textId="77777777" w:rsidR="00A16B51" w:rsidRPr="00A20BA5" w:rsidRDefault="00A16B51" w:rsidP="00A16B51">
      <w:pPr>
        <w:spacing w:before="0" w:line="259" w:lineRule="auto"/>
      </w:pPr>
    </w:p>
    <w:p w14:paraId="6307C3EA" w14:textId="77777777" w:rsidR="00A16B51" w:rsidRPr="00A20BA5" w:rsidRDefault="00A16B51" w:rsidP="00A16B51">
      <w:pPr>
        <w:spacing w:before="0" w:line="259" w:lineRule="auto"/>
      </w:pPr>
    </w:p>
    <w:p w14:paraId="3BF3C12C" w14:textId="77777777" w:rsidR="00A16B51" w:rsidRPr="00A20BA5" w:rsidRDefault="00A16B51" w:rsidP="00A16B51">
      <w:pPr>
        <w:spacing w:before="0" w:line="259" w:lineRule="auto"/>
      </w:pPr>
    </w:p>
    <w:p w14:paraId="114694AC" w14:textId="77777777" w:rsidR="00A16B51" w:rsidRPr="00A20BA5" w:rsidRDefault="00A16B51" w:rsidP="00A16B51">
      <w:pPr>
        <w:spacing w:before="0" w:line="259" w:lineRule="auto"/>
      </w:pPr>
    </w:p>
    <w:p w14:paraId="5BC23C3C" w14:textId="77777777" w:rsidR="00A16B51" w:rsidRPr="00A20BA5" w:rsidRDefault="00A16B51" w:rsidP="00A16B51">
      <w:pPr>
        <w:spacing w:before="0" w:line="259" w:lineRule="auto"/>
      </w:pPr>
    </w:p>
    <w:p w14:paraId="458DBB03" w14:textId="77777777" w:rsidR="00A16B51" w:rsidRPr="00A20BA5" w:rsidRDefault="00A16B51" w:rsidP="00A16B51">
      <w:pPr>
        <w:spacing w:before="0" w:line="259" w:lineRule="auto"/>
        <w:jc w:val="center"/>
        <w:rPr>
          <w:sz w:val="36"/>
          <w:szCs w:val="36"/>
        </w:rPr>
      </w:pPr>
      <w:r w:rsidRPr="00A20BA5">
        <w:rPr>
          <w:sz w:val="36"/>
          <w:szCs w:val="36"/>
        </w:rPr>
        <w:t>PODSUMOWANIE DZIAŁALNOŚCI</w:t>
      </w:r>
    </w:p>
    <w:p w14:paraId="694C4D89" w14:textId="7801CB2C" w:rsidR="00A16B51" w:rsidRPr="00A20BA5" w:rsidRDefault="00A16B51" w:rsidP="00A16B51">
      <w:pPr>
        <w:spacing w:before="0" w:line="259" w:lineRule="auto"/>
        <w:jc w:val="center"/>
      </w:pPr>
      <w:r w:rsidRPr="00A20BA5">
        <w:rPr>
          <w:sz w:val="36"/>
          <w:szCs w:val="36"/>
        </w:rPr>
        <w:t>BURMISTRZA RADOMYŚLA WIELKIEGO W 202</w:t>
      </w:r>
      <w:r w:rsidR="00FD4B36" w:rsidRPr="00A20BA5">
        <w:rPr>
          <w:sz w:val="36"/>
          <w:szCs w:val="36"/>
        </w:rPr>
        <w:t>3</w:t>
      </w:r>
      <w:r w:rsidRPr="00A20BA5">
        <w:rPr>
          <w:sz w:val="36"/>
          <w:szCs w:val="36"/>
        </w:rPr>
        <w:t xml:space="preserve"> ROKU</w:t>
      </w:r>
    </w:p>
    <w:p w14:paraId="2F476CBE" w14:textId="77777777" w:rsidR="00A16B51" w:rsidRPr="006144B9" w:rsidRDefault="00A16B51" w:rsidP="00A16B51">
      <w:pPr>
        <w:spacing w:before="0" w:line="259" w:lineRule="auto"/>
        <w:rPr>
          <w:color w:val="FF0000"/>
        </w:rPr>
      </w:pPr>
    </w:p>
    <w:p w14:paraId="6223850C" w14:textId="3A980551" w:rsidR="00A16B51" w:rsidRPr="00A20BA5" w:rsidRDefault="00A16B51" w:rsidP="00A16B51">
      <w:pPr>
        <w:spacing w:before="0" w:line="259" w:lineRule="auto"/>
      </w:pPr>
      <w:r w:rsidRPr="00A20BA5">
        <w:t>Opracowano na podstawie art. 28 aa, ust. 1 ustawy z dnia 8 marca 1990 r. ustawy o samorządzie gminnym (tj. Dz. U. z 202</w:t>
      </w:r>
      <w:r w:rsidR="00D35017">
        <w:t>4</w:t>
      </w:r>
      <w:r w:rsidRPr="00A20BA5">
        <w:t xml:space="preserve"> r., poz. </w:t>
      </w:r>
      <w:r w:rsidR="00D35017" w:rsidRPr="00D35017">
        <w:t>609</w:t>
      </w:r>
      <w:r w:rsidR="0079796E">
        <w:t xml:space="preserve"> </w:t>
      </w:r>
      <w:r w:rsidR="00A20BA5">
        <w:t>z późn. zm</w:t>
      </w:r>
      <w:r w:rsidR="0079796E">
        <w:t xml:space="preserve">. </w:t>
      </w:r>
      <w:r w:rsidR="00A20BA5">
        <w:t>)</w:t>
      </w:r>
    </w:p>
    <w:p w14:paraId="07B3F6E7" w14:textId="77777777" w:rsidR="00A16B51" w:rsidRPr="00A20BA5" w:rsidRDefault="00A16B51" w:rsidP="00A16B51">
      <w:pPr>
        <w:spacing w:before="0" w:line="259" w:lineRule="auto"/>
      </w:pPr>
    </w:p>
    <w:p w14:paraId="1E13B1B8" w14:textId="77777777" w:rsidR="00A16B51" w:rsidRPr="00A20BA5" w:rsidRDefault="00A16B51" w:rsidP="00A16B51">
      <w:pPr>
        <w:spacing w:before="0" w:line="259" w:lineRule="auto"/>
      </w:pPr>
    </w:p>
    <w:p w14:paraId="7495A35A" w14:textId="77777777" w:rsidR="00A16B51" w:rsidRPr="00A20BA5" w:rsidRDefault="00A16B51" w:rsidP="00A16B51">
      <w:pPr>
        <w:spacing w:before="0" w:line="259" w:lineRule="auto"/>
      </w:pPr>
    </w:p>
    <w:p w14:paraId="2BA8A6C9" w14:textId="36CDCC05" w:rsidR="00A16B51" w:rsidRPr="00A20BA5" w:rsidRDefault="00A16B51" w:rsidP="00A16B51">
      <w:pPr>
        <w:spacing w:before="0" w:line="259" w:lineRule="auto"/>
        <w:jc w:val="center"/>
      </w:pPr>
      <w:r w:rsidRPr="00A20BA5">
        <w:t>Radomyśl Wielki, maj 202</w:t>
      </w:r>
      <w:r w:rsidR="00A20BA5" w:rsidRPr="00A20BA5">
        <w:t>4</w:t>
      </w:r>
      <w:r w:rsidRPr="00A20BA5">
        <w:t xml:space="preserve"> rok</w:t>
      </w:r>
      <w:r w:rsidR="00E3158B" w:rsidRPr="00A20BA5">
        <w:br w:type="page"/>
      </w:r>
    </w:p>
    <w:p w14:paraId="60602BE3" w14:textId="77777777" w:rsidR="00A106BE" w:rsidRDefault="005C6938">
      <w:pPr>
        <w:pStyle w:val="Spistreci1"/>
        <w:tabs>
          <w:tab w:val="left" w:pos="480"/>
          <w:tab w:val="right" w:leader="dot" w:pos="9060"/>
        </w:tabs>
        <w:rPr>
          <w:rFonts w:eastAsiaTheme="minorEastAsia" w:cstheme="minorBidi"/>
          <w:noProof/>
          <w:sz w:val="22"/>
          <w:szCs w:val="22"/>
          <w:lang w:eastAsia="pl-PL"/>
        </w:rPr>
      </w:pPr>
      <w:r w:rsidRPr="006144B9">
        <w:rPr>
          <w:color w:val="FF0000"/>
        </w:rPr>
        <w:lastRenderedPageBreak/>
        <w:fldChar w:fldCharType="begin"/>
      </w:r>
      <w:r w:rsidRPr="006144B9">
        <w:rPr>
          <w:color w:val="FF0000"/>
        </w:rPr>
        <w:instrText xml:space="preserve"> TOC \o "1-3" \h \z \u </w:instrText>
      </w:r>
      <w:r w:rsidRPr="006144B9">
        <w:rPr>
          <w:color w:val="FF0000"/>
        </w:rPr>
        <w:fldChar w:fldCharType="separate"/>
      </w:r>
      <w:hyperlink w:anchor="_Toc167368658" w:history="1">
        <w:r w:rsidR="00A106BE" w:rsidRPr="00531F41">
          <w:rPr>
            <w:rStyle w:val="Hipercze"/>
            <w:rFonts w:ascii="Bahnschrift" w:hAnsi="Bahnschrift"/>
            <w:b/>
            <w:noProof/>
          </w:rPr>
          <w:t>I.</w:t>
        </w:r>
        <w:r w:rsidR="00A106BE">
          <w:rPr>
            <w:rFonts w:eastAsiaTheme="minorEastAsia" w:cstheme="minorBidi"/>
            <w:noProof/>
            <w:sz w:val="22"/>
            <w:szCs w:val="22"/>
            <w:lang w:eastAsia="pl-PL"/>
          </w:rPr>
          <w:tab/>
        </w:r>
        <w:r w:rsidR="00A106BE" w:rsidRPr="00531F41">
          <w:rPr>
            <w:rStyle w:val="Hipercze"/>
            <w:noProof/>
          </w:rPr>
          <w:t>WSTĘP</w:t>
        </w:r>
        <w:r w:rsidR="00A106BE">
          <w:rPr>
            <w:noProof/>
            <w:webHidden/>
          </w:rPr>
          <w:tab/>
        </w:r>
        <w:r w:rsidR="00A106BE">
          <w:rPr>
            <w:noProof/>
            <w:webHidden/>
          </w:rPr>
          <w:fldChar w:fldCharType="begin"/>
        </w:r>
        <w:r w:rsidR="00A106BE">
          <w:rPr>
            <w:noProof/>
            <w:webHidden/>
          </w:rPr>
          <w:instrText xml:space="preserve"> PAGEREF _Toc167368658 \h </w:instrText>
        </w:r>
        <w:r w:rsidR="00A106BE">
          <w:rPr>
            <w:noProof/>
            <w:webHidden/>
          </w:rPr>
        </w:r>
        <w:r w:rsidR="00A106BE">
          <w:rPr>
            <w:noProof/>
            <w:webHidden/>
          </w:rPr>
          <w:fldChar w:fldCharType="separate"/>
        </w:r>
        <w:r w:rsidR="00D51F24">
          <w:rPr>
            <w:noProof/>
            <w:webHidden/>
          </w:rPr>
          <w:t>6</w:t>
        </w:r>
        <w:r w:rsidR="00A106BE">
          <w:rPr>
            <w:noProof/>
            <w:webHidden/>
          </w:rPr>
          <w:fldChar w:fldCharType="end"/>
        </w:r>
      </w:hyperlink>
    </w:p>
    <w:p w14:paraId="64808C4A" w14:textId="77777777" w:rsidR="00A106BE" w:rsidRDefault="00000000">
      <w:pPr>
        <w:pStyle w:val="Spistreci1"/>
        <w:tabs>
          <w:tab w:val="left" w:pos="480"/>
          <w:tab w:val="right" w:leader="dot" w:pos="9060"/>
        </w:tabs>
        <w:rPr>
          <w:rFonts w:eastAsiaTheme="minorEastAsia" w:cstheme="minorBidi"/>
          <w:noProof/>
          <w:sz w:val="22"/>
          <w:szCs w:val="22"/>
          <w:lang w:eastAsia="pl-PL"/>
        </w:rPr>
      </w:pPr>
      <w:hyperlink w:anchor="_Toc167368659" w:history="1">
        <w:r w:rsidR="00A106BE" w:rsidRPr="00531F41">
          <w:rPr>
            <w:rStyle w:val="Hipercze"/>
            <w:rFonts w:ascii="Bahnschrift" w:hAnsi="Bahnschrift"/>
            <w:b/>
            <w:noProof/>
          </w:rPr>
          <w:t>II.</w:t>
        </w:r>
        <w:r w:rsidR="00A106BE">
          <w:rPr>
            <w:rFonts w:eastAsiaTheme="minorEastAsia" w:cstheme="minorBidi"/>
            <w:noProof/>
            <w:sz w:val="22"/>
            <w:szCs w:val="22"/>
            <w:lang w:eastAsia="pl-PL"/>
          </w:rPr>
          <w:tab/>
        </w:r>
        <w:r w:rsidR="00A106BE" w:rsidRPr="00531F41">
          <w:rPr>
            <w:rStyle w:val="Hipercze"/>
            <w:noProof/>
          </w:rPr>
          <w:t>CHARAKTERYSTYKA GMINY</w:t>
        </w:r>
        <w:r w:rsidR="00A106BE">
          <w:rPr>
            <w:noProof/>
            <w:webHidden/>
          </w:rPr>
          <w:tab/>
        </w:r>
        <w:r w:rsidR="00A106BE">
          <w:rPr>
            <w:noProof/>
            <w:webHidden/>
          </w:rPr>
          <w:fldChar w:fldCharType="begin"/>
        </w:r>
        <w:r w:rsidR="00A106BE">
          <w:rPr>
            <w:noProof/>
            <w:webHidden/>
          </w:rPr>
          <w:instrText xml:space="preserve"> PAGEREF _Toc167368659 \h </w:instrText>
        </w:r>
        <w:r w:rsidR="00A106BE">
          <w:rPr>
            <w:noProof/>
            <w:webHidden/>
          </w:rPr>
        </w:r>
        <w:r w:rsidR="00A106BE">
          <w:rPr>
            <w:noProof/>
            <w:webHidden/>
          </w:rPr>
          <w:fldChar w:fldCharType="separate"/>
        </w:r>
        <w:r w:rsidR="00D51F24">
          <w:rPr>
            <w:noProof/>
            <w:webHidden/>
          </w:rPr>
          <w:t>6</w:t>
        </w:r>
        <w:r w:rsidR="00A106BE">
          <w:rPr>
            <w:noProof/>
            <w:webHidden/>
          </w:rPr>
          <w:fldChar w:fldCharType="end"/>
        </w:r>
      </w:hyperlink>
    </w:p>
    <w:p w14:paraId="3292D125" w14:textId="77777777" w:rsidR="00A106BE" w:rsidRDefault="00000000">
      <w:pPr>
        <w:pStyle w:val="Spistreci2"/>
        <w:tabs>
          <w:tab w:val="left" w:pos="660"/>
          <w:tab w:val="right" w:leader="dot" w:pos="9060"/>
        </w:tabs>
        <w:rPr>
          <w:rFonts w:eastAsiaTheme="minorEastAsia" w:cstheme="minorBidi"/>
          <w:noProof/>
          <w:sz w:val="22"/>
          <w:szCs w:val="22"/>
          <w:lang w:eastAsia="pl-PL"/>
        </w:rPr>
      </w:pPr>
      <w:hyperlink w:anchor="_Toc167368660" w:history="1">
        <w:r w:rsidR="00A106BE" w:rsidRPr="00531F41">
          <w:rPr>
            <w:rStyle w:val="Hipercze"/>
            <w:noProof/>
          </w:rPr>
          <w:t>1.</w:t>
        </w:r>
        <w:r w:rsidR="00A106BE">
          <w:rPr>
            <w:rFonts w:eastAsiaTheme="minorEastAsia" w:cstheme="minorBidi"/>
            <w:noProof/>
            <w:sz w:val="22"/>
            <w:szCs w:val="22"/>
            <w:lang w:eastAsia="pl-PL"/>
          </w:rPr>
          <w:tab/>
        </w:r>
        <w:r w:rsidR="00A106BE" w:rsidRPr="00531F41">
          <w:rPr>
            <w:rStyle w:val="Hipercze"/>
            <w:noProof/>
          </w:rPr>
          <w:t>Położenie i powierzchnia gminy</w:t>
        </w:r>
        <w:r w:rsidR="00A106BE">
          <w:rPr>
            <w:noProof/>
            <w:webHidden/>
          </w:rPr>
          <w:tab/>
        </w:r>
        <w:r w:rsidR="00A106BE">
          <w:rPr>
            <w:noProof/>
            <w:webHidden/>
          </w:rPr>
          <w:fldChar w:fldCharType="begin"/>
        </w:r>
        <w:r w:rsidR="00A106BE">
          <w:rPr>
            <w:noProof/>
            <w:webHidden/>
          </w:rPr>
          <w:instrText xml:space="preserve"> PAGEREF _Toc167368660 \h </w:instrText>
        </w:r>
        <w:r w:rsidR="00A106BE">
          <w:rPr>
            <w:noProof/>
            <w:webHidden/>
          </w:rPr>
        </w:r>
        <w:r w:rsidR="00A106BE">
          <w:rPr>
            <w:noProof/>
            <w:webHidden/>
          </w:rPr>
          <w:fldChar w:fldCharType="separate"/>
        </w:r>
        <w:r w:rsidR="00D51F24">
          <w:rPr>
            <w:noProof/>
            <w:webHidden/>
          </w:rPr>
          <w:t>6</w:t>
        </w:r>
        <w:r w:rsidR="00A106BE">
          <w:rPr>
            <w:noProof/>
            <w:webHidden/>
          </w:rPr>
          <w:fldChar w:fldCharType="end"/>
        </w:r>
      </w:hyperlink>
    </w:p>
    <w:p w14:paraId="456E3F40" w14:textId="77777777" w:rsidR="00A106BE" w:rsidRDefault="00000000">
      <w:pPr>
        <w:pStyle w:val="Spistreci1"/>
        <w:tabs>
          <w:tab w:val="left" w:pos="480"/>
          <w:tab w:val="right" w:leader="dot" w:pos="9060"/>
        </w:tabs>
        <w:rPr>
          <w:rFonts w:eastAsiaTheme="minorEastAsia" w:cstheme="minorBidi"/>
          <w:noProof/>
          <w:sz w:val="22"/>
          <w:szCs w:val="22"/>
          <w:lang w:eastAsia="pl-PL"/>
        </w:rPr>
      </w:pPr>
      <w:hyperlink w:anchor="_Toc167368661" w:history="1">
        <w:r w:rsidR="00A106BE" w:rsidRPr="00531F41">
          <w:rPr>
            <w:rStyle w:val="Hipercze"/>
            <w:rFonts w:ascii="Bahnschrift" w:hAnsi="Bahnschrift"/>
            <w:b/>
            <w:noProof/>
          </w:rPr>
          <w:t>III.</w:t>
        </w:r>
        <w:r w:rsidR="00A106BE">
          <w:rPr>
            <w:rFonts w:eastAsiaTheme="minorEastAsia" w:cstheme="minorBidi"/>
            <w:noProof/>
            <w:sz w:val="22"/>
            <w:szCs w:val="22"/>
            <w:lang w:eastAsia="pl-PL"/>
          </w:rPr>
          <w:tab/>
        </w:r>
        <w:r w:rsidR="00A106BE" w:rsidRPr="00531F41">
          <w:rPr>
            <w:rStyle w:val="Hipercze"/>
            <w:noProof/>
          </w:rPr>
          <w:t>MIESZKAŃCY GMINY – STRUKTURA DEMOGRAFICZNA</w:t>
        </w:r>
        <w:r w:rsidR="00A106BE">
          <w:rPr>
            <w:noProof/>
            <w:webHidden/>
          </w:rPr>
          <w:tab/>
        </w:r>
        <w:r w:rsidR="00A106BE">
          <w:rPr>
            <w:noProof/>
            <w:webHidden/>
          </w:rPr>
          <w:fldChar w:fldCharType="begin"/>
        </w:r>
        <w:r w:rsidR="00A106BE">
          <w:rPr>
            <w:noProof/>
            <w:webHidden/>
          </w:rPr>
          <w:instrText xml:space="preserve"> PAGEREF _Toc167368661 \h </w:instrText>
        </w:r>
        <w:r w:rsidR="00A106BE">
          <w:rPr>
            <w:noProof/>
            <w:webHidden/>
          </w:rPr>
        </w:r>
        <w:r w:rsidR="00A106BE">
          <w:rPr>
            <w:noProof/>
            <w:webHidden/>
          </w:rPr>
          <w:fldChar w:fldCharType="separate"/>
        </w:r>
        <w:r w:rsidR="00D51F24">
          <w:rPr>
            <w:noProof/>
            <w:webHidden/>
          </w:rPr>
          <w:t>8</w:t>
        </w:r>
        <w:r w:rsidR="00A106BE">
          <w:rPr>
            <w:noProof/>
            <w:webHidden/>
          </w:rPr>
          <w:fldChar w:fldCharType="end"/>
        </w:r>
      </w:hyperlink>
    </w:p>
    <w:p w14:paraId="317D46AE" w14:textId="77777777" w:rsidR="00A106BE" w:rsidRDefault="00000000">
      <w:pPr>
        <w:pStyle w:val="Spistreci2"/>
        <w:tabs>
          <w:tab w:val="left" w:pos="660"/>
          <w:tab w:val="right" w:leader="dot" w:pos="9060"/>
        </w:tabs>
        <w:rPr>
          <w:rFonts w:eastAsiaTheme="minorEastAsia" w:cstheme="minorBidi"/>
          <w:noProof/>
          <w:sz w:val="22"/>
          <w:szCs w:val="22"/>
          <w:lang w:eastAsia="pl-PL"/>
        </w:rPr>
      </w:pPr>
      <w:hyperlink w:anchor="_Toc167368662" w:history="1">
        <w:r w:rsidR="00A106BE" w:rsidRPr="00531F41">
          <w:rPr>
            <w:rStyle w:val="Hipercze"/>
            <w:noProof/>
          </w:rPr>
          <w:t>1.</w:t>
        </w:r>
        <w:r w:rsidR="00A106BE">
          <w:rPr>
            <w:rFonts w:eastAsiaTheme="minorEastAsia" w:cstheme="minorBidi"/>
            <w:noProof/>
            <w:sz w:val="22"/>
            <w:szCs w:val="22"/>
            <w:lang w:eastAsia="pl-PL"/>
          </w:rPr>
          <w:tab/>
        </w:r>
        <w:r w:rsidR="00A106BE" w:rsidRPr="00531F41">
          <w:rPr>
            <w:rStyle w:val="Hipercze"/>
            <w:noProof/>
          </w:rPr>
          <w:t>Liczba mieszkańców w ostatnim 5-leciu:</w:t>
        </w:r>
        <w:r w:rsidR="00A106BE">
          <w:rPr>
            <w:noProof/>
            <w:webHidden/>
          </w:rPr>
          <w:tab/>
        </w:r>
        <w:r w:rsidR="00A106BE">
          <w:rPr>
            <w:noProof/>
            <w:webHidden/>
          </w:rPr>
          <w:fldChar w:fldCharType="begin"/>
        </w:r>
        <w:r w:rsidR="00A106BE">
          <w:rPr>
            <w:noProof/>
            <w:webHidden/>
          </w:rPr>
          <w:instrText xml:space="preserve"> PAGEREF _Toc167368662 \h </w:instrText>
        </w:r>
        <w:r w:rsidR="00A106BE">
          <w:rPr>
            <w:noProof/>
            <w:webHidden/>
          </w:rPr>
        </w:r>
        <w:r w:rsidR="00A106BE">
          <w:rPr>
            <w:noProof/>
            <w:webHidden/>
          </w:rPr>
          <w:fldChar w:fldCharType="separate"/>
        </w:r>
        <w:r w:rsidR="00D51F24">
          <w:rPr>
            <w:noProof/>
            <w:webHidden/>
          </w:rPr>
          <w:t>8</w:t>
        </w:r>
        <w:r w:rsidR="00A106BE">
          <w:rPr>
            <w:noProof/>
            <w:webHidden/>
          </w:rPr>
          <w:fldChar w:fldCharType="end"/>
        </w:r>
      </w:hyperlink>
    </w:p>
    <w:p w14:paraId="2E0D3F2E" w14:textId="77777777" w:rsidR="00A106BE" w:rsidRDefault="00000000">
      <w:pPr>
        <w:pStyle w:val="Spistreci2"/>
        <w:tabs>
          <w:tab w:val="left" w:pos="660"/>
          <w:tab w:val="right" w:leader="dot" w:pos="9060"/>
        </w:tabs>
        <w:rPr>
          <w:rFonts w:eastAsiaTheme="minorEastAsia" w:cstheme="minorBidi"/>
          <w:noProof/>
          <w:sz w:val="22"/>
          <w:szCs w:val="22"/>
          <w:lang w:eastAsia="pl-PL"/>
        </w:rPr>
      </w:pPr>
      <w:hyperlink w:anchor="_Toc167368663" w:history="1">
        <w:r w:rsidR="00A106BE" w:rsidRPr="00531F41">
          <w:rPr>
            <w:rStyle w:val="Hipercze"/>
            <w:noProof/>
          </w:rPr>
          <w:t>2.</w:t>
        </w:r>
        <w:r w:rsidR="00A106BE">
          <w:rPr>
            <w:rFonts w:eastAsiaTheme="minorEastAsia" w:cstheme="minorBidi"/>
            <w:noProof/>
            <w:sz w:val="22"/>
            <w:szCs w:val="22"/>
            <w:lang w:eastAsia="pl-PL"/>
          </w:rPr>
          <w:tab/>
        </w:r>
        <w:r w:rsidR="00A106BE" w:rsidRPr="00531F41">
          <w:rPr>
            <w:rStyle w:val="Hipercze"/>
            <w:noProof/>
          </w:rPr>
          <w:t>Liczba urodzeń w Gminie Radomyśl Wielki w ostatnim 5-leciu:</w:t>
        </w:r>
        <w:r w:rsidR="00A106BE">
          <w:rPr>
            <w:noProof/>
            <w:webHidden/>
          </w:rPr>
          <w:tab/>
        </w:r>
        <w:r w:rsidR="00A106BE">
          <w:rPr>
            <w:noProof/>
            <w:webHidden/>
          </w:rPr>
          <w:fldChar w:fldCharType="begin"/>
        </w:r>
        <w:r w:rsidR="00A106BE">
          <w:rPr>
            <w:noProof/>
            <w:webHidden/>
          </w:rPr>
          <w:instrText xml:space="preserve"> PAGEREF _Toc167368663 \h </w:instrText>
        </w:r>
        <w:r w:rsidR="00A106BE">
          <w:rPr>
            <w:noProof/>
            <w:webHidden/>
          </w:rPr>
        </w:r>
        <w:r w:rsidR="00A106BE">
          <w:rPr>
            <w:noProof/>
            <w:webHidden/>
          </w:rPr>
          <w:fldChar w:fldCharType="separate"/>
        </w:r>
        <w:r w:rsidR="00D51F24">
          <w:rPr>
            <w:noProof/>
            <w:webHidden/>
          </w:rPr>
          <w:t>9</w:t>
        </w:r>
        <w:r w:rsidR="00A106BE">
          <w:rPr>
            <w:noProof/>
            <w:webHidden/>
          </w:rPr>
          <w:fldChar w:fldCharType="end"/>
        </w:r>
      </w:hyperlink>
    </w:p>
    <w:p w14:paraId="4D3D8381" w14:textId="77777777" w:rsidR="00A106BE" w:rsidRDefault="00000000">
      <w:pPr>
        <w:pStyle w:val="Spistreci2"/>
        <w:tabs>
          <w:tab w:val="left" w:pos="660"/>
          <w:tab w:val="right" w:leader="dot" w:pos="9060"/>
        </w:tabs>
        <w:rPr>
          <w:rFonts w:eastAsiaTheme="minorEastAsia" w:cstheme="minorBidi"/>
          <w:noProof/>
          <w:sz w:val="22"/>
          <w:szCs w:val="22"/>
          <w:lang w:eastAsia="pl-PL"/>
        </w:rPr>
      </w:pPr>
      <w:hyperlink w:anchor="_Toc167368664" w:history="1">
        <w:r w:rsidR="00A106BE" w:rsidRPr="00531F41">
          <w:rPr>
            <w:rStyle w:val="Hipercze"/>
            <w:noProof/>
          </w:rPr>
          <w:t>3.</w:t>
        </w:r>
        <w:r w:rsidR="00A106BE">
          <w:rPr>
            <w:rFonts w:eastAsiaTheme="minorEastAsia" w:cstheme="minorBidi"/>
            <w:noProof/>
            <w:sz w:val="22"/>
            <w:szCs w:val="22"/>
            <w:lang w:eastAsia="pl-PL"/>
          </w:rPr>
          <w:tab/>
        </w:r>
        <w:r w:rsidR="00A106BE" w:rsidRPr="00531F41">
          <w:rPr>
            <w:rStyle w:val="Hipercze"/>
            <w:noProof/>
          </w:rPr>
          <w:t>Liczba zgonów w Gminie Radomyśl Wielki w ostatnim 5-leciu:</w:t>
        </w:r>
        <w:r w:rsidR="00A106BE">
          <w:rPr>
            <w:noProof/>
            <w:webHidden/>
          </w:rPr>
          <w:tab/>
        </w:r>
        <w:r w:rsidR="00A106BE">
          <w:rPr>
            <w:noProof/>
            <w:webHidden/>
          </w:rPr>
          <w:fldChar w:fldCharType="begin"/>
        </w:r>
        <w:r w:rsidR="00A106BE">
          <w:rPr>
            <w:noProof/>
            <w:webHidden/>
          </w:rPr>
          <w:instrText xml:space="preserve"> PAGEREF _Toc167368664 \h </w:instrText>
        </w:r>
        <w:r w:rsidR="00A106BE">
          <w:rPr>
            <w:noProof/>
            <w:webHidden/>
          </w:rPr>
        </w:r>
        <w:r w:rsidR="00A106BE">
          <w:rPr>
            <w:noProof/>
            <w:webHidden/>
          </w:rPr>
          <w:fldChar w:fldCharType="separate"/>
        </w:r>
        <w:r w:rsidR="00D51F24">
          <w:rPr>
            <w:noProof/>
            <w:webHidden/>
          </w:rPr>
          <w:t>10</w:t>
        </w:r>
        <w:r w:rsidR="00A106BE">
          <w:rPr>
            <w:noProof/>
            <w:webHidden/>
          </w:rPr>
          <w:fldChar w:fldCharType="end"/>
        </w:r>
      </w:hyperlink>
    </w:p>
    <w:p w14:paraId="4BEAC3C1" w14:textId="77777777" w:rsidR="00A106BE" w:rsidRDefault="00000000">
      <w:pPr>
        <w:pStyle w:val="Spistreci2"/>
        <w:tabs>
          <w:tab w:val="left" w:pos="660"/>
          <w:tab w:val="right" w:leader="dot" w:pos="9060"/>
        </w:tabs>
        <w:rPr>
          <w:rFonts w:eastAsiaTheme="minorEastAsia" w:cstheme="minorBidi"/>
          <w:noProof/>
          <w:sz w:val="22"/>
          <w:szCs w:val="22"/>
          <w:lang w:eastAsia="pl-PL"/>
        </w:rPr>
      </w:pPr>
      <w:hyperlink w:anchor="_Toc167368665" w:history="1">
        <w:r w:rsidR="00A106BE" w:rsidRPr="00531F41">
          <w:rPr>
            <w:rStyle w:val="Hipercze"/>
            <w:noProof/>
          </w:rPr>
          <w:t>4.</w:t>
        </w:r>
        <w:r w:rsidR="00A106BE">
          <w:rPr>
            <w:rFonts w:eastAsiaTheme="minorEastAsia" w:cstheme="minorBidi"/>
            <w:noProof/>
            <w:sz w:val="22"/>
            <w:szCs w:val="22"/>
            <w:lang w:eastAsia="pl-PL"/>
          </w:rPr>
          <w:tab/>
        </w:r>
        <w:r w:rsidR="00A106BE" w:rsidRPr="00531F41">
          <w:rPr>
            <w:rStyle w:val="Hipercze"/>
            <w:noProof/>
          </w:rPr>
          <w:t>Mieszkańcy gminy z wyszczególnieniem roku 2023 roku.</w:t>
        </w:r>
        <w:r w:rsidR="00A106BE">
          <w:rPr>
            <w:noProof/>
            <w:webHidden/>
          </w:rPr>
          <w:tab/>
        </w:r>
        <w:r w:rsidR="00A106BE">
          <w:rPr>
            <w:noProof/>
            <w:webHidden/>
          </w:rPr>
          <w:fldChar w:fldCharType="begin"/>
        </w:r>
        <w:r w:rsidR="00A106BE">
          <w:rPr>
            <w:noProof/>
            <w:webHidden/>
          </w:rPr>
          <w:instrText xml:space="preserve"> PAGEREF _Toc167368665 \h </w:instrText>
        </w:r>
        <w:r w:rsidR="00A106BE">
          <w:rPr>
            <w:noProof/>
            <w:webHidden/>
          </w:rPr>
        </w:r>
        <w:r w:rsidR="00A106BE">
          <w:rPr>
            <w:noProof/>
            <w:webHidden/>
          </w:rPr>
          <w:fldChar w:fldCharType="separate"/>
        </w:r>
        <w:r w:rsidR="00D51F24">
          <w:rPr>
            <w:noProof/>
            <w:webHidden/>
          </w:rPr>
          <w:t>11</w:t>
        </w:r>
        <w:r w:rsidR="00A106BE">
          <w:rPr>
            <w:noProof/>
            <w:webHidden/>
          </w:rPr>
          <w:fldChar w:fldCharType="end"/>
        </w:r>
      </w:hyperlink>
    </w:p>
    <w:p w14:paraId="08649F6E" w14:textId="77777777" w:rsidR="00A106BE" w:rsidRDefault="00000000">
      <w:pPr>
        <w:pStyle w:val="Spistreci1"/>
        <w:tabs>
          <w:tab w:val="left" w:pos="660"/>
          <w:tab w:val="right" w:leader="dot" w:pos="9060"/>
        </w:tabs>
        <w:rPr>
          <w:rFonts w:eastAsiaTheme="minorEastAsia" w:cstheme="minorBidi"/>
          <w:noProof/>
          <w:sz w:val="22"/>
          <w:szCs w:val="22"/>
          <w:lang w:eastAsia="pl-PL"/>
        </w:rPr>
      </w:pPr>
      <w:hyperlink w:anchor="_Toc167368666" w:history="1">
        <w:r w:rsidR="00A106BE" w:rsidRPr="00531F41">
          <w:rPr>
            <w:rStyle w:val="Hipercze"/>
            <w:rFonts w:ascii="Bahnschrift" w:hAnsi="Bahnschrift"/>
            <w:b/>
            <w:noProof/>
          </w:rPr>
          <w:t>IV.</w:t>
        </w:r>
        <w:r w:rsidR="00A106BE">
          <w:rPr>
            <w:rFonts w:eastAsiaTheme="minorEastAsia" w:cstheme="minorBidi"/>
            <w:noProof/>
            <w:sz w:val="22"/>
            <w:szCs w:val="22"/>
            <w:lang w:eastAsia="pl-PL"/>
          </w:rPr>
          <w:tab/>
        </w:r>
        <w:r w:rsidR="00A106BE" w:rsidRPr="00531F41">
          <w:rPr>
            <w:rStyle w:val="Hipercze"/>
            <w:noProof/>
          </w:rPr>
          <w:t>REALIZACJA PROGRAMÓW I STRATEGII ORAZ UCHWAŁ RADY MIEJSKIEJ</w:t>
        </w:r>
        <w:r w:rsidR="00A106BE">
          <w:rPr>
            <w:noProof/>
            <w:webHidden/>
          </w:rPr>
          <w:tab/>
        </w:r>
        <w:r w:rsidR="00A106BE">
          <w:rPr>
            <w:noProof/>
            <w:webHidden/>
          </w:rPr>
          <w:fldChar w:fldCharType="begin"/>
        </w:r>
        <w:r w:rsidR="00A106BE">
          <w:rPr>
            <w:noProof/>
            <w:webHidden/>
          </w:rPr>
          <w:instrText xml:space="preserve"> PAGEREF _Toc167368666 \h </w:instrText>
        </w:r>
        <w:r w:rsidR="00A106BE">
          <w:rPr>
            <w:noProof/>
            <w:webHidden/>
          </w:rPr>
        </w:r>
        <w:r w:rsidR="00A106BE">
          <w:rPr>
            <w:noProof/>
            <w:webHidden/>
          </w:rPr>
          <w:fldChar w:fldCharType="separate"/>
        </w:r>
        <w:r w:rsidR="00D51F24">
          <w:rPr>
            <w:noProof/>
            <w:webHidden/>
          </w:rPr>
          <w:t>15</w:t>
        </w:r>
        <w:r w:rsidR="00A106BE">
          <w:rPr>
            <w:noProof/>
            <w:webHidden/>
          </w:rPr>
          <w:fldChar w:fldCharType="end"/>
        </w:r>
      </w:hyperlink>
    </w:p>
    <w:p w14:paraId="1744EA0C" w14:textId="77777777" w:rsidR="00A106BE" w:rsidRDefault="00000000">
      <w:pPr>
        <w:pStyle w:val="Spistreci2"/>
        <w:tabs>
          <w:tab w:val="left" w:pos="660"/>
          <w:tab w:val="right" w:leader="dot" w:pos="9060"/>
        </w:tabs>
        <w:rPr>
          <w:rFonts w:eastAsiaTheme="minorEastAsia" w:cstheme="minorBidi"/>
          <w:noProof/>
          <w:sz w:val="22"/>
          <w:szCs w:val="22"/>
          <w:lang w:eastAsia="pl-PL"/>
        </w:rPr>
      </w:pPr>
      <w:hyperlink w:anchor="_Toc167368667" w:history="1">
        <w:r w:rsidR="00A106BE" w:rsidRPr="00531F41">
          <w:rPr>
            <w:rStyle w:val="Hipercze"/>
            <w:noProof/>
          </w:rPr>
          <w:t>1.</w:t>
        </w:r>
        <w:r w:rsidR="00A106BE">
          <w:rPr>
            <w:rFonts w:eastAsiaTheme="minorEastAsia" w:cstheme="minorBidi"/>
            <w:noProof/>
            <w:sz w:val="22"/>
            <w:szCs w:val="22"/>
            <w:lang w:eastAsia="pl-PL"/>
          </w:rPr>
          <w:tab/>
        </w:r>
        <w:r w:rsidR="00A106BE" w:rsidRPr="00531F41">
          <w:rPr>
            <w:rStyle w:val="Hipercze"/>
            <w:noProof/>
          </w:rPr>
          <w:t>Programy i strategie realizowane w roku 2023</w:t>
        </w:r>
        <w:r w:rsidR="00A106BE">
          <w:rPr>
            <w:noProof/>
            <w:webHidden/>
          </w:rPr>
          <w:tab/>
        </w:r>
        <w:r w:rsidR="00A106BE">
          <w:rPr>
            <w:noProof/>
            <w:webHidden/>
          </w:rPr>
          <w:fldChar w:fldCharType="begin"/>
        </w:r>
        <w:r w:rsidR="00A106BE">
          <w:rPr>
            <w:noProof/>
            <w:webHidden/>
          </w:rPr>
          <w:instrText xml:space="preserve"> PAGEREF _Toc167368667 \h </w:instrText>
        </w:r>
        <w:r w:rsidR="00A106BE">
          <w:rPr>
            <w:noProof/>
            <w:webHidden/>
          </w:rPr>
        </w:r>
        <w:r w:rsidR="00A106BE">
          <w:rPr>
            <w:noProof/>
            <w:webHidden/>
          </w:rPr>
          <w:fldChar w:fldCharType="separate"/>
        </w:r>
        <w:r w:rsidR="00D51F24">
          <w:rPr>
            <w:noProof/>
            <w:webHidden/>
          </w:rPr>
          <w:t>15</w:t>
        </w:r>
        <w:r w:rsidR="00A106BE">
          <w:rPr>
            <w:noProof/>
            <w:webHidden/>
          </w:rPr>
          <w:fldChar w:fldCharType="end"/>
        </w:r>
      </w:hyperlink>
    </w:p>
    <w:p w14:paraId="49D392D8" w14:textId="77777777" w:rsidR="00A106BE" w:rsidRDefault="00000000">
      <w:pPr>
        <w:pStyle w:val="Spistreci2"/>
        <w:tabs>
          <w:tab w:val="left" w:pos="660"/>
          <w:tab w:val="right" w:leader="dot" w:pos="9060"/>
        </w:tabs>
        <w:rPr>
          <w:rFonts w:eastAsiaTheme="minorEastAsia" w:cstheme="minorBidi"/>
          <w:noProof/>
          <w:sz w:val="22"/>
          <w:szCs w:val="22"/>
          <w:lang w:eastAsia="pl-PL"/>
        </w:rPr>
      </w:pPr>
      <w:hyperlink w:anchor="_Toc167368668" w:history="1">
        <w:r w:rsidR="00A106BE" w:rsidRPr="00531F41">
          <w:rPr>
            <w:rStyle w:val="Hipercze"/>
            <w:noProof/>
          </w:rPr>
          <w:t>2.</w:t>
        </w:r>
        <w:r w:rsidR="00A106BE">
          <w:rPr>
            <w:rFonts w:eastAsiaTheme="minorEastAsia" w:cstheme="minorBidi"/>
            <w:noProof/>
            <w:sz w:val="22"/>
            <w:szCs w:val="22"/>
            <w:lang w:eastAsia="pl-PL"/>
          </w:rPr>
          <w:tab/>
        </w:r>
        <w:r w:rsidR="00A106BE" w:rsidRPr="00531F41">
          <w:rPr>
            <w:rStyle w:val="Hipercze"/>
            <w:noProof/>
          </w:rPr>
          <w:t>Informacja o działalności Rady Miejskiej w Radomyślu Wielkim w 2023 roku</w:t>
        </w:r>
        <w:r w:rsidR="00A106BE">
          <w:rPr>
            <w:noProof/>
            <w:webHidden/>
          </w:rPr>
          <w:tab/>
        </w:r>
        <w:r w:rsidR="00A106BE">
          <w:rPr>
            <w:noProof/>
            <w:webHidden/>
          </w:rPr>
          <w:fldChar w:fldCharType="begin"/>
        </w:r>
        <w:r w:rsidR="00A106BE">
          <w:rPr>
            <w:noProof/>
            <w:webHidden/>
          </w:rPr>
          <w:instrText xml:space="preserve"> PAGEREF _Toc167368668 \h </w:instrText>
        </w:r>
        <w:r w:rsidR="00A106BE">
          <w:rPr>
            <w:noProof/>
            <w:webHidden/>
          </w:rPr>
        </w:r>
        <w:r w:rsidR="00A106BE">
          <w:rPr>
            <w:noProof/>
            <w:webHidden/>
          </w:rPr>
          <w:fldChar w:fldCharType="separate"/>
        </w:r>
        <w:r w:rsidR="00D51F24">
          <w:rPr>
            <w:noProof/>
            <w:webHidden/>
          </w:rPr>
          <w:t>16</w:t>
        </w:r>
        <w:r w:rsidR="00A106BE">
          <w:rPr>
            <w:noProof/>
            <w:webHidden/>
          </w:rPr>
          <w:fldChar w:fldCharType="end"/>
        </w:r>
      </w:hyperlink>
    </w:p>
    <w:p w14:paraId="54B5430E" w14:textId="77777777" w:rsidR="00A106BE" w:rsidRDefault="00000000">
      <w:pPr>
        <w:pStyle w:val="Spistreci3"/>
        <w:tabs>
          <w:tab w:val="right" w:leader="dot" w:pos="9060"/>
        </w:tabs>
        <w:rPr>
          <w:rFonts w:eastAsiaTheme="minorEastAsia" w:cstheme="minorBidi"/>
          <w:noProof/>
          <w:sz w:val="22"/>
          <w:szCs w:val="22"/>
          <w:lang w:eastAsia="pl-PL"/>
        </w:rPr>
      </w:pPr>
      <w:hyperlink w:anchor="_Toc167368669" w:history="1">
        <w:r w:rsidR="00A106BE" w:rsidRPr="00531F41">
          <w:rPr>
            <w:rStyle w:val="Hipercze"/>
            <w:noProof/>
          </w:rPr>
          <w:t>Komisja Rewizyjna</w:t>
        </w:r>
        <w:r w:rsidR="00A106BE">
          <w:rPr>
            <w:noProof/>
            <w:webHidden/>
          </w:rPr>
          <w:tab/>
        </w:r>
        <w:r w:rsidR="00A106BE">
          <w:rPr>
            <w:noProof/>
            <w:webHidden/>
          </w:rPr>
          <w:fldChar w:fldCharType="begin"/>
        </w:r>
        <w:r w:rsidR="00A106BE">
          <w:rPr>
            <w:noProof/>
            <w:webHidden/>
          </w:rPr>
          <w:instrText xml:space="preserve"> PAGEREF _Toc167368669 \h </w:instrText>
        </w:r>
        <w:r w:rsidR="00A106BE">
          <w:rPr>
            <w:noProof/>
            <w:webHidden/>
          </w:rPr>
        </w:r>
        <w:r w:rsidR="00A106BE">
          <w:rPr>
            <w:noProof/>
            <w:webHidden/>
          </w:rPr>
          <w:fldChar w:fldCharType="separate"/>
        </w:r>
        <w:r w:rsidR="00D51F24">
          <w:rPr>
            <w:noProof/>
            <w:webHidden/>
          </w:rPr>
          <w:t>24</w:t>
        </w:r>
        <w:r w:rsidR="00A106BE">
          <w:rPr>
            <w:noProof/>
            <w:webHidden/>
          </w:rPr>
          <w:fldChar w:fldCharType="end"/>
        </w:r>
      </w:hyperlink>
    </w:p>
    <w:p w14:paraId="48DA6114" w14:textId="77777777" w:rsidR="00A106BE" w:rsidRDefault="00000000">
      <w:pPr>
        <w:pStyle w:val="Spistreci3"/>
        <w:tabs>
          <w:tab w:val="right" w:leader="dot" w:pos="9060"/>
        </w:tabs>
        <w:rPr>
          <w:rFonts w:eastAsiaTheme="minorEastAsia" w:cstheme="minorBidi"/>
          <w:noProof/>
          <w:sz w:val="22"/>
          <w:szCs w:val="22"/>
          <w:lang w:eastAsia="pl-PL"/>
        </w:rPr>
      </w:pPr>
      <w:hyperlink w:anchor="_Toc167368670" w:history="1">
        <w:r w:rsidR="00A106BE" w:rsidRPr="00531F41">
          <w:rPr>
            <w:rStyle w:val="Hipercze"/>
            <w:noProof/>
          </w:rPr>
          <w:t>Komisja Społeczna</w:t>
        </w:r>
        <w:r w:rsidR="00A106BE">
          <w:rPr>
            <w:noProof/>
            <w:webHidden/>
          </w:rPr>
          <w:tab/>
        </w:r>
        <w:r w:rsidR="00A106BE">
          <w:rPr>
            <w:noProof/>
            <w:webHidden/>
          </w:rPr>
          <w:fldChar w:fldCharType="begin"/>
        </w:r>
        <w:r w:rsidR="00A106BE">
          <w:rPr>
            <w:noProof/>
            <w:webHidden/>
          </w:rPr>
          <w:instrText xml:space="preserve"> PAGEREF _Toc167368670 \h </w:instrText>
        </w:r>
        <w:r w:rsidR="00A106BE">
          <w:rPr>
            <w:noProof/>
            <w:webHidden/>
          </w:rPr>
        </w:r>
        <w:r w:rsidR="00A106BE">
          <w:rPr>
            <w:noProof/>
            <w:webHidden/>
          </w:rPr>
          <w:fldChar w:fldCharType="separate"/>
        </w:r>
        <w:r w:rsidR="00D51F24">
          <w:rPr>
            <w:noProof/>
            <w:webHidden/>
          </w:rPr>
          <w:t>24</w:t>
        </w:r>
        <w:r w:rsidR="00A106BE">
          <w:rPr>
            <w:noProof/>
            <w:webHidden/>
          </w:rPr>
          <w:fldChar w:fldCharType="end"/>
        </w:r>
      </w:hyperlink>
    </w:p>
    <w:p w14:paraId="7CCB12CE" w14:textId="77777777" w:rsidR="00A106BE" w:rsidRDefault="00000000">
      <w:pPr>
        <w:pStyle w:val="Spistreci3"/>
        <w:tabs>
          <w:tab w:val="right" w:leader="dot" w:pos="9060"/>
        </w:tabs>
        <w:rPr>
          <w:rFonts w:eastAsiaTheme="minorEastAsia" w:cstheme="minorBidi"/>
          <w:noProof/>
          <w:sz w:val="22"/>
          <w:szCs w:val="22"/>
          <w:lang w:eastAsia="pl-PL"/>
        </w:rPr>
      </w:pPr>
      <w:hyperlink w:anchor="_Toc167368671" w:history="1">
        <w:r w:rsidR="00A106BE" w:rsidRPr="00531F41">
          <w:rPr>
            <w:rStyle w:val="Hipercze"/>
            <w:noProof/>
          </w:rPr>
          <w:t>Komisja Budżetowo-Gospodarcza</w:t>
        </w:r>
        <w:r w:rsidR="00A106BE">
          <w:rPr>
            <w:noProof/>
            <w:webHidden/>
          </w:rPr>
          <w:tab/>
        </w:r>
        <w:r w:rsidR="00A106BE">
          <w:rPr>
            <w:noProof/>
            <w:webHidden/>
          </w:rPr>
          <w:fldChar w:fldCharType="begin"/>
        </w:r>
        <w:r w:rsidR="00A106BE">
          <w:rPr>
            <w:noProof/>
            <w:webHidden/>
          </w:rPr>
          <w:instrText xml:space="preserve"> PAGEREF _Toc167368671 \h </w:instrText>
        </w:r>
        <w:r w:rsidR="00A106BE">
          <w:rPr>
            <w:noProof/>
            <w:webHidden/>
          </w:rPr>
        </w:r>
        <w:r w:rsidR="00A106BE">
          <w:rPr>
            <w:noProof/>
            <w:webHidden/>
          </w:rPr>
          <w:fldChar w:fldCharType="separate"/>
        </w:r>
        <w:r w:rsidR="00D51F24">
          <w:rPr>
            <w:noProof/>
            <w:webHidden/>
          </w:rPr>
          <w:t>25</w:t>
        </w:r>
        <w:r w:rsidR="00A106BE">
          <w:rPr>
            <w:noProof/>
            <w:webHidden/>
          </w:rPr>
          <w:fldChar w:fldCharType="end"/>
        </w:r>
      </w:hyperlink>
    </w:p>
    <w:p w14:paraId="159D612C" w14:textId="77777777" w:rsidR="00A106BE" w:rsidRDefault="00000000">
      <w:pPr>
        <w:pStyle w:val="Spistreci3"/>
        <w:tabs>
          <w:tab w:val="right" w:leader="dot" w:pos="9060"/>
        </w:tabs>
        <w:rPr>
          <w:rFonts w:eastAsiaTheme="minorEastAsia" w:cstheme="minorBidi"/>
          <w:noProof/>
          <w:sz w:val="22"/>
          <w:szCs w:val="22"/>
          <w:lang w:eastAsia="pl-PL"/>
        </w:rPr>
      </w:pPr>
      <w:hyperlink w:anchor="_Toc167368672" w:history="1">
        <w:r w:rsidR="00A106BE" w:rsidRPr="00531F41">
          <w:rPr>
            <w:rStyle w:val="Hipercze"/>
            <w:noProof/>
          </w:rPr>
          <w:t>Komisja Skarg, Wniosków i Petycji</w:t>
        </w:r>
        <w:r w:rsidR="00A106BE">
          <w:rPr>
            <w:noProof/>
            <w:webHidden/>
          </w:rPr>
          <w:tab/>
        </w:r>
        <w:r w:rsidR="00A106BE">
          <w:rPr>
            <w:noProof/>
            <w:webHidden/>
          </w:rPr>
          <w:fldChar w:fldCharType="begin"/>
        </w:r>
        <w:r w:rsidR="00A106BE">
          <w:rPr>
            <w:noProof/>
            <w:webHidden/>
          </w:rPr>
          <w:instrText xml:space="preserve"> PAGEREF _Toc167368672 \h </w:instrText>
        </w:r>
        <w:r w:rsidR="00A106BE">
          <w:rPr>
            <w:noProof/>
            <w:webHidden/>
          </w:rPr>
        </w:r>
        <w:r w:rsidR="00A106BE">
          <w:rPr>
            <w:noProof/>
            <w:webHidden/>
          </w:rPr>
          <w:fldChar w:fldCharType="separate"/>
        </w:r>
        <w:r w:rsidR="00D51F24">
          <w:rPr>
            <w:noProof/>
            <w:webHidden/>
          </w:rPr>
          <w:t>26</w:t>
        </w:r>
        <w:r w:rsidR="00A106BE">
          <w:rPr>
            <w:noProof/>
            <w:webHidden/>
          </w:rPr>
          <w:fldChar w:fldCharType="end"/>
        </w:r>
      </w:hyperlink>
    </w:p>
    <w:p w14:paraId="51A5A408" w14:textId="77777777" w:rsidR="00A106BE" w:rsidRDefault="00000000">
      <w:pPr>
        <w:pStyle w:val="Spistreci1"/>
        <w:tabs>
          <w:tab w:val="left" w:pos="480"/>
          <w:tab w:val="right" w:leader="dot" w:pos="9060"/>
        </w:tabs>
        <w:rPr>
          <w:rFonts w:eastAsiaTheme="minorEastAsia" w:cstheme="minorBidi"/>
          <w:noProof/>
          <w:sz w:val="22"/>
          <w:szCs w:val="22"/>
          <w:lang w:eastAsia="pl-PL"/>
        </w:rPr>
      </w:pPr>
      <w:hyperlink w:anchor="_Toc167368673" w:history="1">
        <w:r w:rsidR="00A106BE" w:rsidRPr="00531F41">
          <w:rPr>
            <w:rStyle w:val="Hipercze"/>
            <w:rFonts w:ascii="Bahnschrift" w:hAnsi="Bahnschrift"/>
            <w:b/>
            <w:noProof/>
          </w:rPr>
          <w:t>V.</w:t>
        </w:r>
        <w:r w:rsidR="00A106BE">
          <w:rPr>
            <w:rFonts w:eastAsiaTheme="minorEastAsia" w:cstheme="minorBidi"/>
            <w:noProof/>
            <w:sz w:val="22"/>
            <w:szCs w:val="22"/>
            <w:lang w:eastAsia="pl-PL"/>
          </w:rPr>
          <w:tab/>
        </w:r>
        <w:r w:rsidR="00A106BE" w:rsidRPr="00531F41">
          <w:rPr>
            <w:rStyle w:val="Hipercze"/>
            <w:noProof/>
          </w:rPr>
          <w:t>JEDNOSTKI ORGANIZACYJNE GMINY</w:t>
        </w:r>
        <w:r w:rsidR="00A106BE">
          <w:rPr>
            <w:noProof/>
            <w:webHidden/>
          </w:rPr>
          <w:tab/>
        </w:r>
        <w:r w:rsidR="00A106BE">
          <w:rPr>
            <w:noProof/>
            <w:webHidden/>
          </w:rPr>
          <w:fldChar w:fldCharType="begin"/>
        </w:r>
        <w:r w:rsidR="00A106BE">
          <w:rPr>
            <w:noProof/>
            <w:webHidden/>
          </w:rPr>
          <w:instrText xml:space="preserve"> PAGEREF _Toc167368673 \h </w:instrText>
        </w:r>
        <w:r w:rsidR="00A106BE">
          <w:rPr>
            <w:noProof/>
            <w:webHidden/>
          </w:rPr>
        </w:r>
        <w:r w:rsidR="00A106BE">
          <w:rPr>
            <w:noProof/>
            <w:webHidden/>
          </w:rPr>
          <w:fldChar w:fldCharType="separate"/>
        </w:r>
        <w:r w:rsidR="00D51F24">
          <w:rPr>
            <w:noProof/>
            <w:webHidden/>
          </w:rPr>
          <w:t>26</w:t>
        </w:r>
        <w:r w:rsidR="00A106BE">
          <w:rPr>
            <w:noProof/>
            <w:webHidden/>
          </w:rPr>
          <w:fldChar w:fldCharType="end"/>
        </w:r>
      </w:hyperlink>
    </w:p>
    <w:p w14:paraId="5A92B8F2" w14:textId="77777777" w:rsidR="00A106BE" w:rsidRDefault="00000000">
      <w:pPr>
        <w:pStyle w:val="Spistreci1"/>
        <w:tabs>
          <w:tab w:val="left" w:pos="660"/>
          <w:tab w:val="right" w:leader="dot" w:pos="9060"/>
        </w:tabs>
        <w:rPr>
          <w:rFonts w:eastAsiaTheme="minorEastAsia" w:cstheme="minorBidi"/>
          <w:noProof/>
          <w:sz w:val="22"/>
          <w:szCs w:val="22"/>
          <w:lang w:eastAsia="pl-PL"/>
        </w:rPr>
      </w:pPr>
      <w:hyperlink w:anchor="_Toc167368674" w:history="1">
        <w:r w:rsidR="00A106BE" w:rsidRPr="00531F41">
          <w:rPr>
            <w:rStyle w:val="Hipercze"/>
            <w:rFonts w:ascii="Bahnschrift" w:hAnsi="Bahnschrift"/>
            <w:b/>
            <w:noProof/>
          </w:rPr>
          <w:t>VI.</w:t>
        </w:r>
        <w:r w:rsidR="00A106BE">
          <w:rPr>
            <w:rFonts w:eastAsiaTheme="minorEastAsia" w:cstheme="minorBidi"/>
            <w:noProof/>
            <w:sz w:val="22"/>
            <w:szCs w:val="22"/>
            <w:lang w:eastAsia="pl-PL"/>
          </w:rPr>
          <w:tab/>
        </w:r>
        <w:r w:rsidR="00A106BE" w:rsidRPr="00531F41">
          <w:rPr>
            <w:rStyle w:val="Hipercze"/>
            <w:noProof/>
          </w:rPr>
          <w:t>FINANSE GMINY</w:t>
        </w:r>
        <w:r w:rsidR="00A106BE">
          <w:rPr>
            <w:noProof/>
            <w:webHidden/>
          </w:rPr>
          <w:tab/>
        </w:r>
        <w:r w:rsidR="00A106BE">
          <w:rPr>
            <w:noProof/>
            <w:webHidden/>
          </w:rPr>
          <w:fldChar w:fldCharType="begin"/>
        </w:r>
        <w:r w:rsidR="00A106BE">
          <w:rPr>
            <w:noProof/>
            <w:webHidden/>
          </w:rPr>
          <w:instrText xml:space="preserve"> PAGEREF _Toc167368674 \h </w:instrText>
        </w:r>
        <w:r w:rsidR="00A106BE">
          <w:rPr>
            <w:noProof/>
            <w:webHidden/>
          </w:rPr>
        </w:r>
        <w:r w:rsidR="00A106BE">
          <w:rPr>
            <w:noProof/>
            <w:webHidden/>
          </w:rPr>
          <w:fldChar w:fldCharType="separate"/>
        </w:r>
        <w:r w:rsidR="00D51F24">
          <w:rPr>
            <w:noProof/>
            <w:webHidden/>
          </w:rPr>
          <w:t>29</w:t>
        </w:r>
        <w:r w:rsidR="00A106BE">
          <w:rPr>
            <w:noProof/>
            <w:webHidden/>
          </w:rPr>
          <w:fldChar w:fldCharType="end"/>
        </w:r>
      </w:hyperlink>
    </w:p>
    <w:p w14:paraId="49CE0749" w14:textId="77777777" w:rsidR="00A106BE" w:rsidRDefault="00000000">
      <w:pPr>
        <w:pStyle w:val="Spistreci2"/>
        <w:tabs>
          <w:tab w:val="left" w:pos="660"/>
          <w:tab w:val="right" w:leader="dot" w:pos="9060"/>
        </w:tabs>
        <w:rPr>
          <w:rFonts w:eastAsiaTheme="minorEastAsia" w:cstheme="minorBidi"/>
          <w:noProof/>
          <w:sz w:val="22"/>
          <w:szCs w:val="22"/>
          <w:lang w:eastAsia="pl-PL"/>
        </w:rPr>
      </w:pPr>
      <w:hyperlink w:anchor="_Toc167368675" w:history="1">
        <w:r w:rsidR="00A106BE" w:rsidRPr="00531F41">
          <w:rPr>
            <w:rStyle w:val="Hipercze"/>
            <w:noProof/>
          </w:rPr>
          <w:t>1.</w:t>
        </w:r>
        <w:r w:rsidR="00A106BE">
          <w:rPr>
            <w:rFonts w:eastAsiaTheme="minorEastAsia" w:cstheme="minorBidi"/>
            <w:noProof/>
            <w:sz w:val="22"/>
            <w:szCs w:val="22"/>
            <w:lang w:eastAsia="pl-PL"/>
          </w:rPr>
          <w:tab/>
        </w:r>
        <w:r w:rsidR="00A106BE" w:rsidRPr="00531F41">
          <w:rPr>
            <w:rStyle w:val="Hipercze"/>
            <w:noProof/>
          </w:rPr>
          <w:t>Budżet gminy</w:t>
        </w:r>
        <w:r w:rsidR="00A106BE">
          <w:rPr>
            <w:noProof/>
            <w:webHidden/>
          </w:rPr>
          <w:tab/>
        </w:r>
        <w:r w:rsidR="00A106BE">
          <w:rPr>
            <w:noProof/>
            <w:webHidden/>
          </w:rPr>
          <w:fldChar w:fldCharType="begin"/>
        </w:r>
        <w:r w:rsidR="00A106BE">
          <w:rPr>
            <w:noProof/>
            <w:webHidden/>
          </w:rPr>
          <w:instrText xml:space="preserve"> PAGEREF _Toc167368675 \h </w:instrText>
        </w:r>
        <w:r w:rsidR="00A106BE">
          <w:rPr>
            <w:noProof/>
            <w:webHidden/>
          </w:rPr>
        </w:r>
        <w:r w:rsidR="00A106BE">
          <w:rPr>
            <w:noProof/>
            <w:webHidden/>
          </w:rPr>
          <w:fldChar w:fldCharType="separate"/>
        </w:r>
        <w:r w:rsidR="00D51F24">
          <w:rPr>
            <w:noProof/>
            <w:webHidden/>
          </w:rPr>
          <w:t>29</w:t>
        </w:r>
        <w:r w:rsidR="00A106BE">
          <w:rPr>
            <w:noProof/>
            <w:webHidden/>
          </w:rPr>
          <w:fldChar w:fldCharType="end"/>
        </w:r>
      </w:hyperlink>
    </w:p>
    <w:p w14:paraId="7FFA6085" w14:textId="77777777" w:rsidR="00A106BE" w:rsidRDefault="00000000">
      <w:pPr>
        <w:pStyle w:val="Spistreci2"/>
        <w:tabs>
          <w:tab w:val="left" w:pos="660"/>
          <w:tab w:val="right" w:leader="dot" w:pos="9060"/>
        </w:tabs>
        <w:rPr>
          <w:rFonts w:eastAsiaTheme="minorEastAsia" w:cstheme="minorBidi"/>
          <w:noProof/>
          <w:sz w:val="22"/>
          <w:szCs w:val="22"/>
          <w:lang w:eastAsia="pl-PL"/>
        </w:rPr>
      </w:pPr>
      <w:hyperlink w:anchor="_Toc167368676" w:history="1">
        <w:r w:rsidR="00A106BE" w:rsidRPr="00531F41">
          <w:rPr>
            <w:rStyle w:val="Hipercze"/>
            <w:noProof/>
          </w:rPr>
          <w:t>2.</w:t>
        </w:r>
        <w:r w:rsidR="00A106BE">
          <w:rPr>
            <w:rFonts w:eastAsiaTheme="minorEastAsia" w:cstheme="minorBidi"/>
            <w:noProof/>
            <w:sz w:val="22"/>
            <w:szCs w:val="22"/>
            <w:lang w:eastAsia="pl-PL"/>
          </w:rPr>
          <w:tab/>
        </w:r>
        <w:r w:rsidR="00A106BE" w:rsidRPr="00531F41">
          <w:rPr>
            <w:rStyle w:val="Hipercze"/>
            <w:noProof/>
          </w:rPr>
          <w:t>Realizacja projektów przy udziale środków zewnętrznych</w:t>
        </w:r>
        <w:r w:rsidR="00A106BE">
          <w:rPr>
            <w:noProof/>
            <w:webHidden/>
          </w:rPr>
          <w:tab/>
        </w:r>
        <w:r w:rsidR="00A106BE">
          <w:rPr>
            <w:noProof/>
            <w:webHidden/>
          </w:rPr>
          <w:fldChar w:fldCharType="begin"/>
        </w:r>
        <w:r w:rsidR="00A106BE">
          <w:rPr>
            <w:noProof/>
            <w:webHidden/>
          </w:rPr>
          <w:instrText xml:space="preserve"> PAGEREF _Toc167368676 \h </w:instrText>
        </w:r>
        <w:r w:rsidR="00A106BE">
          <w:rPr>
            <w:noProof/>
            <w:webHidden/>
          </w:rPr>
        </w:r>
        <w:r w:rsidR="00A106BE">
          <w:rPr>
            <w:noProof/>
            <w:webHidden/>
          </w:rPr>
          <w:fldChar w:fldCharType="separate"/>
        </w:r>
        <w:r w:rsidR="00D51F24">
          <w:rPr>
            <w:noProof/>
            <w:webHidden/>
          </w:rPr>
          <w:t>35</w:t>
        </w:r>
        <w:r w:rsidR="00A106BE">
          <w:rPr>
            <w:noProof/>
            <w:webHidden/>
          </w:rPr>
          <w:fldChar w:fldCharType="end"/>
        </w:r>
      </w:hyperlink>
    </w:p>
    <w:p w14:paraId="4355C8D3" w14:textId="77777777" w:rsidR="00A106BE" w:rsidRDefault="00000000">
      <w:pPr>
        <w:pStyle w:val="Spistreci3"/>
        <w:tabs>
          <w:tab w:val="left" w:pos="1100"/>
          <w:tab w:val="right" w:leader="dot" w:pos="9060"/>
        </w:tabs>
        <w:rPr>
          <w:rFonts w:eastAsiaTheme="minorEastAsia" w:cstheme="minorBidi"/>
          <w:noProof/>
          <w:sz w:val="22"/>
          <w:szCs w:val="22"/>
          <w:lang w:eastAsia="pl-PL"/>
        </w:rPr>
      </w:pPr>
      <w:hyperlink w:anchor="_Toc167368677" w:history="1">
        <w:r w:rsidR="00A106BE" w:rsidRPr="00531F41">
          <w:rPr>
            <w:rStyle w:val="Hipercze"/>
            <w:noProof/>
          </w:rPr>
          <w:t>2.1</w:t>
        </w:r>
        <w:r w:rsidR="00A106BE">
          <w:rPr>
            <w:rFonts w:eastAsiaTheme="minorEastAsia" w:cstheme="minorBidi"/>
            <w:noProof/>
            <w:sz w:val="22"/>
            <w:szCs w:val="22"/>
            <w:lang w:eastAsia="pl-PL"/>
          </w:rPr>
          <w:tab/>
        </w:r>
        <w:r w:rsidR="00A106BE" w:rsidRPr="00531F41">
          <w:rPr>
            <w:rStyle w:val="Hipercze"/>
            <w:noProof/>
          </w:rPr>
          <w:t>Wydatki  majątkowe</w:t>
        </w:r>
        <w:r w:rsidR="00A106BE">
          <w:rPr>
            <w:noProof/>
            <w:webHidden/>
          </w:rPr>
          <w:tab/>
        </w:r>
        <w:r w:rsidR="00A106BE">
          <w:rPr>
            <w:noProof/>
            <w:webHidden/>
          </w:rPr>
          <w:fldChar w:fldCharType="begin"/>
        </w:r>
        <w:r w:rsidR="00A106BE">
          <w:rPr>
            <w:noProof/>
            <w:webHidden/>
          </w:rPr>
          <w:instrText xml:space="preserve"> PAGEREF _Toc167368677 \h </w:instrText>
        </w:r>
        <w:r w:rsidR="00A106BE">
          <w:rPr>
            <w:noProof/>
            <w:webHidden/>
          </w:rPr>
        </w:r>
        <w:r w:rsidR="00A106BE">
          <w:rPr>
            <w:noProof/>
            <w:webHidden/>
          </w:rPr>
          <w:fldChar w:fldCharType="separate"/>
        </w:r>
        <w:r w:rsidR="00D51F24">
          <w:rPr>
            <w:noProof/>
            <w:webHidden/>
          </w:rPr>
          <w:t>35</w:t>
        </w:r>
        <w:r w:rsidR="00A106BE">
          <w:rPr>
            <w:noProof/>
            <w:webHidden/>
          </w:rPr>
          <w:fldChar w:fldCharType="end"/>
        </w:r>
      </w:hyperlink>
    </w:p>
    <w:p w14:paraId="4D061FE4" w14:textId="77777777" w:rsidR="00A106BE" w:rsidRDefault="00000000">
      <w:pPr>
        <w:pStyle w:val="Spistreci3"/>
        <w:tabs>
          <w:tab w:val="left" w:pos="1100"/>
          <w:tab w:val="right" w:leader="dot" w:pos="9060"/>
        </w:tabs>
        <w:rPr>
          <w:rFonts w:eastAsiaTheme="minorEastAsia" w:cstheme="minorBidi"/>
          <w:noProof/>
          <w:sz w:val="22"/>
          <w:szCs w:val="22"/>
          <w:lang w:eastAsia="pl-PL"/>
        </w:rPr>
      </w:pPr>
      <w:hyperlink w:anchor="_Toc167368678" w:history="1">
        <w:r w:rsidR="00A106BE" w:rsidRPr="00531F41">
          <w:rPr>
            <w:rStyle w:val="Hipercze"/>
            <w:noProof/>
          </w:rPr>
          <w:t>2.2</w:t>
        </w:r>
        <w:r w:rsidR="00A106BE">
          <w:rPr>
            <w:rFonts w:eastAsiaTheme="minorEastAsia" w:cstheme="minorBidi"/>
            <w:noProof/>
            <w:sz w:val="22"/>
            <w:szCs w:val="22"/>
            <w:lang w:eastAsia="pl-PL"/>
          </w:rPr>
          <w:tab/>
        </w:r>
        <w:r w:rsidR="00A106BE" w:rsidRPr="00531F41">
          <w:rPr>
            <w:rStyle w:val="Hipercze"/>
            <w:noProof/>
          </w:rPr>
          <w:t>Wydatki  bieżące</w:t>
        </w:r>
        <w:r w:rsidR="00A106BE">
          <w:rPr>
            <w:noProof/>
            <w:webHidden/>
          </w:rPr>
          <w:tab/>
        </w:r>
        <w:r w:rsidR="00A106BE">
          <w:rPr>
            <w:noProof/>
            <w:webHidden/>
          </w:rPr>
          <w:fldChar w:fldCharType="begin"/>
        </w:r>
        <w:r w:rsidR="00A106BE">
          <w:rPr>
            <w:noProof/>
            <w:webHidden/>
          </w:rPr>
          <w:instrText xml:space="preserve"> PAGEREF _Toc167368678 \h </w:instrText>
        </w:r>
        <w:r w:rsidR="00A106BE">
          <w:rPr>
            <w:noProof/>
            <w:webHidden/>
          </w:rPr>
        </w:r>
        <w:r w:rsidR="00A106BE">
          <w:rPr>
            <w:noProof/>
            <w:webHidden/>
          </w:rPr>
          <w:fldChar w:fldCharType="separate"/>
        </w:r>
        <w:r w:rsidR="00D51F24">
          <w:rPr>
            <w:noProof/>
            <w:webHidden/>
          </w:rPr>
          <w:t>36</w:t>
        </w:r>
        <w:r w:rsidR="00A106BE">
          <w:rPr>
            <w:noProof/>
            <w:webHidden/>
          </w:rPr>
          <w:fldChar w:fldCharType="end"/>
        </w:r>
      </w:hyperlink>
    </w:p>
    <w:p w14:paraId="7F02547A" w14:textId="77777777" w:rsidR="00A106BE" w:rsidRDefault="00000000">
      <w:pPr>
        <w:pStyle w:val="Spistreci2"/>
        <w:tabs>
          <w:tab w:val="left" w:pos="660"/>
          <w:tab w:val="right" w:leader="dot" w:pos="9060"/>
        </w:tabs>
        <w:rPr>
          <w:rFonts w:eastAsiaTheme="minorEastAsia" w:cstheme="minorBidi"/>
          <w:noProof/>
          <w:sz w:val="22"/>
          <w:szCs w:val="22"/>
          <w:lang w:eastAsia="pl-PL"/>
        </w:rPr>
      </w:pPr>
      <w:hyperlink w:anchor="_Toc167368679" w:history="1">
        <w:r w:rsidR="00A106BE" w:rsidRPr="00531F41">
          <w:rPr>
            <w:rStyle w:val="Hipercze"/>
            <w:noProof/>
          </w:rPr>
          <w:t>3.</w:t>
        </w:r>
        <w:r w:rsidR="00A106BE">
          <w:rPr>
            <w:rFonts w:eastAsiaTheme="minorEastAsia" w:cstheme="minorBidi"/>
            <w:noProof/>
            <w:sz w:val="22"/>
            <w:szCs w:val="22"/>
            <w:lang w:eastAsia="pl-PL"/>
          </w:rPr>
          <w:tab/>
        </w:r>
        <w:r w:rsidR="00A106BE" w:rsidRPr="00531F41">
          <w:rPr>
            <w:rStyle w:val="Hipercze"/>
            <w:noProof/>
          </w:rPr>
          <w:t>Fundusz Sołecki / Promocja</w:t>
        </w:r>
        <w:r w:rsidR="00A106BE">
          <w:rPr>
            <w:noProof/>
            <w:webHidden/>
          </w:rPr>
          <w:tab/>
        </w:r>
        <w:r w:rsidR="00A106BE">
          <w:rPr>
            <w:noProof/>
            <w:webHidden/>
          </w:rPr>
          <w:fldChar w:fldCharType="begin"/>
        </w:r>
        <w:r w:rsidR="00A106BE">
          <w:rPr>
            <w:noProof/>
            <w:webHidden/>
          </w:rPr>
          <w:instrText xml:space="preserve"> PAGEREF _Toc167368679 \h </w:instrText>
        </w:r>
        <w:r w:rsidR="00A106BE">
          <w:rPr>
            <w:noProof/>
            <w:webHidden/>
          </w:rPr>
        </w:r>
        <w:r w:rsidR="00A106BE">
          <w:rPr>
            <w:noProof/>
            <w:webHidden/>
          </w:rPr>
          <w:fldChar w:fldCharType="separate"/>
        </w:r>
        <w:r w:rsidR="00D51F24">
          <w:rPr>
            <w:noProof/>
            <w:webHidden/>
          </w:rPr>
          <w:t>37</w:t>
        </w:r>
        <w:r w:rsidR="00A106BE">
          <w:rPr>
            <w:noProof/>
            <w:webHidden/>
          </w:rPr>
          <w:fldChar w:fldCharType="end"/>
        </w:r>
      </w:hyperlink>
    </w:p>
    <w:p w14:paraId="176FC6AE" w14:textId="77777777" w:rsidR="00A106BE" w:rsidRDefault="00000000">
      <w:pPr>
        <w:pStyle w:val="Spistreci1"/>
        <w:tabs>
          <w:tab w:val="left" w:pos="660"/>
          <w:tab w:val="right" w:leader="dot" w:pos="9060"/>
        </w:tabs>
        <w:rPr>
          <w:rFonts w:eastAsiaTheme="minorEastAsia" w:cstheme="minorBidi"/>
          <w:noProof/>
          <w:sz w:val="22"/>
          <w:szCs w:val="22"/>
          <w:lang w:eastAsia="pl-PL"/>
        </w:rPr>
      </w:pPr>
      <w:hyperlink w:anchor="_Toc167368680" w:history="1">
        <w:r w:rsidR="00A106BE" w:rsidRPr="00531F41">
          <w:rPr>
            <w:rStyle w:val="Hipercze"/>
            <w:rFonts w:ascii="Bahnschrift" w:hAnsi="Bahnschrift"/>
            <w:b/>
            <w:noProof/>
          </w:rPr>
          <w:t>VII.</w:t>
        </w:r>
        <w:r w:rsidR="00A106BE">
          <w:rPr>
            <w:rFonts w:eastAsiaTheme="minorEastAsia" w:cstheme="minorBidi"/>
            <w:noProof/>
            <w:sz w:val="22"/>
            <w:szCs w:val="22"/>
            <w:lang w:eastAsia="pl-PL"/>
          </w:rPr>
          <w:tab/>
        </w:r>
        <w:r w:rsidR="00A106BE" w:rsidRPr="00531F41">
          <w:rPr>
            <w:rStyle w:val="Hipercze"/>
            <w:noProof/>
          </w:rPr>
          <w:t>INWESTYCJE</w:t>
        </w:r>
        <w:r w:rsidR="00A106BE">
          <w:rPr>
            <w:noProof/>
            <w:webHidden/>
          </w:rPr>
          <w:tab/>
        </w:r>
        <w:r w:rsidR="00A106BE">
          <w:rPr>
            <w:noProof/>
            <w:webHidden/>
          </w:rPr>
          <w:fldChar w:fldCharType="begin"/>
        </w:r>
        <w:r w:rsidR="00A106BE">
          <w:rPr>
            <w:noProof/>
            <w:webHidden/>
          </w:rPr>
          <w:instrText xml:space="preserve"> PAGEREF _Toc167368680 \h </w:instrText>
        </w:r>
        <w:r w:rsidR="00A106BE">
          <w:rPr>
            <w:noProof/>
            <w:webHidden/>
          </w:rPr>
        </w:r>
        <w:r w:rsidR="00A106BE">
          <w:rPr>
            <w:noProof/>
            <w:webHidden/>
          </w:rPr>
          <w:fldChar w:fldCharType="separate"/>
        </w:r>
        <w:r w:rsidR="00D51F24">
          <w:rPr>
            <w:noProof/>
            <w:webHidden/>
          </w:rPr>
          <w:t>39</w:t>
        </w:r>
        <w:r w:rsidR="00A106BE">
          <w:rPr>
            <w:noProof/>
            <w:webHidden/>
          </w:rPr>
          <w:fldChar w:fldCharType="end"/>
        </w:r>
      </w:hyperlink>
    </w:p>
    <w:p w14:paraId="3625CC84" w14:textId="77777777" w:rsidR="00A106BE" w:rsidRDefault="00000000">
      <w:pPr>
        <w:pStyle w:val="Spistreci1"/>
        <w:tabs>
          <w:tab w:val="left" w:pos="660"/>
          <w:tab w:val="right" w:leader="dot" w:pos="9060"/>
        </w:tabs>
        <w:rPr>
          <w:rFonts w:eastAsiaTheme="minorEastAsia" w:cstheme="minorBidi"/>
          <w:noProof/>
          <w:sz w:val="22"/>
          <w:szCs w:val="22"/>
          <w:lang w:eastAsia="pl-PL"/>
        </w:rPr>
      </w:pPr>
      <w:hyperlink w:anchor="_Toc167368681" w:history="1">
        <w:r w:rsidR="00A106BE" w:rsidRPr="00531F41">
          <w:rPr>
            <w:rStyle w:val="Hipercze"/>
            <w:rFonts w:ascii="Bahnschrift" w:hAnsi="Bahnschrift"/>
            <w:b/>
            <w:noProof/>
          </w:rPr>
          <w:t>VIII.</w:t>
        </w:r>
        <w:r w:rsidR="00A106BE">
          <w:rPr>
            <w:rFonts w:eastAsiaTheme="minorEastAsia" w:cstheme="minorBidi"/>
            <w:noProof/>
            <w:sz w:val="22"/>
            <w:szCs w:val="22"/>
            <w:lang w:eastAsia="pl-PL"/>
          </w:rPr>
          <w:tab/>
        </w:r>
        <w:r w:rsidR="00A106BE" w:rsidRPr="00531F41">
          <w:rPr>
            <w:rStyle w:val="Hipercze"/>
            <w:noProof/>
          </w:rPr>
          <w:t>OCHRONA ZDROWIA, POMOC SPOŁECZNA, BEZROBOCIE, PRZEDSIEBIORCZOŚĆ</w:t>
        </w:r>
        <w:r w:rsidR="00A106BE">
          <w:rPr>
            <w:noProof/>
            <w:webHidden/>
          </w:rPr>
          <w:tab/>
        </w:r>
        <w:r w:rsidR="00A106BE">
          <w:rPr>
            <w:noProof/>
            <w:webHidden/>
          </w:rPr>
          <w:fldChar w:fldCharType="begin"/>
        </w:r>
        <w:r w:rsidR="00A106BE">
          <w:rPr>
            <w:noProof/>
            <w:webHidden/>
          </w:rPr>
          <w:instrText xml:space="preserve"> PAGEREF _Toc167368681 \h </w:instrText>
        </w:r>
        <w:r w:rsidR="00A106BE">
          <w:rPr>
            <w:noProof/>
            <w:webHidden/>
          </w:rPr>
        </w:r>
        <w:r w:rsidR="00A106BE">
          <w:rPr>
            <w:noProof/>
            <w:webHidden/>
          </w:rPr>
          <w:fldChar w:fldCharType="separate"/>
        </w:r>
        <w:r w:rsidR="00D51F24">
          <w:rPr>
            <w:noProof/>
            <w:webHidden/>
          </w:rPr>
          <w:t>45</w:t>
        </w:r>
        <w:r w:rsidR="00A106BE">
          <w:rPr>
            <w:noProof/>
            <w:webHidden/>
          </w:rPr>
          <w:fldChar w:fldCharType="end"/>
        </w:r>
      </w:hyperlink>
    </w:p>
    <w:p w14:paraId="6323AC7B" w14:textId="77777777" w:rsidR="00A106BE" w:rsidRDefault="00000000">
      <w:pPr>
        <w:pStyle w:val="Spistreci2"/>
        <w:tabs>
          <w:tab w:val="left" w:pos="660"/>
          <w:tab w:val="right" w:leader="dot" w:pos="9060"/>
        </w:tabs>
        <w:rPr>
          <w:rFonts w:eastAsiaTheme="minorEastAsia" w:cstheme="minorBidi"/>
          <w:noProof/>
          <w:sz w:val="22"/>
          <w:szCs w:val="22"/>
          <w:lang w:eastAsia="pl-PL"/>
        </w:rPr>
      </w:pPr>
      <w:hyperlink w:anchor="_Toc167368682" w:history="1">
        <w:r w:rsidR="00A106BE" w:rsidRPr="00531F41">
          <w:rPr>
            <w:rStyle w:val="Hipercze"/>
            <w:noProof/>
          </w:rPr>
          <w:t>1.</w:t>
        </w:r>
        <w:r w:rsidR="00A106BE">
          <w:rPr>
            <w:rFonts w:eastAsiaTheme="minorEastAsia" w:cstheme="minorBidi"/>
            <w:noProof/>
            <w:sz w:val="22"/>
            <w:szCs w:val="22"/>
            <w:lang w:eastAsia="pl-PL"/>
          </w:rPr>
          <w:tab/>
        </w:r>
        <w:r w:rsidR="00A106BE" w:rsidRPr="00531F41">
          <w:rPr>
            <w:rStyle w:val="Hipercze"/>
            <w:noProof/>
          </w:rPr>
          <w:t>Żłobki</w:t>
        </w:r>
        <w:r w:rsidR="00A106BE">
          <w:rPr>
            <w:noProof/>
            <w:webHidden/>
          </w:rPr>
          <w:tab/>
        </w:r>
        <w:r w:rsidR="00A106BE">
          <w:rPr>
            <w:noProof/>
            <w:webHidden/>
          </w:rPr>
          <w:fldChar w:fldCharType="begin"/>
        </w:r>
        <w:r w:rsidR="00A106BE">
          <w:rPr>
            <w:noProof/>
            <w:webHidden/>
          </w:rPr>
          <w:instrText xml:space="preserve"> PAGEREF _Toc167368682 \h </w:instrText>
        </w:r>
        <w:r w:rsidR="00A106BE">
          <w:rPr>
            <w:noProof/>
            <w:webHidden/>
          </w:rPr>
        </w:r>
        <w:r w:rsidR="00A106BE">
          <w:rPr>
            <w:noProof/>
            <w:webHidden/>
          </w:rPr>
          <w:fldChar w:fldCharType="separate"/>
        </w:r>
        <w:r w:rsidR="00D51F24">
          <w:rPr>
            <w:noProof/>
            <w:webHidden/>
          </w:rPr>
          <w:t>45</w:t>
        </w:r>
        <w:r w:rsidR="00A106BE">
          <w:rPr>
            <w:noProof/>
            <w:webHidden/>
          </w:rPr>
          <w:fldChar w:fldCharType="end"/>
        </w:r>
      </w:hyperlink>
    </w:p>
    <w:p w14:paraId="6A9CE44A" w14:textId="77777777" w:rsidR="00A106BE" w:rsidRDefault="00000000">
      <w:pPr>
        <w:pStyle w:val="Spistreci2"/>
        <w:tabs>
          <w:tab w:val="left" w:pos="660"/>
          <w:tab w:val="right" w:leader="dot" w:pos="9060"/>
        </w:tabs>
        <w:rPr>
          <w:rFonts w:eastAsiaTheme="minorEastAsia" w:cstheme="minorBidi"/>
          <w:noProof/>
          <w:sz w:val="22"/>
          <w:szCs w:val="22"/>
          <w:lang w:eastAsia="pl-PL"/>
        </w:rPr>
      </w:pPr>
      <w:hyperlink w:anchor="_Toc167368683" w:history="1">
        <w:r w:rsidR="00A106BE" w:rsidRPr="00531F41">
          <w:rPr>
            <w:rStyle w:val="Hipercze"/>
            <w:noProof/>
          </w:rPr>
          <w:t>2.</w:t>
        </w:r>
        <w:r w:rsidR="00A106BE">
          <w:rPr>
            <w:rFonts w:eastAsiaTheme="minorEastAsia" w:cstheme="minorBidi"/>
            <w:noProof/>
            <w:sz w:val="22"/>
            <w:szCs w:val="22"/>
            <w:lang w:eastAsia="pl-PL"/>
          </w:rPr>
          <w:tab/>
        </w:r>
        <w:r w:rsidR="00A106BE" w:rsidRPr="00531F41">
          <w:rPr>
            <w:rStyle w:val="Hipercze"/>
            <w:noProof/>
          </w:rPr>
          <w:t>Ochrona zdrowia</w:t>
        </w:r>
        <w:r w:rsidR="00A106BE">
          <w:rPr>
            <w:noProof/>
            <w:webHidden/>
          </w:rPr>
          <w:tab/>
        </w:r>
        <w:r w:rsidR="00A106BE">
          <w:rPr>
            <w:noProof/>
            <w:webHidden/>
          </w:rPr>
          <w:fldChar w:fldCharType="begin"/>
        </w:r>
        <w:r w:rsidR="00A106BE">
          <w:rPr>
            <w:noProof/>
            <w:webHidden/>
          </w:rPr>
          <w:instrText xml:space="preserve"> PAGEREF _Toc167368683 \h </w:instrText>
        </w:r>
        <w:r w:rsidR="00A106BE">
          <w:rPr>
            <w:noProof/>
            <w:webHidden/>
          </w:rPr>
        </w:r>
        <w:r w:rsidR="00A106BE">
          <w:rPr>
            <w:noProof/>
            <w:webHidden/>
          </w:rPr>
          <w:fldChar w:fldCharType="separate"/>
        </w:r>
        <w:r w:rsidR="00D51F24">
          <w:rPr>
            <w:noProof/>
            <w:webHidden/>
          </w:rPr>
          <w:t>46</w:t>
        </w:r>
        <w:r w:rsidR="00A106BE">
          <w:rPr>
            <w:noProof/>
            <w:webHidden/>
          </w:rPr>
          <w:fldChar w:fldCharType="end"/>
        </w:r>
      </w:hyperlink>
    </w:p>
    <w:p w14:paraId="1FEEE385" w14:textId="77777777" w:rsidR="00A106BE" w:rsidRDefault="00000000">
      <w:pPr>
        <w:pStyle w:val="Spistreci2"/>
        <w:tabs>
          <w:tab w:val="left" w:pos="660"/>
          <w:tab w:val="right" w:leader="dot" w:pos="9060"/>
        </w:tabs>
        <w:rPr>
          <w:rFonts w:eastAsiaTheme="minorEastAsia" w:cstheme="minorBidi"/>
          <w:noProof/>
          <w:sz w:val="22"/>
          <w:szCs w:val="22"/>
          <w:lang w:eastAsia="pl-PL"/>
        </w:rPr>
      </w:pPr>
      <w:hyperlink w:anchor="_Toc167368684" w:history="1">
        <w:r w:rsidR="00A106BE" w:rsidRPr="00531F41">
          <w:rPr>
            <w:rStyle w:val="Hipercze"/>
            <w:noProof/>
          </w:rPr>
          <w:t>3.</w:t>
        </w:r>
        <w:r w:rsidR="00A106BE">
          <w:rPr>
            <w:rFonts w:eastAsiaTheme="minorEastAsia" w:cstheme="minorBidi"/>
            <w:noProof/>
            <w:sz w:val="22"/>
            <w:szCs w:val="22"/>
            <w:lang w:eastAsia="pl-PL"/>
          </w:rPr>
          <w:tab/>
        </w:r>
        <w:r w:rsidR="00A106BE" w:rsidRPr="00531F41">
          <w:rPr>
            <w:rStyle w:val="Hipercze"/>
            <w:noProof/>
          </w:rPr>
          <w:t>Pomoc Społeczna</w:t>
        </w:r>
        <w:r w:rsidR="00A106BE">
          <w:rPr>
            <w:noProof/>
            <w:webHidden/>
          </w:rPr>
          <w:tab/>
        </w:r>
        <w:r w:rsidR="00A106BE">
          <w:rPr>
            <w:noProof/>
            <w:webHidden/>
          </w:rPr>
          <w:fldChar w:fldCharType="begin"/>
        </w:r>
        <w:r w:rsidR="00A106BE">
          <w:rPr>
            <w:noProof/>
            <w:webHidden/>
          </w:rPr>
          <w:instrText xml:space="preserve"> PAGEREF _Toc167368684 \h </w:instrText>
        </w:r>
        <w:r w:rsidR="00A106BE">
          <w:rPr>
            <w:noProof/>
            <w:webHidden/>
          </w:rPr>
        </w:r>
        <w:r w:rsidR="00A106BE">
          <w:rPr>
            <w:noProof/>
            <w:webHidden/>
          </w:rPr>
          <w:fldChar w:fldCharType="separate"/>
        </w:r>
        <w:r w:rsidR="00D51F24">
          <w:rPr>
            <w:noProof/>
            <w:webHidden/>
          </w:rPr>
          <w:t>48</w:t>
        </w:r>
        <w:r w:rsidR="00A106BE">
          <w:rPr>
            <w:noProof/>
            <w:webHidden/>
          </w:rPr>
          <w:fldChar w:fldCharType="end"/>
        </w:r>
      </w:hyperlink>
    </w:p>
    <w:p w14:paraId="2A9B29BA" w14:textId="77777777" w:rsidR="00A106BE" w:rsidRDefault="00000000">
      <w:pPr>
        <w:pStyle w:val="Spistreci2"/>
        <w:tabs>
          <w:tab w:val="left" w:pos="660"/>
          <w:tab w:val="right" w:leader="dot" w:pos="9060"/>
        </w:tabs>
        <w:rPr>
          <w:rFonts w:eastAsiaTheme="minorEastAsia" w:cstheme="minorBidi"/>
          <w:noProof/>
          <w:sz w:val="22"/>
          <w:szCs w:val="22"/>
          <w:lang w:eastAsia="pl-PL"/>
        </w:rPr>
      </w:pPr>
      <w:hyperlink w:anchor="_Toc167368685" w:history="1">
        <w:r w:rsidR="00A106BE" w:rsidRPr="00531F41">
          <w:rPr>
            <w:rStyle w:val="Hipercze"/>
            <w:noProof/>
          </w:rPr>
          <w:t>4.</w:t>
        </w:r>
        <w:r w:rsidR="00A106BE">
          <w:rPr>
            <w:rFonts w:eastAsiaTheme="minorEastAsia" w:cstheme="minorBidi"/>
            <w:noProof/>
            <w:sz w:val="22"/>
            <w:szCs w:val="22"/>
            <w:lang w:eastAsia="pl-PL"/>
          </w:rPr>
          <w:tab/>
        </w:r>
        <w:r w:rsidR="00A106BE" w:rsidRPr="00531F41">
          <w:rPr>
            <w:rStyle w:val="Hipercze"/>
            <w:noProof/>
          </w:rPr>
          <w:t>Bezrobocie</w:t>
        </w:r>
        <w:r w:rsidR="00A106BE">
          <w:rPr>
            <w:noProof/>
            <w:webHidden/>
          </w:rPr>
          <w:tab/>
        </w:r>
        <w:r w:rsidR="00A106BE">
          <w:rPr>
            <w:noProof/>
            <w:webHidden/>
          </w:rPr>
          <w:fldChar w:fldCharType="begin"/>
        </w:r>
        <w:r w:rsidR="00A106BE">
          <w:rPr>
            <w:noProof/>
            <w:webHidden/>
          </w:rPr>
          <w:instrText xml:space="preserve"> PAGEREF _Toc167368685 \h </w:instrText>
        </w:r>
        <w:r w:rsidR="00A106BE">
          <w:rPr>
            <w:noProof/>
            <w:webHidden/>
          </w:rPr>
        </w:r>
        <w:r w:rsidR="00A106BE">
          <w:rPr>
            <w:noProof/>
            <w:webHidden/>
          </w:rPr>
          <w:fldChar w:fldCharType="separate"/>
        </w:r>
        <w:r w:rsidR="00D51F24">
          <w:rPr>
            <w:noProof/>
            <w:webHidden/>
          </w:rPr>
          <w:t>52</w:t>
        </w:r>
        <w:r w:rsidR="00A106BE">
          <w:rPr>
            <w:noProof/>
            <w:webHidden/>
          </w:rPr>
          <w:fldChar w:fldCharType="end"/>
        </w:r>
      </w:hyperlink>
    </w:p>
    <w:p w14:paraId="1D9C9831" w14:textId="77777777" w:rsidR="00A106BE" w:rsidRDefault="00000000">
      <w:pPr>
        <w:pStyle w:val="Spistreci2"/>
        <w:tabs>
          <w:tab w:val="left" w:pos="660"/>
          <w:tab w:val="right" w:leader="dot" w:pos="9060"/>
        </w:tabs>
        <w:rPr>
          <w:rFonts w:eastAsiaTheme="minorEastAsia" w:cstheme="minorBidi"/>
          <w:noProof/>
          <w:sz w:val="22"/>
          <w:szCs w:val="22"/>
          <w:lang w:eastAsia="pl-PL"/>
        </w:rPr>
      </w:pPr>
      <w:hyperlink w:anchor="_Toc167368686" w:history="1">
        <w:r w:rsidR="00A106BE" w:rsidRPr="00531F41">
          <w:rPr>
            <w:rStyle w:val="Hipercze"/>
            <w:noProof/>
          </w:rPr>
          <w:t>5.</w:t>
        </w:r>
        <w:r w:rsidR="00A106BE">
          <w:rPr>
            <w:rFonts w:eastAsiaTheme="minorEastAsia" w:cstheme="minorBidi"/>
            <w:noProof/>
            <w:sz w:val="22"/>
            <w:szCs w:val="22"/>
            <w:lang w:eastAsia="pl-PL"/>
          </w:rPr>
          <w:tab/>
        </w:r>
        <w:r w:rsidR="00A106BE" w:rsidRPr="00531F41">
          <w:rPr>
            <w:rStyle w:val="Hipercze"/>
            <w:noProof/>
          </w:rPr>
          <w:t>Przedsiębiorczość</w:t>
        </w:r>
        <w:r w:rsidR="00A106BE">
          <w:rPr>
            <w:noProof/>
            <w:webHidden/>
          </w:rPr>
          <w:tab/>
        </w:r>
        <w:r w:rsidR="00A106BE">
          <w:rPr>
            <w:noProof/>
            <w:webHidden/>
          </w:rPr>
          <w:fldChar w:fldCharType="begin"/>
        </w:r>
        <w:r w:rsidR="00A106BE">
          <w:rPr>
            <w:noProof/>
            <w:webHidden/>
          </w:rPr>
          <w:instrText xml:space="preserve"> PAGEREF _Toc167368686 \h </w:instrText>
        </w:r>
        <w:r w:rsidR="00A106BE">
          <w:rPr>
            <w:noProof/>
            <w:webHidden/>
          </w:rPr>
        </w:r>
        <w:r w:rsidR="00A106BE">
          <w:rPr>
            <w:noProof/>
            <w:webHidden/>
          </w:rPr>
          <w:fldChar w:fldCharType="separate"/>
        </w:r>
        <w:r w:rsidR="00D51F24">
          <w:rPr>
            <w:noProof/>
            <w:webHidden/>
          </w:rPr>
          <w:t>53</w:t>
        </w:r>
        <w:r w:rsidR="00A106BE">
          <w:rPr>
            <w:noProof/>
            <w:webHidden/>
          </w:rPr>
          <w:fldChar w:fldCharType="end"/>
        </w:r>
      </w:hyperlink>
    </w:p>
    <w:p w14:paraId="1B875E8E" w14:textId="77777777" w:rsidR="00A106BE" w:rsidRDefault="00000000">
      <w:pPr>
        <w:pStyle w:val="Spistreci1"/>
        <w:tabs>
          <w:tab w:val="left" w:pos="480"/>
          <w:tab w:val="right" w:leader="dot" w:pos="9060"/>
        </w:tabs>
        <w:rPr>
          <w:rFonts w:eastAsiaTheme="minorEastAsia" w:cstheme="minorBidi"/>
          <w:noProof/>
          <w:sz w:val="22"/>
          <w:szCs w:val="22"/>
          <w:lang w:eastAsia="pl-PL"/>
        </w:rPr>
      </w:pPr>
      <w:hyperlink w:anchor="_Toc167368687" w:history="1">
        <w:r w:rsidR="00A106BE" w:rsidRPr="00531F41">
          <w:rPr>
            <w:rStyle w:val="Hipercze"/>
            <w:rFonts w:ascii="Bahnschrift" w:hAnsi="Bahnschrift"/>
            <w:b/>
            <w:noProof/>
          </w:rPr>
          <w:t>IX.</w:t>
        </w:r>
        <w:r w:rsidR="00A106BE">
          <w:rPr>
            <w:rFonts w:eastAsiaTheme="minorEastAsia" w:cstheme="minorBidi"/>
            <w:noProof/>
            <w:sz w:val="22"/>
            <w:szCs w:val="22"/>
            <w:lang w:eastAsia="pl-PL"/>
          </w:rPr>
          <w:tab/>
        </w:r>
        <w:r w:rsidR="00A106BE" w:rsidRPr="00531F41">
          <w:rPr>
            <w:rStyle w:val="Hipercze"/>
            <w:noProof/>
          </w:rPr>
          <w:t>INFRASTRUKTURA, GOSPODARKA KOMUNALNA I MIESZKANIOWA</w:t>
        </w:r>
        <w:r w:rsidR="00A106BE">
          <w:rPr>
            <w:noProof/>
            <w:webHidden/>
          </w:rPr>
          <w:tab/>
        </w:r>
        <w:r w:rsidR="00A106BE">
          <w:rPr>
            <w:noProof/>
            <w:webHidden/>
          </w:rPr>
          <w:fldChar w:fldCharType="begin"/>
        </w:r>
        <w:r w:rsidR="00A106BE">
          <w:rPr>
            <w:noProof/>
            <w:webHidden/>
          </w:rPr>
          <w:instrText xml:space="preserve"> PAGEREF _Toc167368687 \h </w:instrText>
        </w:r>
        <w:r w:rsidR="00A106BE">
          <w:rPr>
            <w:noProof/>
            <w:webHidden/>
          </w:rPr>
        </w:r>
        <w:r w:rsidR="00A106BE">
          <w:rPr>
            <w:noProof/>
            <w:webHidden/>
          </w:rPr>
          <w:fldChar w:fldCharType="separate"/>
        </w:r>
        <w:r w:rsidR="00D51F24">
          <w:rPr>
            <w:noProof/>
            <w:webHidden/>
          </w:rPr>
          <w:t>55</w:t>
        </w:r>
        <w:r w:rsidR="00A106BE">
          <w:rPr>
            <w:noProof/>
            <w:webHidden/>
          </w:rPr>
          <w:fldChar w:fldCharType="end"/>
        </w:r>
      </w:hyperlink>
    </w:p>
    <w:p w14:paraId="33431D64" w14:textId="77777777" w:rsidR="00A106BE" w:rsidRDefault="00000000">
      <w:pPr>
        <w:pStyle w:val="Spistreci2"/>
        <w:tabs>
          <w:tab w:val="left" w:pos="660"/>
          <w:tab w:val="right" w:leader="dot" w:pos="9060"/>
        </w:tabs>
        <w:rPr>
          <w:rFonts w:eastAsiaTheme="minorEastAsia" w:cstheme="minorBidi"/>
          <w:noProof/>
          <w:sz w:val="22"/>
          <w:szCs w:val="22"/>
          <w:lang w:eastAsia="pl-PL"/>
        </w:rPr>
      </w:pPr>
      <w:hyperlink w:anchor="_Toc167368688" w:history="1">
        <w:r w:rsidR="00A106BE" w:rsidRPr="00531F41">
          <w:rPr>
            <w:rStyle w:val="Hipercze"/>
            <w:noProof/>
          </w:rPr>
          <w:t>1.</w:t>
        </w:r>
        <w:r w:rsidR="00A106BE">
          <w:rPr>
            <w:rFonts w:eastAsiaTheme="minorEastAsia" w:cstheme="minorBidi"/>
            <w:noProof/>
            <w:sz w:val="22"/>
            <w:szCs w:val="22"/>
            <w:lang w:eastAsia="pl-PL"/>
          </w:rPr>
          <w:tab/>
        </w:r>
        <w:r w:rsidR="00A106BE" w:rsidRPr="00531F41">
          <w:rPr>
            <w:rStyle w:val="Hipercze"/>
            <w:noProof/>
          </w:rPr>
          <w:t>Infrastruktura drogowa</w:t>
        </w:r>
        <w:r w:rsidR="00A106BE">
          <w:rPr>
            <w:noProof/>
            <w:webHidden/>
          </w:rPr>
          <w:tab/>
        </w:r>
        <w:r w:rsidR="00A106BE">
          <w:rPr>
            <w:noProof/>
            <w:webHidden/>
          </w:rPr>
          <w:fldChar w:fldCharType="begin"/>
        </w:r>
        <w:r w:rsidR="00A106BE">
          <w:rPr>
            <w:noProof/>
            <w:webHidden/>
          </w:rPr>
          <w:instrText xml:space="preserve"> PAGEREF _Toc167368688 \h </w:instrText>
        </w:r>
        <w:r w:rsidR="00A106BE">
          <w:rPr>
            <w:noProof/>
            <w:webHidden/>
          </w:rPr>
        </w:r>
        <w:r w:rsidR="00A106BE">
          <w:rPr>
            <w:noProof/>
            <w:webHidden/>
          </w:rPr>
          <w:fldChar w:fldCharType="separate"/>
        </w:r>
        <w:r w:rsidR="00D51F24">
          <w:rPr>
            <w:noProof/>
            <w:webHidden/>
          </w:rPr>
          <w:t>55</w:t>
        </w:r>
        <w:r w:rsidR="00A106BE">
          <w:rPr>
            <w:noProof/>
            <w:webHidden/>
          </w:rPr>
          <w:fldChar w:fldCharType="end"/>
        </w:r>
      </w:hyperlink>
    </w:p>
    <w:p w14:paraId="30CB5AD3" w14:textId="77777777" w:rsidR="00A106BE" w:rsidRDefault="00000000">
      <w:pPr>
        <w:pStyle w:val="Spistreci3"/>
        <w:tabs>
          <w:tab w:val="left" w:pos="1100"/>
          <w:tab w:val="right" w:leader="dot" w:pos="9060"/>
        </w:tabs>
        <w:rPr>
          <w:rFonts w:eastAsiaTheme="minorEastAsia" w:cstheme="minorBidi"/>
          <w:noProof/>
          <w:sz w:val="22"/>
          <w:szCs w:val="22"/>
          <w:lang w:eastAsia="pl-PL"/>
        </w:rPr>
      </w:pPr>
      <w:hyperlink w:anchor="_Toc167368689" w:history="1">
        <w:r w:rsidR="00A106BE" w:rsidRPr="00531F41">
          <w:rPr>
            <w:rStyle w:val="Hipercze"/>
            <w:noProof/>
          </w:rPr>
          <w:t>1.1</w:t>
        </w:r>
        <w:r w:rsidR="00A106BE">
          <w:rPr>
            <w:rFonts w:eastAsiaTheme="minorEastAsia" w:cstheme="minorBidi"/>
            <w:noProof/>
            <w:sz w:val="22"/>
            <w:szCs w:val="22"/>
            <w:lang w:eastAsia="pl-PL"/>
          </w:rPr>
          <w:tab/>
        </w:r>
        <w:r w:rsidR="00A106BE" w:rsidRPr="00531F41">
          <w:rPr>
            <w:rStyle w:val="Hipercze"/>
            <w:noProof/>
          </w:rPr>
          <w:t>Drogi publiczne gminne</w:t>
        </w:r>
        <w:r w:rsidR="00A106BE">
          <w:rPr>
            <w:noProof/>
            <w:webHidden/>
          </w:rPr>
          <w:tab/>
        </w:r>
        <w:r w:rsidR="00A106BE">
          <w:rPr>
            <w:noProof/>
            <w:webHidden/>
          </w:rPr>
          <w:fldChar w:fldCharType="begin"/>
        </w:r>
        <w:r w:rsidR="00A106BE">
          <w:rPr>
            <w:noProof/>
            <w:webHidden/>
          </w:rPr>
          <w:instrText xml:space="preserve"> PAGEREF _Toc167368689 \h </w:instrText>
        </w:r>
        <w:r w:rsidR="00A106BE">
          <w:rPr>
            <w:noProof/>
            <w:webHidden/>
          </w:rPr>
        </w:r>
        <w:r w:rsidR="00A106BE">
          <w:rPr>
            <w:noProof/>
            <w:webHidden/>
          </w:rPr>
          <w:fldChar w:fldCharType="separate"/>
        </w:r>
        <w:r w:rsidR="00D51F24">
          <w:rPr>
            <w:noProof/>
            <w:webHidden/>
          </w:rPr>
          <w:t>55</w:t>
        </w:r>
        <w:r w:rsidR="00A106BE">
          <w:rPr>
            <w:noProof/>
            <w:webHidden/>
          </w:rPr>
          <w:fldChar w:fldCharType="end"/>
        </w:r>
      </w:hyperlink>
    </w:p>
    <w:p w14:paraId="04680DCC" w14:textId="77777777" w:rsidR="00A106BE" w:rsidRDefault="00000000">
      <w:pPr>
        <w:pStyle w:val="Spistreci3"/>
        <w:tabs>
          <w:tab w:val="left" w:pos="1100"/>
          <w:tab w:val="right" w:leader="dot" w:pos="9060"/>
        </w:tabs>
        <w:rPr>
          <w:rFonts w:eastAsiaTheme="minorEastAsia" w:cstheme="minorBidi"/>
          <w:noProof/>
          <w:sz w:val="22"/>
          <w:szCs w:val="22"/>
          <w:lang w:eastAsia="pl-PL"/>
        </w:rPr>
      </w:pPr>
      <w:hyperlink w:anchor="_Toc167368690" w:history="1">
        <w:r w:rsidR="00A106BE" w:rsidRPr="00531F41">
          <w:rPr>
            <w:rStyle w:val="Hipercze"/>
            <w:noProof/>
          </w:rPr>
          <w:t>1.2</w:t>
        </w:r>
        <w:r w:rsidR="00A106BE">
          <w:rPr>
            <w:rFonts w:eastAsiaTheme="minorEastAsia" w:cstheme="minorBidi"/>
            <w:noProof/>
            <w:sz w:val="22"/>
            <w:szCs w:val="22"/>
            <w:lang w:eastAsia="pl-PL"/>
          </w:rPr>
          <w:tab/>
        </w:r>
        <w:r w:rsidR="00A106BE" w:rsidRPr="00531F41">
          <w:rPr>
            <w:rStyle w:val="Hipercze"/>
            <w:noProof/>
          </w:rPr>
          <w:t>Chodniki</w:t>
        </w:r>
        <w:r w:rsidR="00A106BE">
          <w:rPr>
            <w:noProof/>
            <w:webHidden/>
          </w:rPr>
          <w:tab/>
        </w:r>
        <w:r w:rsidR="00A106BE">
          <w:rPr>
            <w:noProof/>
            <w:webHidden/>
          </w:rPr>
          <w:fldChar w:fldCharType="begin"/>
        </w:r>
        <w:r w:rsidR="00A106BE">
          <w:rPr>
            <w:noProof/>
            <w:webHidden/>
          </w:rPr>
          <w:instrText xml:space="preserve"> PAGEREF _Toc167368690 \h </w:instrText>
        </w:r>
        <w:r w:rsidR="00A106BE">
          <w:rPr>
            <w:noProof/>
            <w:webHidden/>
          </w:rPr>
        </w:r>
        <w:r w:rsidR="00A106BE">
          <w:rPr>
            <w:noProof/>
            <w:webHidden/>
          </w:rPr>
          <w:fldChar w:fldCharType="separate"/>
        </w:r>
        <w:r w:rsidR="00D51F24">
          <w:rPr>
            <w:noProof/>
            <w:webHidden/>
          </w:rPr>
          <w:t>62</w:t>
        </w:r>
        <w:r w:rsidR="00A106BE">
          <w:rPr>
            <w:noProof/>
            <w:webHidden/>
          </w:rPr>
          <w:fldChar w:fldCharType="end"/>
        </w:r>
      </w:hyperlink>
    </w:p>
    <w:p w14:paraId="26E606FB" w14:textId="77777777" w:rsidR="00A106BE" w:rsidRDefault="00000000">
      <w:pPr>
        <w:pStyle w:val="Spistreci3"/>
        <w:tabs>
          <w:tab w:val="left" w:pos="1100"/>
          <w:tab w:val="right" w:leader="dot" w:pos="9060"/>
        </w:tabs>
        <w:rPr>
          <w:rFonts w:eastAsiaTheme="minorEastAsia" w:cstheme="minorBidi"/>
          <w:noProof/>
          <w:sz w:val="22"/>
          <w:szCs w:val="22"/>
          <w:lang w:eastAsia="pl-PL"/>
        </w:rPr>
      </w:pPr>
      <w:hyperlink w:anchor="_Toc167368691" w:history="1">
        <w:r w:rsidR="00A106BE" w:rsidRPr="00531F41">
          <w:rPr>
            <w:rStyle w:val="Hipercze"/>
            <w:noProof/>
          </w:rPr>
          <w:t>1.3</w:t>
        </w:r>
        <w:r w:rsidR="00A106BE">
          <w:rPr>
            <w:rFonts w:eastAsiaTheme="minorEastAsia" w:cstheme="minorBidi"/>
            <w:noProof/>
            <w:sz w:val="22"/>
            <w:szCs w:val="22"/>
            <w:lang w:eastAsia="pl-PL"/>
          </w:rPr>
          <w:tab/>
        </w:r>
        <w:r w:rsidR="00A106BE" w:rsidRPr="00531F41">
          <w:rPr>
            <w:rStyle w:val="Hipercze"/>
            <w:noProof/>
          </w:rPr>
          <w:t>Ścieżki rowerowe</w:t>
        </w:r>
        <w:r w:rsidR="00A106BE">
          <w:rPr>
            <w:noProof/>
            <w:webHidden/>
          </w:rPr>
          <w:tab/>
        </w:r>
        <w:r w:rsidR="00A106BE">
          <w:rPr>
            <w:noProof/>
            <w:webHidden/>
          </w:rPr>
          <w:fldChar w:fldCharType="begin"/>
        </w:r>
        <w:r w:rsidR="00A106BE">
          <w:rPr>
            <w:noProof/>
            <w:webHidden/>
          </w:rPr>
          <w:instrText xml:space="preserve"> PAGEREF _Toc167368691 \h </w:instrText>
        </w:r>
        <w:r w:rsidR="00A106BE">
          <w:rPr>
            <w:noProof/>
            <w:webHidden/>
          </w:rPr>
        </w:r>
        <w:r w:rsidR="00A106BE">
          <w:rPr>
            <w:noProof/>
            <w:webHidden/>
          </w:rPr>
          <w:fldChar w:fldCharType="separate"/>
        </w:r>
        <w:r w:rsidR="00D51F24">
          <w:rPr>
            <w:noProof/>
            <w:webHidden/>
          </w:rPr>
          <w:t>62</w:t>
        </w:r>
        <w:r w:rsidR="00A106BE">
          <w:rPr>
            <w:noProof/>
            <w:webHidden/>
          </w:rPr>
          <w:fldChar w:fldCharType="end"/>
        </w:r>
      </w:hyperlink>
    </w:p>
    <w:p w14:paraId="61A683AE" w14:textId="77777777" w:rsidR="00A106BE" w:rsidRDefault="00000000">
      <w:pPr>
        <w:pStyle w:val="Spistreci3"/>
        <w:tabs>
          <w:tab w:val="left" w:pos="1100"/>
          <w:tab w:val="right" w:leader="dot" w:pos="9060"/>
        </w:tabs>
        <w:rPr>
          <w:rFonts w:eastAsiaTheme="minorEastAsia" w:cstheme="minorBidi"/>
          <w:noProof/>
          <w:sz w:val="22"/>
          <w:szCs w:val="22"/>
          <w:lang w:eastAsia="pl-PL"/>
        </w:rPr>
      </w:pPr>
      <w:hyperlink w:anchor="_Toc167368692" w:history="1">
        <w:r w:rsidR="00A106BE" w:rsidRPr="00531F41">
          <w:rPr>
            <w:rStyle w:val="Hipercze"/>
            <w:noProof/>
          </w:rPr>
          <w:t>1.4</w:t>
        </w:r>
        <w:r w:rsidR="00A106BE">
          <w:rPr>
            <w:rFonts w:eastAsiaTheme="minorEastAsia" w:cstheme="minorBidi"/>
            <w:noProof/>
            <w:sz w:val="22"/>
            <w:szCs w:val="22"/>
            <w:lang w:eastAsia="pl-PL"/>
          </w:rPr>
          <w:tab/>
        </w:r>
        <w:r w:rsidR="00A106BE" w:rsidRPr="00531F41">
          <w:rPr>
            <w:rStyle w:val="Hipercze"/>
            <w:noProof/>
          </w:rPr>
          <w:t>Przewozy autobusowe o charakterze użyteczności publicznej</w:t>
        </w:r>
        <w:r w:rsidR="00A106BE">
          <w:rPr>
            <w:noProof/>
            <w:webHidden/>
          </w:rPr>
          <w:tab/>
        </w:r>
        <w:r w:rsidR="00A106BE">
          <w:rPr>
            <w:noProof/>
            <w:webHidden/>
          </w:rPr>
          <w:fldChar w:fldCharType="begin"/>
        </w:r>
        <w:r w:rsidR="00A106BE">
          <w:rPr>
            <w:noProof/>
            <w:webHidden/>
          </w:rPr>
          <w:instrText xml:space="preserve"> PAGEREF _Toc167368692 \h </w:instrText>
        </w:r>
        <w:r w:rsidR="00A106BE">
          <w:rPr>
            <w:noProof/>
            <w:webHidden/>
          </w:rPr>
        </w:r>
        <w:r w:rsidR="00A106BE">
          <w:rPr>
            <w:noProof/>
            <w:webHidden/>
          </w:rPr>
          <w:fldChar w:fldCharType="separate"/>
        </w:r>
        <w:r w:rsidR="00D51F24">
          <w:rPr>
            <w:noProof/>
            <w:webHidden/>
          </w:rPr>
          <w:t>63</w:t>
        </w:r>
        <w:r w:rsidR="00A106BE">
          <w:rPr>
            <w:noProof/>
            <w:webHidden/>
          </w:rPr>
          <w:fldChar w:fldCharType="end"/>
        </w:r>
      </w:hyperlink>
    </w:p>
    <w:p w14:paraId="4C168267" w14:textId="77777777" w:rsidR="00A106BE" w:rsidRDefault="00000000">
      <w:pPr>
        <w:pStyle w:val="Spistreci3"/>
        <w:tabs>
          <w:tab w:val="left" w:pos="1100"/>
          <w:tab w:val="right" w:leader="dot" w:pos="9060"/>
        </w:tabs>
        <w:rPr>
          <w:rFonts w:eastAsiaTheme="minorEastAsia" w:cstheme="minorBidi"/>
          <w:noProof/>
          <w:sz w:val="22"/>
          <w:szCs w:val="22"/>
          <w:lang w:eastAsia="pl-PL"/>
        </w:rPr>
      </w:pPr>
      <w:hyperlink w:anchor="_Toc167368693" w:history="1">
        <w:r w:rsidR="00A106BE" w:rsidRPr="00531F41">
          <w:rPr>
            <w:rStyle w:val="Hipercze"/>
            <w:noProof/>
          </w:rPr>
          <w:t>1.5</w:t>
        </w:r>
        <w:r w:rsidR="00A106BE">
          <w:rPr>
            <w:rFonts w:eastAsiaTheme="minorEastAsia" w:cstheme="minorBidi"/>
            <w:noProof/>
            <w:sz w:val="22"/>
            <w:szCs w:val="22"/>
            <w:lang w:eastAsia="pl-PL"/>
          </w:rPr>
          <w:tab/>
        </w:r>
        <w:r w:rsidR="00A106BE" w:rsidRPr="00531F41">
          <w:rPr>
            <w:rStyle w:val="Hipercze"/>
            <w:noProof/>
          </w:rPr>
          <w:t>Odśnieżanie</w:t>
        </w:r>
        <w:r w:rsidR="00A106BE">
          <w:rPr>
            <w:noProof/>
            <w:webHidden/>
          </w:rPr>
          <w:tab/>
        </w:r>
        <w:r w:rsidR="00A106BE">
          <w:rPr>
            <w:noProof/>
            <w:webHidden/>
          </w:rPr>
          <w:fldChar w:fldCharType="begin"/>
        </w:r>
        <w:r w:rsidR="00A106BE">
          <w:rPr>
            <w:noProof/>
            <w:webHidden/>
          </w:rPr>
          <w:instrText xml:space="preserve"> PAGEREF _Toc167368693 \h </w:instrText>
        </w:r>
        <w:r w:rsidR="00A106BE">
          <w:rPr>
            <w:noProof/>
            <w:webHidden/>
          </w:rPr>
        </w:r>
        <w:r w:rsidR="00A106BE">
          <w:rPr>
            <w:noProof/>
            <w:webHidden/>
          </w:rPr>
          <w:fldChar w:fldCharType="separate"/>
        </w:r>
        <w:r w:rsidR="00D51F24">
          <w:rPr>
            <w:noProof/>
            <w:webHidden/>
          </w:rPr>
          <w:t>63</w:t>
        </w:r>
        <w:r w:rsidR="00A106BE">
          <w:rPr>
            <w:noProof/>
            <w:webHidden/>
          </w:rPr>
          <w:fldChar w:fldCharType="end"/>
        </w:r>
      </w:hyperlink>
    </w:p>
    <w:p w14:paraId="16957B3E" w14:textId="77777777" w:rsidR="00A106BE" w:rsidRDefault="00000000">
      <w:pPr>
        <w:pStyle w:val="Spistreci3"/>
        <w:tabs>
          <w:tab w:val="left" w:pos="1100"/>
          <w:tab w:val="right" w:leader="dot" w:pos="9060"/>
        </w:tabs>
        <w:rPr>
          <w:rFonts w:eastAsiaTheme="minorEastAsia" w:cstheme="minorBidi"/>
          <w:noProof/>
          <w:sz w:val="22"/>
          <w:szCs w:val="22"/>
          <w:lang w:eastAsia="pl-PL"/>
        </w:rPr>
      </w:pPr>
      <w:hyperlink w:anchor="_Toc167368694" w:history="1">
        <w:r w:rsidR="00A106BE" w:rsidRPr="00531F41">
          <w:rPr>
            <w:rStyle w:val="Hipercze"/>
            <w:noProof/>
          </w:rPr>
          <w:t>1.6</w:t>
        </w:r>
        <w:r w:rsidR="00A106BE">
          <w:rPr>
            <w:rFonts w:eastAsiaTheme="minorEastAsia" w:cstheme="minorBidi"/>
            <w:noProof/>
            <w:sz w:val="22"/>
            <w:szCs w:val="22"/>
            <w:lang w:eastAsia="pl-PL"/>
          </w:rPr>
          <w:tab/>
        </w:r>
        <w:r w:rsidR="00A106BE" w:rsidRPr="00531F41">
          <w:rPr>
            <w:rStyle w:val="Hipercze"/>
            <w:noProof/>
          </w:rPr>
          <w:t>Pomoc finansowa do dróg powiatowych</w:t>
        </w:r>
        <w:r w:rsidR="00A106BE">
          <w:rPr>
            <w:noProof/>
            <w:webHidden/>
          </w:rPr>
          <w:tab/>
        </w:r>
        <w:r w:rsidR="00A106BE">
          <w:rPr>
            <w:noProof/>
            <w:webHidden/>
          </w:rPr>
          <w:fldChar w:fldCharType="begin"/>
        </w:r>
        <w:r w:rsidR="00A106BE">
          <w:rPr>
            <w:noProof/>
            <w:webHidden/>
          </w:rPr>
          <w:instrText xml:space="preserve"> PAGEREF _Toc167368694 \h </w:instrText>
        </w:r>
        <w:r w:rsidR="00A106BE">
          <w:rPr>
            <w:noProof/>
            <w:webHidden/>
          </w:rPr>
        </w:r>
        <w:r w:rsidR="00A106BE">
          <w:rPr>
            <w:noProof/>
            <w:webHidden/>
          </w:rPr>
          <w:fldChar w:fldCharType="separate"/>
        </w:r>
        <w:r w:rsidR="00D51F24">
          <w:rPr>
            <w:noProof/>
            <w:webHidden/>
          </w:rPr>
          <w:t>63</w:t>
        </w:r>
        <w:r w:rsidR="00A106BE">
          <w:rPr>
            <w:noProof/>
            <w:webHidden/>
          </w:rPr>
          <w:fldChar w:fldCharType="end"/>
        </w:r>
      </w:hyperlink>
    </w:p>
    <w:p w14:paraId="7FA5BA7C" w14:textId="77777777" w:rsidR="00A106BE" w:rsidRDefault="00000000">
      <w:pPr>
        <w:pStyle w:val="Spistreci3"/>
        <w:tabs>
          <w:tab w:val="left" w:pos="1100"/>
          <w:tab w:val="right" w:leader="dot" w:pos="9060"/>
        </w:tabs>
        <w:rPr>
          <w:rFonts w:eastAsiaTheme="minorEastAsia" w:cstheme="minorBidi"/>
          <w:noProof/>
          <w:sz w:val="22"/>
          <w:szCs w:val="22"/>
          <w:lang w:eastAsia="pl-PL"/>
        </w:rPr>
      </w:pPr>
      <w:hyperlink w:anchor="_Toc167368695" w:history="1">
        <w:r w:rsidR="00A106BE" w:rsidRPr="00531F41">
          <w:rPr>
            <w:rStyle w:val="Hipercze"/>
            <w:noProof/>
          </w:rPr>
          <w:t>1.7</w:t>
        </w:r>
        <w:r w:rsidR="00A106BE">
          <w:rPr>
            <w:rFonts w:eastAsiaTheme="minorEastAsia" w:cstheme="minorBidi"/>
            <w:noProof/>
            <w:sz w:val="22"/>
            <w:szCs w:val="22"/>
            <w:lang w:eastAsia="pl-PL"/>
          </w:rPr>
          <w:tab/>
        </w:r>
        <w:r w:rsidR="00A106BE" w:rsidRPr="00531F41">
          <w:rPr>
            <w:rStyle w:val="Hipercze"/>
            <w:noProof/>
          </w:rPr>
          <w:t>Pomoc finansowa do dróg wojewódzkich</w:t>
        </w:r>
        <w:r w:rsidR="00A106BE">
          <w:rPr>
            <w:noProof/>
            <w:webHidden/>
          </w:rPr>
          <w:tab/>
        </w:r>
        <w:r w:rsidR="00A106BE">
          <w:rPr>
            <w:noProof/>
            <w:webHidden/>
          </w:rPr>
          <w:fldChar w:fldCharType="begin"/>
        </w:r>
        <w:r w:rsidR="00A106BE">
          <w:rPr>
            <w:noProof/>
            <w:webHidden/>
          </w:rPr>
          <w:instrText xml:space="preserve"> PAGEREF _Toc167368695 \h </w:instrText>
        </w:r>
        <w:r w:rsidR="00A106BE">
          <w:rPr>
            <w:noProof/>
            <w:webHidden/>
          </w:rPr>
        </w:r>
        <w:r w:rsidR="00A106BE">
          <w:rPr>
            <w:noProof/>
            <w:webHidden/>
          </w:rPr>
          <w:fldChar w:fldCharType="separate"/>
        </w:r>
        <w:r w:rsidR="00D51F24">
          <w:rPr>
            <w:noProof/>
            <w:webHidden/>
          </w:rPr>
          <w:t>65</w:t>
        </w:r>
        <w:r w:rsidR="00A106BE">
          <w:rPr>
            <w:noProof/>
            <w:webHidden/>
          </w:rPr>
          <w:fldChar w:fldCharType="end"/>
        </w:r>
      </w:hyperlink>
    </w:p>
    <w:p w14:paraId="13F01365" w14:textId="77777777" w:rsidR="00A106BE" w:rsidRDefault="00000000">
      <w:pPr>
        <w:pStyle w:val="Spistreci2"/>
        <w:tabs>
          <w:tab w:val="left" w:pos="660"/>
          <w:tab w:val="right" w:leader="dot" w:pos="9060"/>
        </w:tabs>
        <w:rPr>
          <w:rFonts w:eastAsiaTheme="minorEastAsia" w:cstheme="minorBidi"/>
          <w:noProof/>
          <w:sz w:val="22"/>
          <w:szCs w:val="22"/>
          <w:lang w:eastAsia="pl-PL"/>
        </w:rPr>
      </w:pPr>
      <w:hyperlink w:anchor="_Toc167368696" w:history="1">
        <w:r w:rsidR="00A106BE" w:rsidRPr="00531F41">
          <w:rPr>
            <w:rStyle w:val="Hipercze"/>
            <w:noProof/>
          </w:rPr>
          <w:t>2.</w:t>
        </w:r>
        <w:r w:rsidR="00A106BE">
          <w:rPr>
            <w:rFonts w:eastAsiaTheme="minorEastAsia" w:cstheme="minorBidi"/>
            <w:noProof/>
            <w:sz w:val="22"/>
            <w:szCs w:val="22"/>
            <w:lang w:eastAsia="pl-PL"/>
          </w:rPr>
          <w:tab/>
        </w:r>
        <w:r w:rsidR="00A106BE" w:rsidRPr="00531F41">
          <w:rPr>
            <w:rStyle w:val="Hipercze"/>
            <w:noProof/>
          </w:rPr>
          <w:t>Infrastruktura techniczna</w:t>
        </w:r>
        <w:r w:rsidR="00A106BE">
          <w:rPr>
            <w:noProof/>
            <w:webHidden/>
          </w:rPr>
          <w:tab/>
        </w:r>
        <w:r w:rsidR="00A106BE">
          <w:rPr>
            <w:noProof/>
            <w:webHidden/>
          </w:rPr>
          <w:fldChar w:fldCharType="begin"/>
        </w:r>
        <w:r w:rsidR="00A106BE">
          <w:rPr>
            <w:noProof/>
            <w:webHidden/>
          </w:rPr>
          <w:instrText xml:space="preserve"> PAGEREF _Toc167368696 \h </w:instrText>
        </w:r>
        <w:r w:rsidR="00A106BE">
          <w:rPr>
            <w:noProof/>
            <w:webHidden/>
          </w:rPr>
        </w:r>
        <w:r w:rsidR="00A106BE">
          <w:rPr>
            <w:noProof/>
            <w:webHidden/>
          </w:rPr>
          <w:fldChar w:fldCharType="separate"/>
        </w:r>
        <w:r w:rsidR="00D51F24">
          <w:rPr>
            <w:noProof/>
            <w:webHidden/>
          </w:rPr>
          <w:t>66</w:t>
        </w:r>
        <w:r w:rsidR="00A106BE">
          <w:rPr>
            <w:noProof/>
            <w:webHidden/>
          </w:rPr>
          <w:fldChar w:fldCharType="end"/>
        </w:r>
      </w:hyperlink>
    </w:p>
    <w:p w14:paraId="7C24D657" w14:textId="77777777" w:rsidR="00A106BE" w:rsidRDefault="00000000">
      <w:pPr>
        <w:pStyle w:val="Spistreci3"/>
        <w:tabs>
          <w:tab w:val="left" w:pos="1100"/>
          <w:tab w:val="right" w:leader="dot" w:pos="9060"/>
        </w:tabs>
        <w:rPr>
          <w:rFonts w:eastAsiaTheme="minorEastAsia" w:cstheme="minorBidi"/>
          <w:noProof/>
          <w:sz w:val="22"/>
          <w:szCs w:val="22"/>
          <w:lang w:eastAsia="pl-PL"/>
        </w:rPr>
      </w:pPr>
      <w:hyperlink w:anchor="_Toc167368697" w:history="1">
        <w:r w:rsidR="00A106BE" w:rsidRPr="00531F41">
          <w:rPr>
            <w:rStyle w:val="Hipercze"/>
            <w:noProof/>
          </w:rPr>
          <w:t>2.1</w:t>
        </w:r>
        <w:r w:rsidR="00A106BE">
          <w:rPr>
            <w:rFonts w:eastAsiaTheme="minorEastAsia" w:cstheme="minorBidi"/>
            <w:noProof/>
            <w:sz w:val="22"/>
            <w:szCs w:val="22"/>
            <w:lang w:eastAsia="pl-PL"/>
          </w:rPr>
          <w:tab/>
        </w:r>
        <w:r w:rsidR="00A106BE" w:rsidRPr="00531F41">
          <w:rPr>
            <w:rStyle w:val="Hipercze"/>
            <w:noProof/>
          </w:rPr>
          <w:t>Sieć wodociągowa</w:t>
        </w:r>
        <w:r w:rsidR="00A106BE">
          <w:rPr>
            <w:noProof/>
            <w:webHidden/>
          </w:rPr>
          <w:tab/>
        </w:r>
        <w:r w:rsidR="00A106BE">
          <w:rPr>
            <w:noProof/>
            <w:webHidden/>
          </w:rPr>
          <w:fldChar w:fldCharType="begin"/>
        </w:r>
        <w:r w:rsidR="00A106BE">
          <w:rPr>
            <w:noProof/>
            <w:webHidden/>
          </w:rPr>
          <w:instrText xml:space="preserve"> PAGEREF _Toc167368697 \h </w:instrText>
        </w:r>
        <w:r w:rsidR="00A106BE">
          <w:rPr>
            <w:noProof/>
            <w:webHidden/>
          </w:rPr>
        </w:r>
        <w:r w:rsidR="00A106BE">
          <w:rPr>
            <w:noProof/>
            <w:webHidden/>
          </w:rPr>
          <w:fldChar w:fldCharType="separate"/>
        </w:r>
        <w:r w:rsidR="00D51F24">
          <w:rPr>
            <w:noProof/>
            <w:webHidden/>
          </w:rPr>
          <w:t>66</w:t>
        </w:r>
        <w:r w:rsidR="00A106BE">
          <w:rPr>
            <w:noProof/>
            <w:webHidden/>
          </w:rPr>
          <w:fldChar w:fldCharType="end"/>
        </w:r>
      </w:hyperlink>
    </w:p>
    <w:p w14:paraId="2C3FC0D7" w14:textId="77777777" w:rsidR="00A106BE" w:rsidRDefault="00000000">
      <w:pPr>
        <w:pStyle w:val="Spistreci3"/>
        <w:tabs>
          <w:tab w:val="left" w:pos="1100"/>
          <w:tab w:val="right" w:leader="dot" w:pos="9060"/>
        </w:tabs>
        <w:rPr>
          <w:rFonts w:eastAsiaTheme="minorEastAsia" w:cstheme="minorBidi"/>
          <w:noProof/>
          <w:sz w:val="22"/>
          <w:szCs w:val="22"/>
          <w:lang w:eastAsia="pl-PL"/>
        </w:rPr>
      </w:pPr>
      <w:hyperlink w:anchor="_Toc167368698" w:history="1">
        <w:r w:rsidR="00A106BE" w:rsidRPr="00531F41">
          <w:rPr>
            <w:rStyle w:val="Hipercze"/>
            <w:noProof/>
          </w:rPr>
          <w:t>2.2</w:t>
        </w:r>
        <w:r w:rsidR="00A106BE">
          <w:rPr>
            <w:rFonts w:eastAsiaTheme="minorEastAsia" w:cstheme="minorBidi"/>
            <w:noProof/>
            <w:sz w:val="22"/>
            <w:szCs w:val="22"/>
            <w:lang w:eastAsia="pl-PL"/>
          </w:rPr>
          <w:tab/>
        </w:r>
        <w:r w:rsidR="00A106BE" w:rsidRPr="00531F41">
          <w:rPr>
            <w:rStyle w:val="Hipercze"/>
            <w:noProof/>
          </w:rPr>
          <w:t>Kanalizacja sanitarna</w:t>
        </w:r>
        <w:r w:rsidR="00A106BE">
          <w:rPr>
            <w:noProof/>
            <w:webHidden/>
          </w:rPr>
          <w:tab/>
        </w:r>
        <w:r w:rsidR="00A106BE">
          <w:rPr>
            <w:noProof/>
            <w:webHidden/>
          </w:rPr>
          <w:fldChar w:fldCharType="begin"/>
        </w:r>
        <w:r w:rsidR="00A106BE">
          <w:rPr>
            <w:noProof/>
            <w:webHidden/>
          </w:rPr>
          <w:instrText xml:space="preserve"> PAGEREF _Toc167368698 \h </w:instrText>
        </w:r>
        <w:r w:rsidR="00A106BE">
          <w:rPr>
            <w:noProof/>
            <w:webHidden/>
          </w:rPr>
        </w:r>
        <w:r w:rsidR="00A106BE">
          <w:rPr>
            <w:noProof/>
            <w:webHidden/>
          </w:rPr>
          <w:fldChar w:fldCharType="separate"/>
        </w:r>
        <w:r w:rsidR="00D51F24">
          <w:rPr>
            <w:noProof/>
            <w:webHidden/>
          </w:rPr>
          <w:t>66</w:t>
        </w:r>
        <w:r w:rsidR="00A106BE">
          <w:rPr>
            <w:noProof/>
            <w:webHidden/>
          </w:rPr>
          <w:fldChar w:fldCharType="end"/>
        </w:r>
      </w:hyperlink>
    </w:p>
    <w:p w14:paraId="24D5CE0D" w14:textId="77777777" w:rsidR="00A106BE" w:rsidRDefault="00000000">
      <w:pPr>
        <w:pStyle w:val="Spistreci3"/>
        <w:tabs>
          <w:tab w:val="left" w:pos="1100"/>
          <w:tab w:val="right" w:leader="dot" w:pos="9060"/>
        </w:tabs>
        <w:rPr>
          <w:rFonts w:eastAsiaTheme="minorEastAsia" w:cstheme="minorBidi"/>
          <w:noProof/>
          <w:sz w:val="22"/>
          <w:szCs w:val="22"/>
          <w:lang w:eastAsia="pl-PL"/>
        </w:rPr>
      </w:pPr>
      <w:hyperlink w:anchor="_Toc167368699" w:history="1">
        <w:r w:rsidR="00A106BE" w:rsidRPr="00531F41">
          <w:rPr>
            <w:rStyle w:val="Hipercze"/>
            <w:noProof/>
          </w:rPr>
          <w:t>2.3</w:t>
        </w:r>
        <w:r w:rsidR="00A106BE">
          <w:rPr>
            <w:rFonts w:eastAsiaTheme="minorEastAsia" w:cstheme="minorBidi"/>
            <w:noProof/>
            <w:sz w:val="22"/>
            <w:szCs w:val="22"/>
            <w:lang w:eastAsia="pl-PL"/>
          </w:rPr>
          <w:tab/>
        </w:r>
        <w:r w:rsidR="00A106BE" w:rsidRPr="00531F41">
          <w:rPr>
            <w:rStyle w:val="Hipercze"/>
            <w:noProof/>
          </w:rPr>
          <w:t>Sieć gazowa w mieście</w:t>
        </w:r>
        <w:r w:rsidR="00A106BE">
          <w:rPr>
            <w:noProof/>
            <w:webHidden/>
          </w:rPr>
          <w:tab/>
        </w:r>
        <w:r w:rsidR="00A106BE">
          <w:rPr>
            <w:noProof/>
            <w:webHidden/>
          </w:rPr>
          <w:fldChar w:fldCharType="begin"/>
        </w:r>
        <w:r w:rsidR="00A106BE">
          <w:rPr>
            <w:noProof/>
            <w:webHidden/>
          </w:rPr>
          <w:instrText xml:space="preserve"> PAGEREF _Toc167368699 \h </w:instrText>
        </w:r>
        <w:r w:rsidR="00A106BE">
          <w:rPr>
            <w:noProof/>
            <w:webHidden/>
          </w:rPr>
        </w:r>
        <w:r w:rsidR="00A106BE">
          <w:rPr>
            <w:noProof/>
            <w:webHidden/>
          </w:rPr>
          <w:fldChar w:fldCharType="separate"/>
        </w:r>
        <w:r w:rsidR="00D51F24">
          <w:rPr>
            <w:noProof/>
            <w:webHidden/>
          </w:rPr>
          <w:t>67</w:t>
        </w:r>
        <w:r w:rsidR="00A106BE">
          <w:rPr>
            <w:noProof/>
            <w:webHidden/>
          </w:rPr>
          <w:fldChar w:fldCharType="end"/>
        </w:r>
      </w:hyperlink>
    </w:p>
    <w:p w14:paraId="394E8950" w14:textId="77777777" w:rsidR="00A106BE" w:rsidRDefault="00000000">
      <w:pPr>
        <w:pStyle w:val="Spistreci3"/>
        <w:tabs>
          <w:tab w:val="right" w:leader="dot" w:pos="9060"/>
        </w:tabs>
        <w:rPr>
          <w:rFonts w:eastAsiaTheme="minorEastAsia" w:cstheme="minorBidi"/>
          <w:noProof/>
          <w:sz w:val="22"/>
          <w:szCs w:val="22"/>
          <w:lang w:eastAsia="pl-PL"/>
        </w:rPr>
      </w:pPr>
      <w:hyperlink w:anchor="_Toc167368700" w:history="1">
        <w:r w:rsidR="00A106BE" w:rsidRPr="00531F41">
          <w:rPr>
            <w:rStyle w:val="Hipercze"/>
            <w:noProof/>
          </w:rPr>
          <w:t>2.4 Sieć gazowa na wsiach</w:t>
        </w:r>
        <w:r w:rsidR="00A106BE">
          <w:rPr>
            <w:noProof/>
            <w:webHidden/>
          </w:rPr>
          <w:tab/>
        </w:r>
        <w:r w:rsidR="00A106BE">
          <w:rPr>
            <w:noProof/>
            <w:webHidden/>
          </w:rPr>
          <w:fldChar w:fldCharType="begin"/>
        </w:r>
        <w:r w:rsidR="00A106BE">
          <w:rPr>
            <w:noProof/>
            <w:webHidden/>
          </w:rPr>
          <w:instrText xml:space="preserve"> PAGEREF _Toc167368700 \h </w:instrText>
        </w:r>
        <w:r w:rsidR="00A106BE">
          <w:rPr>
            <w:noProof/>
            <w:webHidden/>
          </w:rPr>
        </w:r>
        <w:r w:rsidR="00A106BE">
          <w:rPr>
            <w:noProof/>
            <w:webHidden/>
          </w:rPr>
          <w:fldChar w:fldCharType="separate"/>
        </w:r>
        <w:r w:rsidR="00D51F24">
          <w:rPr>
            <w:noProof/>
            <w:webHidden/>
          </w:rPr>
          <w:t>67</w:t>
        </w:r>
        <w:r w:rsidR="00A106BE">
          <w:rPr>
            <w:noProof/>
            <w:webHidden/>
          </w:rPr>
          <w:fldChar w:fldCharType="end"/>
        </w:r>
      </w:hyperlink>
    </w:p>
    <w:p w14:paraId="14F68B92" w14:textId="77777777" w:rsidR="00A106BE" w:rsidRDefault="00000000">
      <w:pPr>
        <w:pStyle w:val="Spistreci2"/>
        <w:tabs>
          <w:tab w:val="left" w:pos="660"/>
          <w:tab w:val="right" w:leader="dot" w:pos="9060"/>
        </w:tabs>
        <w:rPr>
          <w:rFonts w:eastAsiaTheme="minorEastAsia" w:cstheme="minorBidi"/>
          <w:noProof/>
          <w:sz w:val="22"/>
          <w:szCs w:val="22"/>
          <w:lang w:eastAsia="pl-PL"/>
        </w:rPr>
      </w:pPr>
      <w:hyperlink w:anchor="_Toc167368701" w:history="1">
        <w:r w:rsidR="00A106BE" w:rsidRPr="00531F41">
          <w:rPr>
            <w:rStyle w:val="Hipercze"/>
            <w:noProof/>
          </w:rPr>
          <w:t>3.</w:t>
        </w:r>
        <w:r w:rsidR="00A106BE">
          <w:rPr>
            <w:rFonts w:eastAsiaTheme="minorEastAsia" w:cstheme="minorBidi"/>
            <w:noProof/>
            <w:sz w:val="22"/>
            <w:szCs w:val="22"/>
            <w:lang w:eastAsia="pl-PL"/>
          </w:rPr>
          <w:tab/>
        </w:r>
        <w:r w:rsidR="00A106BE" w:rsidRPr="00531F41">
          <w:rPr>
            <w:rStyle w:val="Hipercze"/>
            <w:noProof/>
          </w:rPr>
          <w:t>Gospodarka mieszkaniowa</w:t>
        </w:r>
        <w:r w:rsidR="00A106BE">
          <w:rPr>
            <w:noProof/>
            <w:webHidden/>
          </w:rPr>
          <w:tab/>
        </w:r>
        <w:r w:rsidR="00A106BE">
          <w:rPr>
            <w:noProof/>
            <w:webHidden/>
          </w:rPr>
          <w:fldChar w:fldCharType="begin"/>
        </w:r>
        <w:r w:rsidR="00A106BE">
          <w:rPr>
            <w:noProof/>
            <w:webHidden/>
          </w:rPr>
          <w:instrText xml:space="preserve"> PAGEREF _Toc167368701 \h </w:instrText>
        </w:r>
        <w:r w:rsidR="00A106BE">
          <w:rPr>
            <w:noProof/>
            <w:webHidden/>
          </w:rPr>
        </w:r>
        <w:r w:rsidR="00A106BE">
          <w:rPr>
            <w:noProof/>
            <w:webHidden/>
          </w:rPr>
          <w:fldChar w:fldCharType="separate"/>
        </w:r>
        <w:r w:rsidR="00D51F24">
          <w:rPr>
            <w:noProof/>
            <w:webHidden/>
          </w:rPr>
          <w:t>67</w:t>
        </w:r>
        <w:r w:rsidR="00A106BE">
          <w:rPr>
            <w:noProof/>
            <w:webHidden/>
          </w:rPr>
          <w:fldChar w:fldCharType="end"/>
        </w:r>
      </w:hyperlink>
    </w:p>
    <w:p w14:paraId="51551AC8" w14:textId="77777777" w:rsidR="00A106BE" w:rsidRDefault="00000000">
      <w:pPr>
        <w:pStyle w:val="Spistreci1"/>
        <w:tabs>
          <w:tab w:val="left" w:pos="480"/>
          <w:tab w:val="right" w:leader="dot" w:pos="9060"/>
        </w:tabs>
        <w:rPr>
          <w:rFonts w:eastAsiaTheme="minorEastAsia" w:cstheme="minorBidi"/>
          <w:noProof/>
          <w:sz w:val="22"/>
          <w:szCs w:val="22"/>
          <w:lang w:eastAsia="pl-PL"/>
        </w:rPr>
      </w:pPr>
      <w:hyperlink w:anchor="_Toc167368702" w:history="1">
        <w:r w:rsidR="00A106BE" w:rsidRPr="00531F41">
          <w:rPr>
            <w:rStyle w:val="Hipercze"/>
            <w:rFonts w:ascii="Bahnschrift" w:hAnsi="Bahnschrift"/>
            <w:b/>
            <w:noProof/>
          </w:rPr>
          <w:t>X.</w:t>
        </w:r>
        <w:r w:rsidR="00A106BE">
          <w:rPr>
            <w:rFonts w:eastAsiaTheme="minorEastAsia" w:cstheme="minorBidi"/>
            <w:noProof/>
            <w:sz w:val="22"/>
            <w:szCs w:val="22"/>
            <w:lang w:eastAsia="pl-PL"/>
          </w:rPr>
          <w:tab/>
        </w:r>
        <w:r w:rsidR="00A106BE" w:rsidRPr="00531F41">
          <w:rPr>
            <w:rStyle w:val="Hipercze"/>
            <w:noProof/>
          </w:rPr>
          <w:t>OCHRONA ŚRODOWISKA, PLANOWANIE PRZESTRZENNE</w:t>
        </w:r>
        <w:r w:rsidR="00A106BE">
          <w:rPr>
            <w:noProof/>
            <w:webHidden/>
          </w:rPr>
          <w:tab/>
        </w:r>
        <w:r w:rsidR="00A106BE">
          <w:rPr>
            <w:noProof/>
            <w:webHidden/>
          </w:rPr>
          <w:fldChar w:fldCharType="begin"/>
        </w:r>
        <w:r w:rsidR="00A106BE">
          <w:rPr>
            <w:noProof/>
            <w:webHidden/>
          </w:rPr>
          <w:instrText xml:space="preserve"> PAGEREF _Toc167368702 \h </w:instrText>
        </w:r>
        <w:r w:rsidR="00A106BE">
          <w:rPr>
            <w:noProof/>
            <w:webHidden/>
          </w:rPr>
        </w:r>
        <w:r w:rsidR="00A106BE">
          <w:rPr>
            <w:noProof/>
            <w:webHidden/>
          </w:rPr>
          <w:fldChar w:fldCharType="separate"/>
        </w:r>
        <w:r w:rsidR="00D51F24">
          <w:rPr>
            <w:noProof/>
            <w:webHidden/>
          </w:rPr>
          <w:t>68</w:t>
        </w:r>
        <w:r w:rsidR="00A106BE">
          <w:rPr>
            <w:noProof/>
            <w:webHidden/>
          </w:rPr>
          <w:fldChar w:fldCharType="end"/>
        </w:r>
      </w:hyperlink>
    </w:p>
    <w:p w14:paraId="48F15415" w14:textId="77777777" w:rsidR="00A106BE" w:rsidRDefault="00000000">
      <w:pPr>
        <w:pStyle w:val="Spistreci2"/>
        <w:tabs>
          <w:tab w:val="left" w:pos="660"/>
          <w:tab w:val="right" w:leader="dot" w:pos="9060"/>
        </w:tabs>
        <w:rPr>
          <w:rFonts w:eastAsiaTheme="minorEastAsia" w:cstheme="minorBidi"/>
          <w:noProof/>
          <w:sz w:val="22"/>
          <w:szCs w:val="22"/>
          <w:lang w:eastAsia="pl-PL"/>
        </w:rPr>
      </w:pPr>
      <w:hyperlink w:anchor="_Toc167368703" w:history="1">
        <w:r w:rsidR="00A106BE" w:rsidRPr="00531F41">
          <w:rPr>
            <w:rStyle w:val="Hipercze"/>
            <w:noProof/>
          </w:rPr>
          <w:t>1.</w:t>
        </w:r>
        <w:r w:rsidR="00A106BE">
          <w:rPr>
            <w:rFonts w:eastAsiaTheme="minorEastAsia" w:cstheme="minorBidi"/>
            <w:noProof/>
            <w:sz w:val="22"/>
            <w:szCs w:val="22"/>
            <w:lang w:eastAsia="pl-PL"/>
          </w:rPr>
          <w:tab/>
        </w:r>
        <w:r w:rsidR="00A106BE" w:rsidRPr="00531F41">
          <w:rPr>
            <w:rStyle w:val="Hipercze"/>
            <w:noProof/>
          </w:rPr>
          <w:t>Odpady komunalne</w:t>
        </w:r>
        <w:r w:rsidR="00A106BE">
          <w:rPr>
            <w:noProof/>
            <w:webHidden/>
          </w:rPr>
          <w:tab/>
        </w:r>
        <w:r w:rsidR="00A106BE">
          <w:rPr>
            <w:noProof/>
            <w:webHidden/>
          </w:rPr>
          <w:fldChar w:fldCharType="begin"/>
        </w:r>
        <w:r w:rsidR="00A106BE">
          <w:rPr>
            <w:noProof/>
            <w:webHidden/>
          </w:rPr>
          <w:instrText xml:space="preserve"> PAGEREF _Toc167368703 \h </w:instrText>
        </w:r>
        <w:r w:rsidR="00A106BE">
          <w:rPr>
            <w:noProof/>
            <w:webHidden/>
          </w:rPr>
        </w:r>
        <w:r w:rsidR="00A106BE">
          <w:rPr>
            <w:noProof/>
            <w:webHidden/>
          </w:rPr>
          <w:fldChar w:fldCharType="separate"/>
        </w:r>
        <w:r w:rsidR="00D51F24">
          <w:rPr>
            <w:noProof/>
            <w:webHidden/>
          </w:rPr>
          <w:t>68</w:t>
        </w:r>
        <w:r w:rsidR="00A106BE">
          <w:rPr>
            <w:noProof/>
            <w:webHidden/>
          </w:rPr>
          <w:fldChar w:fldCharType="end"/>
        </w:r>
      </w:hyperlink>
    </w:p>
    <w:p w14:paraId="6D3372E8" w14:textId="77777777" w:rsidR="00A106BE" w:rsidRDefault="00000000">
      <w:pPr>
        <w:pStyle w:val="Spistreci2"/>
        <w:tabs>
          <w:tab w:val="left" w:pos="660"/>
          <w:tab w:val="right" w:leader="dot" w:pos="9060"/>
        </w:tabs>
        <w:rPr>
          <w:rFonts w:eastAsiaTheme="minorEastAsia" w:cstheme="minorBidi"/>
          <w:noProof/>
          <w:sz w:val="22"/>
          <w:szCs w:val="22"/>
          <w:lang w:eastAsia="pl-PL"/>
        </w:rPr>
      </w:pPr>
      <w:hyperlink w:anchor="_Toc167368704" w:history="1">
        <w:r w:rsidR="00A106BE" w:rsidRPr="00531F41">
          <w:rPr>
            <w:rStyle w:val="Hipercze"/>
            <w:noProof/>
          </w:rPr>
          <w:t>2.</w:t>
        </w:r>
        <w:r w:rsidR="00A106BE">
          <w:rPr>
            <w:rFonts w:eastAsiaTheme="minorEastAsia" w:cstheme="minorBidi"/>
            <w:noProof/>
            <w:sz w:val="22"/>
            <w:szCs w:val="22"/>
            <w:lang w:eastAsia="pl-PL"/>
          </w:rPr>
          <w:tab/>
        </w:r>
        <w:r w:rsidR="00A106BE" w:rsidRPr="00531F41">
          <w:rPr>
            <w:rStyle w:val="Hipercze"/>
            <w:noProof/>
          </w:rPr>
          <w:t>Gospodarka ściekowa</w:t>
        </w:r>
        <w:r w:rsidR="00A106BE">
          <w:rPr>
            <w:noProof/>
            <w:webHidden/>
          </w:rPr>
          <w:tab/>
        </w:r>
        <w:r w:rsidR="00A106BE">
          <w:rPr>
            <w:noProof/>
            <w:webHidden/>
          </w:rPr>
          <w:fldChar w:fldCharType="begin"/>
        </w:r>
        <w:r w:rsidR="00A106BE">
          <w:rPr>
            <w:noProof/>
            <w:webHidden/>
          </w:rPr>
          <w:instrText xml:space="preserve"> PAGEREF _Toc167368704 \h </w:instrText>
        </w:r>
        <w:r w:rsidR="00A106BE">
          <w:rPr>
            <w:noProof/>
            <w:webHidden/>
          </w:rPr>
        </w:r>
        <w:r w:rsidR="00A106BE">
          <w:rPr>
            <w:noProof/>
            <w:webHidden/>
          </w:rPr>
          <w:fldChar w:fldCharType="separate"/>
        </w:r>
        <w:r w:rsidR="00D51F24">
          <w:rPr>
            <w:noProof/>
            <w:webHidden/>
          </w:rPr>
          <w:t>68</w:t>
        </w:r>
        <w:r w:rsidR="00A106BE">
          <w:rPr>
            <w:noProof/>
            <w:webHidden/>
          </w:rPr>
          <w:fldChar w:fldCharType="end"/>
        </w:r>
      </w:hyperlink>
    </w:p>
    <w:p w14:paraId="69CC20D8" w14:textId="77777777" w:rsidR="00A106BE" w:rsidRDefault="00000000">
      <w:pPr>
        <w:pStyle w:val="Spistreci2"/>
        <w:tabs>
          <w:tab w:val="left" w:pos="660"/>
          <w:tab w:val="right" w:leader="dot" w:pos="9060"/>
        </w:tabs>
        <w:rPr>
          <w:rFonts w:eastAsiaTheme="minorEastAsia" w:cstheme="minorBidi"/>
          <w:noProof/>
          <w:sz w:val="22"/>
          <w:szCs w:val="22"/>
          <w:lang w:eastAsia="pl-PL"/>
        </w:rPr>
      </w:pPr>
      <w:hyperlink w:anchor="_Toc167368705" w:history="1">
        <w:r w:rsidR="00A106BE" w:rsidRPr="00531F41">
          <w:rPr>
            <w:rStyle w:val="Hipercze"/>
            <w:noProof/>
          </w:rPr>
          <w:t>3.</w:t>
        </w:r>
        <w:r w:rsidR="00A106BE">
          <w:rPr>
            <w:rFonts w:eastAsiaTheme="minorEastAsia" w:cstheme="minorBidi"/>
            <w:noProof/>
            <w:sz w:val="22"/>
            <w:szCs w:val="22"/>
            <w:lang w:eastAsia="pl-PL"/>
          </w:rPr>
          <w:tab/>
        </w:r>
        <w:r w:rsidR="00A106BE" w:rsidRPr="00531F41">
          <w:rPr>
            <w:rStyle w:val="Hipercze"/>
            <w:noProof/>
          </w:rPr>
          <w:t>Ograniczenia niskiej emisji</w:t>
        </w:r>
        <w:r w:rsidR="00A106BE">
          <w:rPr>
            <w:noProof/>
            <w:webHidden/>
          </w:rPr>
          <w:tab/>
        </w:r>
        <w:r w:rsidR="00A106BE">
          <w:rPr>
            <w:noProof/>
            <w:webHidden/>
          </w:rPr>
          <w:fldChar w:fldCharType="begin"/>
        </w:r>
        <w:r w:rsidR="00A106BE">
          <w:rPr>
            <w:noProof/>
            <w:webHidden/>
          </w:rPr>
          <w:instrText xml:space="preserve"> PAGEREF _Toc167368705 \h </w:instrText>
        </w:r>
        <w:r w:rsidR="00A106BE">
          <w:rPr>
            <w:noProof/>
            <w:webHidden/>
          </w:rPr>
        </w:r>
        <w:r w:rsidR="00A106BE">
          <w:rPr>
            <w:noProof/>
            <w:webHidden/>
          </w:rPr>
          <w:fldChar w:fldCharType="separate"/>
        </w:r>
        <w:r w:rsidR="00D51F24">
          <w:rPr>
            <w:noProof/>
            <w:webHidden/>
          </w:rPr>
          <w:t>69</w:t>
        </w:r>
        <w:r w:rsidR="00A106BE">
          <w:rPr>
            <w:noProof/>
            <w:webHidden/>
          </w:rPr>
          <w:fldChar w:fldCharType="end"/>
        </w:r>
      </w:hyperlink>
    </w:p>
    <w:p w14:paraId="5714F454" w14:textId="77777777" w:rsidR="00A106BE" w:rsidRDefault="00000000">
      <w:pPr>
        <w:pStyle w:val="Spistreci2"/>
        <w:tabs>
          <w:tab w:val="left" w:pos="660"/>
          <w:tab w:val="right" w:leader="dot" w:pos="9060"/>
        </w:tabs>
        <w:rPr>
          <w:rFonts w:eastAsiaTheme="minorEastAsia" w:cstheme="minorBidi"/>
          <w:noProof/>
          <w:sz w:val="22"/>
          <w:szCs w:val="22"/>
          <w:lang w:eastAsia="pl-PL"/>
        </w:rPr>
      </w:pPr>
      <w:hyperlink w:anchor="_Toc167368706" w:history="1">
        <w:r w:rsidR="00A106BE" w:rsidRPr="00531F41">
          <w:rPr>
            <w:rStyle w:val="Hipercze"/>
            <w:noProof/>
          </w:rPr>
          <w:t>4.</w:t>
        </w:r>
        <w:r w:rsidR="00A106BE">
          <w:rPr>
            <w:rFonts w:eastAsiaTheme="minorEastAsia" w:cstheme="minorBidi"/>
            <w:noProof/>
            <w:sz w:val="22"/>
            <w:szCs w:val="22"/>
            <w:lang w:eastAsia="pl-PL"/>
          </w:rPr>
          <w:tab/>
        </w:r>
        <w:r w:rsidR="00A106BE" w:rsidRPr="00531F41">
          <w:rPr>
            <w:rStyle w:val="Hipercze"/>
            <w:noProof/>
          </w:rPr>
          <w:t>Utylizacja azbestu</w:t>
        </w:r>
        <w:r w:rsidR="00A106BE">
          <w:rPr>
            <w:noProof/>
            <w:webHidden/>
          </w:rPr>
          <w:tab/>
        </w:r>
        <w:r w:rsidR="00A106BE">
          <w:rPr>
            <w:noProof/>
            <w:webHidden/>
          </w:rPr>
          <w:fldChar w:fldCharType="begin"/>
        </w:r>
        <w:r w:rsidR="00A106BE">
          <w:rPr>
            <w:noProof/>
            <w:webHidden/>
          </w:rPr>
          <w:instrText xml:space="preserve"> PAGEREF _Toc167368706 \h </w:instrText>
        </w:r>
        <w:r w:rsidR="00A106BE">
          <w:rPr>
            <w:noProof/>
            <w:webHidden/>
          </w:rPr>
        </w:r>
        <w:r w:rsidR="00A106BE">
          <w:rPr>
            <w:noProof/>
            <w:webHidden/>
          </w:rPr>
          <w:fldChar w:fldCharType="separate"/>
        </w:r>
        <w:r w:rsidR="00D51F24">
          <w:rPr>
            <w:noProof/>
            <w:webHidden/>
          </w:rPr>
          <w:t>69</w:t>
        </w:r>
        <w:r w:rsidR="00A106BE">
          <w:rPr>
            <w:noProof/>
            <w:webHidden/>
          </w:rPr>
          <w:fldChar w:fldCharType="end"/>
        </w:r>
      </w:hyperlink>
    </w:p>
    <w:p w14:paraId="59EE3000" w14:textId="77777777" w:rsidR="00A106BE" w:rsidRDefault="00000000">
      <w:pPr>
        <w:pStyle w:val="Spistreci2"/>
        <w:tabs>
          <w:tab w:val="left" w:pos="660"/>
          <w:tab w:val="right" w:leader="dot" w:pos="9060"/>
        </w:tabs>
        <w:rPr>
          <w:rFonts w:eastAsiaTheme="minorEastAsia" w:cstheme="minorBidi"/>
          <w:noProof/>
          <w:sz w:val="22"/>
          <w:szCs w:val="22"/>
          <w:lang w:eastAsia="pl-PL"/>
        </w:rPr>
      </w:pPr>
      <w:hyperlink w:anchor="_Toc167368707" w:history="1">
        <w:r w:rsidR="00A106BE" w:rsidRPr="00531F41">
          <w:rPr>
            <w:rStyle w:val="Hipercze"/>
            <w:noProof/>
          </w:rPr>
          <w:t>5.</w:t>
        </w:r>
        <w:r w:rsidR="00A106BE">
          <w:rPr>
            <w:rFonts w:eastAsiaTheme="minorEastAsia" w:cstheme="minorBidi"/>
            <w:noProof/>
            <w:sz w:val="22"/>
            <w:szCs w:val="22"/>
            <w:lang w:eastAsia="pl-PL"/>
          </w:rPr>
          <w:tab/>
        </w:r>
        <w:r w:rsidR="00A106BE" w:rsidRPr="00531F41">
          <w:rPr>
            <w:rStyle w:val="Hipercze"/>
            <w:noProof/>
          </w:rPr>
          <w:t>Wycinka drzew</w:t>
        </w:r>
        <w:r w:rsidR="00A106BE">
          <w:rPr>
            <w:noProof/>
            <w:webHidden/>
          </w:rPr>
          <w:tab/>
        </w:r>
        <w:r w:rsidR="00A106BE">
          <w:rPr>
            <w:noProof/>
            <w:webHidden/>
          </w:rPr>
          <w:fldChar w:fldCharType="begin"/>
        </w:r>
        <w:r w:rsidR="00A106BE">
          <w:rPr>
            <w:noProof/>
            <w:webHidden/>
          </w:rPr>
          <w:instrText xml:space="preserve"> PAGEREF _Toc167368707 \h </w:instrText>
        </w:r>
        <w:r w:rsidR="00A106BE">
          <w:rPr>
            <w:noProof/>
            <w:webHidden/>
          </w:rPr>
        </w:r>
        <w:r w:rsidR="00A106BE">
          <w:rPr>
            <w:noProof/>
            <w:webHidden/>
          </w:rPr>
          <w:fldChar w:fldCharType="separate"/>
        </w:r>
        <w:r w:rsidR="00D51F24">
          <w:rPr>
            <w:noProof/>
            <w:webHidden/>
          </w:rPr>
          <w:t>71</w:t>
        </w:r>
        <w:r w:rsidR="00A106BE">
          <w:rPr>
            <w:noProof/>
            <w:webHidden/>
          </w:rPr>
          <w:fldChar w:fldCharType="end"/>
        </w:r>
      </w:hyperlink>
    </w:p>
    <w:p w14:paraId="21B46903" w14:textId="77777777" w:rsidR="00A106BE" w:rsidRDefault="00000000">
      <w:pPr>
        <w:pStyle w:val="Spistreci2"/>
        <w:tabs>
          <w:tab w:val="left" w:pos="660"/>
          <w:tab w:val="right" w:leader="dot" w:pos="9060"/>
        </w:tabs>
        <w:rPr>
          <w:rFonts w:eastAsiaTheme="minorEastAsia" w:cstheme="minorBidi"/>
          <w:noProof/>
          <w:sz w:val="22"/>
          <w:szCs w:val="22"/>
          <w:lang w:eastAsia="pl-PL"/>
        </w:rPr>
      </w:pPr>
      <w:hyperlink w:anchor="_Toc167368708" w:history="1">
        <w:r w:rsidR="00A106BE" w:rsidRPr="00531F41">
          <w:rPr>
            <w:rStyle w:val="Hipercze"/>
            <w:noProof/>
          </w:rPr>
          <w:t>6.</w:t>
        </w:r>
        <w:r w:rsidR="00A106BE">
          <w:rPr>
            <w:rFonts w:eastAsiaTheme="minorEastAsia" w:cstheme="minorBidi"/>
            <w:noProof/>
            <w:sz w:val="22"/>
            <w:szCs w:val="22"/>
            <w:lang w:eastAsia="pl-PL"/>
          </w:rPr>
          <w:tab/>
        </w:r>
        <w:r w:rsidR="00A106BE" w:rsidRPr="00531F41">
          <w:rPr>
            <w:rStyle w:val="Hipercze"/>
            <w:noProof/>
          </w:rPr>
          <w:t>Punkt konsultacyjno-informacyjny programu „Czyste Powietrze”</w:t>
        </w:r>
        <w:r w:rsidR="00A106BE">
          <w:rPr>
            <w:noProof/>
            <w:webHidden/>
          </w:rPr>
          <w:tab/>
        </w:r>
        <w:r w:rsidR="00A106BE">
          <w:rPr>
            <w:noProof/>
            <w:webHidden/>
          </w:rPr>
          <w:fldChar w:fldCharType="begin"/>
        </w:r>
        <w:r w:rsidR="00A106BE">
          <w:rPr>
            <w:noProof/>
            <w:webHidden/>
          </w:rPr>
          <w:instrText xml:space="preserve"> PAGEREF _Toc167368708 \h </w:instrText>
        </w:r>
        <w:r w:rsidR="00A106BE">
          <w:rPr>
            <w:noProof/>
            <w:webHidden/>
          </w:rPr>
        </w:r>
        <w:r w:rsidR="00A106BE">
          <w:rPr>
            <w:noProof/>
            <w:webHidden/>
          </w:rPr>
          <w:fldChar w:fldCharType="separate"/>
        </w:r>
        <w:r w:rsidR="00D51F24">
          <w:rPr>
            <w:noProof/>
            <w:webHidden/>
          </w:rPr>
          <w:t>72</w:t>
        </w:r>
        <w:r w:rsidR="00A106BE">
          <w:rPr>
            <w:noProof/>
            <w:webHidden/>
          </w:rPr>
          <w:fldChar w:fldCharType="end"/>
        </w:r>
      </w:hyperlink>
    </w:p>
    <w:p w14:paraId="212D58FB" w14:textId="77777777" w:rsidR="00A106BE" w:rsidRDefault="00000000">
      <w:pPr>
        <w:pStyle w:val="Spistreci2"/>
        <w:tabs>
          <w:tab w:val="left" w:pos="660"/>
          <w:tab w:val="right" w:leader="dot" w:pos="9060"/>
        </w:tabs>
        <w:rPr>
          <w:rFonts w:eastAsiaTheme="minorEastAsia" w:cstheme="minorBidi"/>
          <w:noProof/>
          <w:sz w:val="22"/>
          <w:szCs w:val="22"/>
          <w:lang w:eastAsia="pl-PL"/>
        </w:rPr>
      </w:pPr>
      <w:hyperlink w:anchor="_Toc167368709" w:history="1">
        <w:r w:rsidR="00A106BE" w:rsidRPr="00531F41">
          <w:rPr>
            <w:rStyle w:val="Hipercze"/>
            <w:noProof/>
          </w:rPr>
          <w:t>7.</w:t>
        </w:r>
        <w:r w:rsidR="00A106BE">
          <w:rPr>
            <w:rFonts w:eastAsiaTheme="minorEastAsia" w:cstheme="minorBidi"/>
            <w:noProof/>
            <w:sz w:val="22"/>
            <w:szCs w:val="22"/>
            <w:lang w:eastAsia="pl-PL"/>
          </w:rPr>
          <w:tab/>
        </w:r>
        <w:r w:rsidR="00A106BE" w:rsidRPr="00531F41">
          <w:rPr>
            <w:rStyle w:val="Hipercze"/>
            <w:noProof/>
          </w:rPr>
          <w:t>Planowanie przestrzenne</w:t>
        </w:r>
        <w:r w:rsidR="00A106BE">
          <w:rPr>
            <w:noProof/>
            <w:webHidden/>
          </w:rPr>
          <w:tab/>
        </w:r>
        <w:r w:rsidR="00A106BE">
          <w:rPr>
            <w:noProof/>
            <w:webHidden/>
          </w:rPr>
          <w:fldChar w:fldCharType="begin"/>
        </w:r>
        <w:r w:rsidR="00A106BE">
          <w:rPr>
            <w:noProof/>
            <w:webHidden/>
          </w:rPr>
          <w:instrText xml:space="preserve"> PAGEREF _Toc167368709 \h </w:instrText>
        </w:r>
        <w:r w:rsidR="00A106BE">
          <w:rPr>
            <w:noProof/>
            <w:webHidden/>
          </w:rPr>
        </w:r>
        <w:r w:rsidR="00A106BE">
          <w:rPr>
            <w:noProof/>
            <w:webHidden/>
          </w:rPr>
          <w:fldChar w:fldCharType="separate"/>
        </w:r>
        <w:r w:rsidR="00D51F24">
          <w:rPr>
            <w:noProof/>
            <w:webHidden/>
          </w:rPr>
          <w:t>82</w:t>
        </w:r>
        <w:r w:rsidR="00A106BE">
          <w:rPr>
            <w:noProof/>
            <w:webHidden/>
          </w:rPr>
          <w:fldChar w:fldCharType="end"/>
        </w:r>
      </w:hyperlink>
    </w:p>
    <w:p w14:paraId="63BB5432" w14:textId="77777777" w:rsidR="00A106BE" w:rsidRDefault="00000000">
      <w:pPr>
        <w:pStyle w:val="Spistreci1"/>
        <w:tabs>
          <w:tab w:val="left" w:pos="480"/>
          <w:tab w:val="right" w:leader="dot" w:pos="9060"/>
        </w:tabs>
        <w:rPr>
          <w:rFonts w:eastAsiaTheme="minorEastAsia" w:cstheme="minorBidi"/>
          <w:noProof/>
          <w:sz w:val="22"/>
          <w:szCs w:val="22"/>
          <w:lang w:eastAsia="pl-PL"/>
        </w:rPr>
      </w:pPr>
      <w:hyperlink w:anchor="_Toc167368710" w:history="1">
        <w:r w:rsidR="00A106BE" w:rsidRPr="00531F41">
          <w:rPr>
            <w:rStyle w:val="Hipercze"/>
            <w:rFonts w:ascii="Bahnschrift" w:hAnsi="Bahnschrift"/>
            <w:b/>
            <w:noProof/>
          </w:rPr>
          <w:t>XI.</w:t>
        </w:r>
        <w:r w:rsidR="00A106BE">
          <w:rPr>
            <w:rFonts w:eastAsiaTheme="minorEastAsia" w:cstheme="minorBidi"/>
            <w:noProof/>
            <w:sz w:val="22"/>
            <w:szCs w:val="22"/>
            <w:lang w:eastAsia="pl-PL"/>
          </w:rPr>
          <w:tab/>
        </w:r>
        <w:r w:rsidR="00A106BE" w:rsidRPr="00531F41">
          <w:rPr>
            <w:rStyle w:val="Hipercze"/>
            <w:noProof/>
          </w:rPr>
          <w:t>REALIZACJA ZADAŃ Z ZAKRESU KULTURY</w:t>
        </w:r>
        <w:r w:rsidR="00A106BE">
          <w:rPr>
            <w:noProof/>
            <w:webHidden/>
          </w:rPr>
          <w:tab/>
        </w:r>
        <w:r w:rsidR="00A106BE">
          <w:rPr>
            <w:noProof/>
            <w:webHidden/>
          </w:rPr>
          <w:fldChar w:fldCharType="begin"/>
        </w:r>
        <w:r w:rsidR="00A106BE">
          <w:rPr>
            <w:noProof/>
            <w:webHidden/>
          </w:rPr>
          <w:instrText xml:space="preserve"> PAGEREF _Toc167368710 \h </w:instrText>
        </w:r>
        <w:r w:rsidR="00A106BE">
          <w:rPr>
            <w:noProof/>
            <w:webHidden/>
          </w:rPr>
        </w:r>
        <w:r w:rsidR="00A106BE">
          <w:rPr>
            <w:noProof/>
            <w:webHidden/>
          </w:rPr>
          <w:fldChar w:fldCharType="separate"/>
        </w:r>
        <w:r w:rsidR="00D51F24">
          <w:rPr>
            <w:noProof/>
            <w:webHidden/>
          </w:rPr>
          <w:t>83</w:t>
        </w:r>
        <w:r w:rsidR="00A106BE">
          <w:rPr>
            <w:noProof/>
            <w:webHidden/>
          </w:rPr>
          <w:fldChar w:fldCharType="end"/>
        </w:r>
      </w:hyperlink>
    </w:p>
    <w:p w14:paraId="2499F927" w14:textId="77777777" w:rsidR="00A106BE" w:rsidRDefault="00000000">
      <w:pPr>
        <w:pStyle w:val="Spistreci2"/>
        <w:tabs>
          <w:tab w:val="left" w:pos="660"/>
          <w:tab w:val="right" w:leader="dot" w:pos="9060"/>
        </w:tabs>
        <w:rPr>
          <w:rFonts w:eastAsiaTheme="minorEastAsia" w:cstheme="minorBidi"/>
          <w:noProof/>
          <w:sz w:val="22"/>
          <w:szCs w:val="22"/>
          <w:lang w:eastAsia="pl-PL"/>
        </w:rPr>
      </w:pPr>
      <w:hyperlink w:anchor="_Toc167368711" w:history="1">
        <w:r w:rsidR="00A106BE" w:rsidRPr="00531F41">
          <w:rPr>
            <w:rStyle w:val="Hipercze"/>
            <w:noProof/>
          </w:rPr>
          <w:t>1.</w:t>
        </w:r>
        <w:r w:rsidR="00A106BE">
          <w:rPr>
            <w:rFonts w:eastAsiaTheme="minorEastAsia" w:cstheme="minorBidi"/>
            <w:noProof/>
            <w:sz w:val="22"/>
            <w:szCs w:val="22"/>
            <w:lang w:eastAsia="pl-PL"/>
          </w:rPr>
          <w:tab/>
        </w:r>
        <w:r w:rsidR="00A106BE" w:rsidRPr="00531F41">
          <w:rPr>
            <w:rStyle w:val="Hipercze"/>
            <w:noProof/>
          </w:rPr>
          <w:t>Samorządowe Centrum Kultury</w:t>
        </w:r>
        <w:r w:rsidR="00A106BE">
          <w:rPr>
            <w:noProof/>
            <w:webHidden/>
          </w:rPr>
          <w:tab/>
        </w:r>
        <w:r w:rsidR="00A106BE">
          <w:rPr>
            <w:noProof/>
            <w:webHidden/>
          </w:rPr>
          <w:fldChar w:fldCharType="begin"/>
        </w:r>
        <w:r w:rsidR="00A106BE">
          <w:rPr>
            <w:noProof/>
            <w:webHidden/>
          </w:rPr>
          <w:instrText xml:space="preserve"> PAGEREF _Toc167368711 \h </w:instrText>
        </w:r>
        <w:r w:rsidR="00A106BE">
          <w:rPr>
            <w:noProof/>
            <w:webHidden/>
          </w:rPr>
        </w:r>
        <w:r w:rsidR="00A106BE">
          <w:rPr>
            <w:noProof/>
            <w:webHidden/>
          </w:rPr>
          <w:fldChar w:fldCharType="separate"/>
        </w:r>
        <w:r w:rsidR="00D51F24">
          <w:rPr>
            <w:noProof/>
            <w:webHidden/>
          </w:rPr>
          <w:t>83</w:t>
        </w:r>
        <w:r w:rsidR="00A106BE">
          <w:rPr>
            <w:noProof/>
            <w:webHidden/>
          </w:rPr>
          <w:fldChar w:fldCharType="end"/>
        </w:r>
      </w:hyperlink>
    </w:p>
    <w:p w14:paraId="41F811BA" w14:textId="77777777" w:rsidR="00A106BE" w:rsidRDefault="00000000">
      <w:pPr>
        <w:pStyle w:val="Spistreci2"/>
        <w:tabs>
          <w:tab w:val="left" w:pos="660"/>
          <w:tab w:val="right" w:leader="dot" w:pos="9060"/>
        </w:tabs>
        <w:rPr>
          <w:rFonts w:eastAsiaTheme="minorEastAsia" w:cstheme="minorBidi"/>
          <w:noProof/>
          <w:sz w:val="22"/>
          <w:szCs w:val="22"/>
          <w:lang w:eastAsia="pl-PL"/>
        </w:rPr>
      </w:pPr>
      <w:hyperlink w:anchor="_Toc167368712" w:history="1">
        <w:r w:rsidR="00A106BE" w:rsidRPr="00531F41">
          <w:rPr>
            <w:rStyle w:val="Hipercze"/>
            <w:noProof/>
          </w:rPr>
          <w:t>2.</w:t>
        </w:r>
        <w:r w:rsidR="00A106BE">
          <w:rPr>
            <w:rFonts w:eastAsiaTheme="minorEastAsia" w:cstheme="minorBidi"/>
            <w:noProof/>
            <w:sz w:val="22"/>
            <w:szCs w:val="22"/>
            <w:lang w:eastAsia="pl-PL"/>
          </w:rPr>
          <w:tab/>
        </w:r>
        <w:r w:rsidR="00A106BE" w:rsidRPr="00531F41">
          <w:rPr>
            <w:rStyle w:val="Hipercze"/>
            <w:noProof/>
          </w:rPr>
          <w:t>Biblioteki</w:t>
        </w:r>
        <w:r w:rsidR="00A106BE">
          <w:rPr>
            <w:noProof/>
            <w:webHidden/>
          </w:rPr>
          <w:tab/>
        </w:r>
        <w:r w:rsidR="00A106BE">
          <w:rPr>
            <w:noProof/>
            <w:webHidden/>
          </w:rPr>
          <w:fldChar w:fldCharType="begin"/>
        </w:r>
        <w:r w:rsidR="00A106BE">
          <w:rPr>
            <w:noProof/>
            <w:webHidden/>
          </w:rPr>
          <w:instrText xml:space="preserve"> PAGEREF _Toc167368712 \h </w:instrText>
        </w:r>
        <w:r w:rsidR="00A106BE">
          <w:rPr>
            <w:noProof/>
            <w:webHidden/>
          </w:rPr>
        </w:r>
        <w:r w:rsidR="00A106BE">
          <w:rPr>
            <w:noProof/>
            <w:webHidden/>
          </w:rPr>
          <w:fldChar w:fldCharType="separate"/>
        </w:r>
        <w:r w:rsidR="00D51F24">
          <w:rPr>
            <w:noProof/>
            <w:webHidden/>
          </w:rPr>
          <w:t>84</w:t>
        </w:r>
        <w:r w:rsidR="00A106BE">
          <w:rPr>
            <w:noProof/>
            <w:webHidden/>
          </w:rPr>
          <w:fldChar w:fldCharType="end"/>
        </w:r>
      </w:hyperlink>
    </w:p>
    <w:p w14:paraId="64CCEE20" w14:textId="77777777" w:rsidR="00A106BE" w:rsidRDefault="00000000">
      <w:pPr>
        <w:pStyle w:val="Spistreci2"/>
        <w:tabs>
          <w:tab w:val="left" w:pos="660"/>
          <w:tab w:val="right" w:leader="dot" w:pos="9060"/>
        </w:tabs>
        <w:rPr>
          <w:rFonts w:eastAsiaTheme="minorEastAsia" w:cstheme="minorBidi"/>
          <w:noProof/>
          <w:sz w:val="22"/>
          <w:szCs w:val="22"/>
          <w:lang w:eastAsia="pl-PL"/>
        </w:rPr>
      </w:pPr>
      <w:hyperlink w:anchor="_Toc167368713" w:history="1">
        <w:r w:rsidR="00A106BE" w:rsidRPr="00531F41">
          <w:rPr>
            <w:rStyle w:val="Hipercze"/>
            <w:noProof/>
          </w:rPr>
          <w:t>3.</w:t>
        </w:r>
        <w:r w:rsidR="00A106BE">
          <w:rPr>
            <w:rFonts w:eastAsiaTheme="minorEastAsia" w:cstheme="minorBidi"/>
            <w:noProof/>
            <w:sz w:val="22"/>
            <w:szCs w:val="22"/>
            <w:lang w:eastAsia="pl-PL"/>
          </w:rPr>
          <w:tab/>
        </w:r>
        <w:r w:rsidR="00A106BE" w:rsidRPr="00531F41">
          <w:rPr>
            <w:rStyle w:val="Hipercze"/>
            <w:noProof/>
          </w:rPr>
          <w:t>Gminne Baseny Rekreacyjne</w:t>
        </w:r>
        <w:r w:rsidR="00A106BE">
          <w:rPr>
            <w:noProof/>
            <w:webHidden/>
          </w:rPr>
          <w:tab/>
        </w:r>
        <w:r w:rsidR="00A106BE">
          <w:rPr>
            <w:noProof/>
            <w:webHidden/>
          </w:rPr>
          <w:fldChar w:fldCharType="begin"/>
        </w:r>
        <w:r w:rsidR="00A106BE">
          <w:rPr>
            <w:noProof/>
            <w:webHidden/>
          </w:rPr>
          <w:instrText xml:space="preserve"> PAGEREF _Toc167368713 \h </w:instrText>
        </w:r>
        <w:r w:rsidR="00A106BE">
          <w:rPr>
            <w:noProof/>
            <w:webHidden/>
          </w:rPr>
        </w:r>
        <w:r w:rsidR="00A106BE">
          <w:rPr>
            <w:noProof/>
            <w:webHidden/>
          </w:rPr>
          <w:fldChar w:fldCharType="separate"/>
        </w:r>
        <w:r w:rsidR="00D51F24">
          <w:rPr>
            <w:noProof/>
            <w:webHidden/>
          </w:rPr>
          <w:t>86</w:t>
        </w:r>
        <w:r w:rsidR="00A106BE">
          <w:rPr>
            <w:noProof/>
            <w:webHidden/>
          </w:rPr>
          <w:fldChar w:fldCharType="end"/>
        </w:r>
      </w:hyperlink>
    </w:p>
    <w:p w14:paraId="24D82E7F" w14:textId="77777777" w:rsidR="00A106BE" w:rsidRDefault="00000000">
      <w:pPr>
        <w:pStyle w:val="Spistreci1"/>
        <w:tabs>
          <w:tab w:val="left" w:pos="660"/>
          <w:tab w:val="right" w:leader="dot" w:pos="9060"/>
        </w:tabs>
        <w:rPr>
          <w:rFonts w:eastAsiaTheme="minorEastAsia" w:cstheme="minorBidi"/>
          <w:noProof/>
          <w:sz w:val="22"/>
          <w:szCs w:val="22"/>
          <w:lang w:eastAsia="pl-PL"/>
        </w:rPr>
      </w:pPr>
      <w:hyperlink w:anchor="_Toc167368714" w:history="1">
        <w:r w:rsidR="00A106BE" w:rsidRPr="00531F41">
          <w:rPr>
            <w:rStyle w:val="Hipercze"/>
            <w:rFonts w:ascii="Bahnschrift" w:hAnsi="Bahnschrift"/>
            <w:b/>
            <w:noProof/>
          </w:rPr>
          <w:t>XII.</w:t>
        </w:r>
        <w:r w:rsidR="00A106BE">
          <w:rPr>
            <w:rFonts w:eastAsiaTheme="minorEastAsia" w:cstheme="minorBidi"/>
            <w:noProof/>
            <w:sz w:val="22"/>
            <w:szCs w:val="22"/>
            <w:lang w:eastAsia="pl-PL"/>
          </w:rPr>
          <w:tab/>
        </w:r>
        <w:r w:rsidR="00A106BE" w:rsidRPr="00531F41">
          <w:rPr>
            <w:rStyle w:val="Hipercze"/>
            <w:noProof/>
          </w:rPr>
          <w:t>SPRAWY OBYWATELSKIE, BEZPIECZEŃSTWO PUBLICZNE</w:t>
        </w:r>
        <w:r w:rsidR="00A106BE">
          <w:rPr>
            <w:noProof/>
            <w:webHidden/>
          </w:rPr>
          <w:tab/>
        </w:r>
        <w:r w:rsidR="00A106BE">
          <w:rPr>
            <w:noProof/>
            <w:webHidden/>
          </w:rPr>
          <w:fldChar w:fldCharType="begin"/>
        </w:r>
        <w:r w:rsidR="00A106BE">
          <w:rPr>
            <w:noProof/>
            <w:webHidden/>
          </w:rPr>
          <w:instrText xml:space="preserve"> PAGEREF _Toc167368714 \h </w:instrText>
        </w:r>
        <w:r w:rsidR="00A106BE">
          <w:rPr>
            <w:noProof/>
            <w:webHidden/>
          </w:rPr>
        </w:r>
        <w:r w:rsidR="00A106BE">
          <w:rPr>
            <w:noProof/>
            <w:webHidden/>
          </w:rPr>
          <w:fldChar w:fldCharType="separate"/>
        </w:r>
        <w:r w:rsidR="00D51F24">
          <w:rPr>
            <w:noProof/>
            <w:webHidden/>
          </w:rPr>
          <w:t>86</w:t>
        </w:r>
        <w:r w:rsidR="00A106BE">
          <w:rPr>
            <w:noProof/>
            <w:webHidden/>
          </w:rPr>
          <w:fldChar w:fldCharType="end"/>
        </w:r>
      </w:hyperlink>
    </w:p>
    <w:p w14:paraId="147C950E" w14:textId="77777777" w:rsidR="00A106BE" w:rsidRDefault="00000000">
      <w:pPr>
        <w:pStyle w:val="Spistreci2"/>
        <w:tabs>
          <w:tab w:val="left" w:pos="660"/>
          <w:tab w:val="right" w:leader="dot" w:pos="9060"/>
        </w:tabs>
        <w:rPr>
          <w:rFonts w:eastAsiaTheme="minorEastAsia" w:cstheme="minorBidi"/>
          <w:noProof/>
          <w:sz w:val="22"/>
          <w:szCs w:val="22"/>
          <w:lang w:eastAsia="pl-PL"/>
        </w:rPr>
      </w:pPr>
      <w:hyperlink w:anchor="_Toc167368715" w:history="1">
        <w:r w:rsidR="00A106BE" w:rsidRPr="00531F41">
          <w:rPr>
            <w:rStyle w:val="Hipercze"/>
            <w:noProof/>
          </w:rPr>
          <w:t>1.</w:t>
        </w:r>
        <w:r w:rsidR="00A106BE">
          <w:rPr>
            <w:rFonts w:eastAsiaTheme="minorEastAsia" w:cstheme="minorBidi"/>
            <w:noProof/>
            <w:sz w:val="22"/>
            <w:szCs w:val="22"/>
            <w:lang w:eastAsia="pl-PL"/>
          </w:rPr>
          <w:tab/>
        </w:r>
        <w:r w:rsidR="00A106BE" w:rsidRPr="00531F41">
          <w:rPr>
            <w:rStyle w:val="Hipercze"/>
            <w:noProof/>
          </w:rPr>
          <w:t>Wnioski o udostępnienie informacji publicznej, petycje</w:t>
        </w:r>
        <w:r w:rsidR="00A106BE">
          <w:rPr>
            <w:noProof/>
            <w:webHidden/>
          </w:rPr>
          <w:tab/>
        </w:r>
        <w:r w:rsidR="00A106BE">
          <w:rPr>
            <w:noProof/>
            <w:webHidden/>
          </w:rPr>
          <w:fldChar w:fldCharType="begin"/>
        </w:r>
        <w:r w:rsidR="00A106BE">
          <w:rPr>
            <w:noProof/>
            <w:webHidden/>
          </w:rPr>
          <w:instrText xml:space="preserve"> PAGEREF _Toc167368715 \h </w:instrText>
        </w:r>
        <w:r w:rsidR="00A106BE">
          <w:rPr>
            <w:noProof/>
            <w:webHidden/>
          </w:rPr>
        </w:r>
        <w:r w:rsidR="00A106BE">
          <w:rPr>
            <w:noProof/>
            <w:webHidden/>
          </w:rPr>
          <w:fldChar w:fldCharType="separate"/>
        </w:r>
        <w:r w:rsidR="00D51F24">
          <w:rPr>
            <w:noProof/>
            <w:webHidden/>
          </w:rPr>
          <w:t>86</w:t>
        </w:r>
        <w:r w:rsidR="00A106BE">
          <w:rPr>
            <w:noProof/>
            <w:webHidden/>
          </w:rPr>
          <w:fldChar w:fldCharType="end"/>
        </w:r>
      </w:hyperlink>
    </w:p>
    <w:p w14:paraId="0A6F088A" w14:textId="77777777" w:rsidR="00A106BE" w:rsidRDefault="00000000">
      <w:pPr>
        <w:pStyle w:val="Spistreci2"/>
        <w:tabs>
          <w:tab w:val="left" w:pos="660"/>
          <w:tab w:val="right" w:leader="dot" w:pos="9060"/>
        </w:tabs>
        <w:rPr>
          <w:rFonts w:eastAsiaTheme="minorEastAsia" w:cstheme="minorBidi"/>
          <w:noProof/>
          <w:sz w:val="22"/>
          <w:szCs w:val="22"/>
          <w:lang w:eastAsia="pl-PL"/>
        </w:rPr>
      </w:pPr>
      <w:hyperlink w:anchor="_Toc167368716" w:history="1">
        <w:r w:rsidR="00A106BE" w:rsidRPr="00531F41">
          <w:rPr>
            <w:rStyle w:val="Hipercze"/>
            <w:noProof/>
          </w:rPr>
          <w:t>2.</w:t>
        </w:r>
        <w:r w:rsidR="00A106BE">
          <w:rPr>
            <w:rFonts w:eastAsiaTheme="minorEastAsia" w:cstheme="minorBidi"/>
            <w:noProof/>
            <w:sz w:val="22"/>
            <w:szCs w:val="22"/>
            <w:lang w:eastAsia="pl-PL"/>
          </w:rPr>
          <w:tab/>
        </w:r>
        <w:r w:rsidR="00A106BE" w:rsidRPr="00531F41">
          <w:rPr>
            <w:rStyle w:val="Hipercze"/>
            <w:noProof/>
          </w:rPr>
          <w:t>Organizacje pozarządowe</w:t>
        </w:r>
        <w:r w:rsidR="00A106BE">
          <w:rPr>
            <w:noProof/>
            <w:webHidden/>
          </w:rPr>
          <w:tab/>
        </w:r>
        <w:r w:rsidR="00A106BE">
          <w:rPr>
            <w:noProof/>
            <w:webHidden/>
          </w:rPr>
          <w:fldChar w:fldCharType="begin"/>
        </w:r>
        <w:r w:rsidR="00A106BE">
          <w:rPr>
            <w:noProof/>
            <w:webHidden/>
          </w:rPr>
          <w:instrText xml:space="preserve"> PAGEREF _Toc167368716 \h </w:instrText>
        </w:r>
        <w:r w:rsidR="00A106BE">
          <w:rPr>
            <w:noProof/>
            <w:webHidden/>
          </w:rPr>
        </w:r>
        <w:r w:rsidR="00A106BE">
          <w:rPr>
            <w:noProof/>
            <w:webHidden/>
          </w:rPr>
          <w:fldChar w:fldCharType="separate"/>
        </w:r>
        <w:r w:rsidR="00D51F24">
          <w:rPr>
            <w:noProof/>
            <w:webHidden/>
          </w:rPr>
          <w:t>87</w:t>
        </w:r>
        <w:r w:rsidR="00A106BE">
          <w:rPr>
            <w:noProof/>
            <w:webHidden/>
          </w:rPr>
          <w:fldChar w:fldCharType="end"/>
        </w:r>
      </w:hyperlink>
    </w:p>
    <w:p w14:paraId="60A7506D" w14:textId="77777777" w:rsidR="00A106BE" w:rsidRDefault="00000000">
      <w:pPr>
        <w:pStyle w:val="Spistreci3"/>
        <w:tabs>
          <w:tab w:val="right" w:leader="dot" w:pos="9060"/>
        </w:tabs>
        <w:rPr>
          <w:rFonts w:eastAsiaTheme="minorEastAsia" w:cstheme="minorBidi"/>
          <w:noProof/>
          <w:sz w:val="22"/>
          <w:szCs w:val="22"/>
          <w:lang w:eastAsia="pl-PL"/>
        </w:rPr>
      </w:pPr>
      <w:hyperlink w:anchor="_Toc167368719" w:history="1">
        <w:r w:rsidR="00A106BE" w:rsidRPr="00531F41">
          <w:rPr>
            <w:rStyle w:val="Hipercze"/>
            <w:noProof/>
          </w:rPr>
          <w:t>2.1 Stowarzyszenia - realizacja zadań publicznych.</w:t>
        </w:r>
        <w:r w:rsidR="00A106BE">
          <w:rPr>
            <w:noProof/>
            <w:webHidden/>
          </w:rPr>
          <w:tab/>
        </w:r>
        <w:r w:rsidR="00A106BE">
          <w:rPr>
            <w:noProof/>
            <w:webHidden/>
          </w:rPr>
          <w:fldChar w:fldCharType="begin"/>
        </w:r>
        <w:r w:rsidR="00A106BE">
          <w:rPr>
            <w:noProof/>
            <w:webHidden/>
          </w:rPr>
          <w:instrText xml:space="preserve"> PAGEREF _Toc167368719 \h </w:instrText>
        </w:r>
        <w:r w:rsidR="00A106BE">
          <w:rPr>
            <w:noProof/>
            <w:webHidden/>
          </w:rPr>
        </w:r>
        <w:r w:rsidR="00A106BE">
          <w:rPr>
            <w:noProof/>
            <w:webHidden/>
          </w:rPr>
          <w:fldChar w:fldCharType="separate"/>
        </w:r>
        <w:r w:rsidR="00D51F24">
          <w:rPr>
            <w:noProof/>
            <w:webHidden/>
          </w:rPr>
          <w:t>89</w:t>
        </w:r>
        <w:r w:rsidR="00A106BE">
          <w:rPr>
            <w:noProof/>
            <w:webHidden/>
          </w:rPr>
          <w:fldChar w:fldCharType="end"/>
        </w:r>
      </w:hyperlink>
    </w:p>
    <w:p w14:paraId="0DC54B94" w14:textId="77777777" w:rsidR="00A106BE" w:rsidRDefault="00000000">
      <w:pPr>
        <w:pStyle w:val="Spistreci3"/>
        <w:tabs>
          <w:tab w:val="left" w:pos="1100"/>
          <w:tab w:val="right" w:leader="dot" w:pos="9060"/>
        </w:tabs>
        <w:rPr>
          <w:rFonts w:eastAsiaTheme="minorEastAsia" w:cstheme="minorBidi"/>
          <w:noProof/>
          <w:sz w:val="22"/>
          <w:szCs w:val="22"/>
          <w:lang w:eastAsia="pl-PL"/>
        </w:rPr>
      </w:pPr>
      <w:hyperlink w:anchor="_Toc167368720" w:history="1">
        <w:r w:rsidR="00A106BE" w:rsidRPr="00531F41">
          <w:rPr>
            <w:rStyle w:val="Hipercze"/>
            <w:noProof/>
          </w:rPr>
          <w:t>2.2</w:t>
        </w:r>
        <w:r w:rsidR="00A106BE">
          <w:rPr>
            <w:rFonts w:eastAsiaTheme="minorEastAsia" w:cstheme="minorBidi"/>
            <w:noProof/>
            <w:sz w:val="22"/>
            <w:szCs w:val="22"/>
            <w:lang w:eastAsia="pl-PL"/>
          </w:rPr>
          <w:tab/>
        </w:r>
        <w:r w:rsidR="00A106BE" w:rsidRPr="00531F41">
          <w:rPr>
            <w:rStyle w:val="Hipercze"/>
            <w:noProof/>
          </w:rPr>
          <w:t>Tryb małych zleceń.</w:t>
        </w:r>
        <w:r w:rsidR="00A106BE">
          <w:rPr>
            <w:noProof/>
            <w:webHidden/>
          </w:rPr>
          <w:tab/>
        </w:r>
        <w:r w:rsidR="00A106BE">
          <w:rPr>
            <w:noProof/>
            <w:webHidden/>
          </w:rPr>
          <w:fldChar w:fldCharType="begin"/>
        </w:r>
        <w:r w:rsidR="00A106BE">
          <w:rPr>
            <w:noProof/>
            <w:webHidden/>
          </w:rPr>
          <w:instrText xml:space="preserve"> PAGEREF _Toc167368720 \h </w:instrText>
        </w:r>
        <w:r w:rsidR="00A106BE">
          <w:rPr>
            <w:noProof/>
            <w:webHidden/>
          </w:rPr>
        </w:r>
        <w:r w:rsidR="00A106BE">
          <w:rPr>
            <w:noProof/>
            <w:webHidden/>
          </w:rPr>
          <w:fldChar w:fldCharType="separate"/>
        </w:r>
        <w:r w:rsidR="00D51F24">
          <w:rPr>
            <w:noProof/>
            <w:webHidden/>
          </w:rPr>
          <w:t>98</w:t>
        </w:r>
        <w:r w:rsidR="00A106BE">
          <w:rPr>
            <w:noProof/>
            <w:webHidden/>
          </w:rPr>
          <w:fldChar w:fldCharType="end"/>
        </w:r>
      </w:hyperlink>
    </w:p>
    <w:p w14:paraId="64F12868" w14:textId="77777777" w:rsidR="00A106BE" w:rsidRDefault="00000000">
      <w:pPr>
        <w:pStyle w:val="Spistreci2"/>
        <w:tabs>
          <w:tab w:val="left" w:pos="660"/>
          <w:tab w:val="right" w:leader="dot" w:pos="9060"/>
        </w:tabs>
        <w:rPr>
          <w:rFonts w:eastAsiaTheme="minorEastAsia" w:cstheme="minorBidi"/>
          <w:noProof/>
          <w:sz w:val="22"/>
          <w:szCs w:val="22"/>
          <w:lang w:eastAsia="pl-PL"/>
        </w:rPr>
      </w:pPr>
      <w:hyperlink w:anchor="_Toc167368721" w:history="1">
        <w:r w:rsidR="00A106BE" w:rsidRPr="00531F41">
          <w:rPr>
            <w:rStyle w:val="Hipercze"/>
            <w:noProof/>
          </w:rPr>
          <w:t>3.</w:t>
        </w:r>
        <w:r w:rsidR="00A106BE">
          <w:rPr>
            <w:rFonts w:eastAsiaTheme="minorEastAsia" w:cstheme="minorBidi"/>
            <w:noProof/>
            <w:sz w:val="22"/>
            <w:szCs w:val="22"/>
            <w:lang w:eastAsia="pl-PL"/>
          </w:rPr>
          <w:tab/>
        </w:r>
        <w:r w:rsidR="00A106BE" w:rsidRPr="00531F41">
          <w:rPr>
            <w:rStyle w:val="Hipercze"/>
            <w:noProof/>
          </w:rPr>
          <w:t>Przestępczość w gminie.</w:t>
        </w:r>
        <w:r w:rsidR="00A106BE">
          <w:rPr>
            <w:noProof/>
            <w:webHidden/>
          </w:rPr>
          <w:tab/>
        </w:r>
        <w:r w:rsidR="00A106BE">
          <w:rPr>
            <w:noProof/>
            <w:webHidden/>
          </w:rPr>
          <w:fldChar w:fldCharType="begin"/>
        </w:r>
        <w:r w:rsidR="00A106BE">
          <w:rPr>
            <w:noProof/>
            <w:webHidden/>
          </w:rPr>
          <w:instrText xml:space="preserve"> PAGEREF _Toc167368721 \h </w:instrText>
        </w:r>
        <w:r w:rsidR="00A106BE">
          <w:rPr>
            <w:noProof/>
            <w:webHidden/>
          </w:rPr>
        </w:r>
        <w:r w:rsidR="00A106BE">
          <w:rPr>
            <w:noProof/>
            <w:webHidden/>
          </w:rPr>
          <w:fldChar w:fldCharType="separate"/>
        </w:r>
        <w:r w:rsidR="00D51F24">
          <w:rPr>
            <w:noProof/>
            <w:webHidden/>
          </w:rPr>
          <w:t>101</w:t>
        </w:r>
        <w:r w:rsidR="00A106BE">
          <w:rPr>
            <w:noProof/>
            <w:webHidden/>
          </w:rPr>
          <w:fldChar w:fldCharType="end"/>
        </w:r>
      </w:hyperlink>
    </w:p>
    <w:p w14:paraId="12A80E1A" w14:textId="77777777" w:rsidR="00A106BE" w:rsidRDefault="00000000">
      <w:pPr>
        <w:pStyle w:val="Spistreci2"/>
        <w:tabs>
          <w:tab w:val="left" w:pos="660"/>
          <w:tab w:val="right" w:leader="dot" w:pos="9060"/>
        </w:tabs>
        <w:rPr>
          <w:rFonts w:eastAsiaTheme="minorEastAsia" w:cstheme="minorBidi"/>
          <w:noProof/>
          <w:sz w:val="22"/>
          <w:szCs w:val="22"/>
          <w:lang w:eastAsia="pl-PL"/>
        </w:rPr>
      </w:pPr>
      <w:hyperlink w:anchor="_Toc167368722" w:history="1">
        <w:r w:rsidR="00A106BE" w:rsidRPr="00531F41">
          <w:rPr>
            <w:rStyle w:val="Hipercze"/>
            <w:noProof/>
          </w:rPr>
          <w:t>4.</w:t>
        </w:r>
        <w:r w:rsidR="00A106BE">
          <w:rPr>
            <w:rFonts w:eastAsiaTheme="minorEastAsia" w:cstheme="minorBidi"/>
            <w:noProof/>
            <w:sz w:val="22"/>
            <w:szCs w:val="22"/>
            <w:lang w:eastAsia="pl-PL"/>
          </w:rPr>
          <w:tab/>
        </w:r>
        <w:r w:rsidR="00A106BE" w:rsidRPr="00531F41">
          <w:rPr>
            <w:rStyle w:val="Hipercze"/>
            <w:noProof/>
          </w:rPr>
          <w:t>Bezpieczeństwo pożarowe</w:t>
        </w:r>
        <w:r w:rsidR="00A106BE">
          <w:rPr>
            <w:noProof/>
            <w:webHidden/>
          </w:rPr>
          <w:tab/>
        </w:r>
        <w:r w:rsidR="00A106BE">
          <w:rPr>
            <w:noProof/>
            <w:webHidden/>
          </w:rPr>
          <w:fldChar w:fldCharType="begin"/>
        </w:r>
        <w:r w:rsidR="00A106BE">
          <w:rPr>
            <w:noProof/>
            <w:webHidden/>
          </w:rPr>
          <w:instrText xml:space="preserve"> PAGEREF _Toc167368722 \h </w:instrText>
        </w:r>
        <w:r w:rsidR="00A106BE">
          <w:rPr>
            <w:noProof/>
            <w:webHidden/>
          </w:rPr>
        </w:r>
        <w:r w:rsidR="00A106BE">
          <w:rPr>
            <w:noProof/>
            <w:webHidden/>
          </w:rPr>
          <w:fldChar w:fldCharType="separate"/>
        </w:r>
        <w:r w:rsidR="00D51F24">
          <w:rPr>
            <w:noProof/>
            <w:webHidden/>
          </w:rPr>
          <w:t>102</w:t>
        </w:r>
        <w:r w:rsidR="00A106BE">
          <w:rPr>
            <w:noProof/>
            <w:webHidden/>
          </w:rPr>
          <w:fldChar w:fldCharType="end"/>
        </w:r>
      </w:hyperlink>
    </w:p>
    <w:p w14:paraId="5431B9A3" w14:textId="77777777" w:rsidR="00A106BE" w:rsidRDefault="00000000">
      <w:pPr>
        <w:pStyle w:val="Spistreci1"/>
        <w:tabs>
          <w:tab w:val="left" w:pos="660"/>
          <w:tab w:val="right" w:leader="dot" w:pos="9060"/>
        </w:tabs>
        <w:rPr>
          <w:rFonts w:eastAsiaTheme="minorEastAsia" w:cstheme="minorBidi"/>
          <w:noProof/>
          <w:sz w:val="22"/>
          <w:szCs w:val="22"/>
          <w:lang w:eastAsia="pl-PL"/>
        </w:rPr>
      </w:pPr>
      <w:hyperlink w:anchor="_Toc167368723" w:history="1">
        <w:r w:rsidR="00A106BE" w:rsidRPr="00531F41">
          <w:rPr>
            <w:rStyle w:val="Hipercze"/>
            <w:rFonts w:ascii="Bahnschrift" w:hAnsi="Bahnschrift"/>
            <w:b/>
            <w:noProof/>
          </w:rPr>
          <w:t>XIII.</w:t>
        </w:r>
        <w:r w:rsidR="00A106BE">
          <w:rPr>
            <w:rFonts w:eastAsiaTheme="minorEastAsia" w:cstheme="minorBidi"/>
            <w:noProof/>
            <w:sz w:val="22"/>
            <w:szCs w:val="22"/>
            <w:lang w:eastAsia="pl-PL"/>
          </w:rPr>
          <w:tab/>
        </w:r>
        <w:r w:rsidR="00A106BE" w:rsidRPr="00531F41">
          <w:rPr>
            <w:rStyle w:val="Hipercze"/>
            <w:noProof/>
          </w:rPr>
          <w:t>EDUKACJA</w:t>
        </w:r>
        <w:r w:rsidR="00A106BE">
          <w:rPr>
            <w:noProof/>
            <w:webHidden/>
          </w:rPr>
          <w:tab/>
        </w:r>
        <w:r w:rsidR="00A106BE">
          <w:rPr>
            <w:noProof/>
            <w:webHidden/>
          </w:rPr>
          <w:fldChar w:fldCharType="begin"/>
        </w:r>
        <w:r w:rsidR="00A106BE">
          <w:rPr>
            <w:noProof/>
            <w:webHidden/>
          </w:rPr>
          <w:instrText xml:space="preserve"> PAGEREF _Toc167368723 \h </w:instrText>
        </w:r>
        <w:r w:rsidR="00A106BE">
          <w:rPr>
            <w:noProof/>
            <w:webHidden/>
          </w:rPr>
        </w:r>
        <w:r w:rsidR="00A106BE">
          <w:rPr>
            <w:noProof/>
            <w:webHidden/>
          </w:rPr>
          <w:fldChar w:fldCharType="separate"/>
        </w:r>
        <w:r w:rsidR="00D51F24">
          <w:rPr>
            <w:noProof/>
            <w:webHidden/>
          </w:rPr>
          <w:t>105</w:t>
        </w:r>
        <w:r w:rsidR="00A106BE">
          <w:rPr>
            <w:noProof/>
            <w:webHidden/>
          </w:rPr>
          <w:fldChar w:fldCharType="end"/>
        </w:r>
      </w:hyperlink>
    </w:p>
    <w:p w14:paraId="12AB72EA" w14:textId="77777777" w:rsidR="00A106BE" w:rsidRDefault="00000000">
      <w:pPr>
        <w:pStyle w:val="Spistreci2"/>
        <w:tabs>
          <w:tab w:val="left" w:pos="660"/>
          <w:tab w:val="right" w:leader="dot" w:pos="9060"/>
        </w:tabs>
        <w:rPr>
          <w:rFonts w:eastAsiaTheme="minorEastAsia" w:cstheme="minorBidi"/>
          <w:noProof/>
          <w:sz w:val="22"/>
          <w:szCs w:val="22"/>
          <w:lang w:eastAsia="pl-PL"/>
        </w:rPr>
      </w:pPr>
      <w:hyperlink w:anchor="_Toc167368724" w:history="1">
        <w:r w:rsidR="00A106BE" w:rsidRPr="00531F41">
          <w:rPr>
            <w:rStyle w:val="Hipercze"/>
            <w:noProof/>
          </w:rPr>
          <w:t>1.</w:t>
        </w:r>
        <w:r w:rsidR="00A106BE">
          <w:rPr>
            <w:rFonts w:eastAsiaTheme="minorEastAsia" w:cstheme="minorBidi"/>
            <w:noProof/>
            <w:sz w:val="22"/>
            <w:szCs w:val="22"/>
            <w:lang w:eastAsia="pl-PL"/>
          </w:rPr>
          <w:tab/>
        </w:r>
        <w:r w:rsidR="00A106BE" w:rsidRPr="00531F41">
          <w:rPr>
            <w:rStyle w:val="Hipercze"/>
            <w:noProof/>
          </w:rPr>
          <w:t>Szkoły podstawowe</w:t>
        </w:r>
        <w:r w:rsidR="00A106BE">
          <w:rPr>
            <w:noProof/>
            <w:webHidden/>
          </w:rPr>
          <w:tab/>
        </w:r>
        <w:r w:rsidR="00A106BE">
          <w:rPr>
            <w:noProof/>
            <w:webHidden/>
          </w:rPr>
          <w:fldChar w:fldCharType="begin"/>
        </w:r>
        <w:r w:rsidR="00A106BE">
          <w:rPr>
            <w:noProof/>
            <w:webHidden/>
          </w:rPr>
          <w:instrText xml:space="preserve"> PAGEREF _Toc167368724 \h </w:instrText>
        </w:r>
        <w:r w:rsidR="00A106BE">
          <w:rPr>
            <w:noProof/>
            <w:webHidden/>
          </w:rPr>
        </w:r>
        <w:r w:rsidR="00A106BE">
          <w:rPr>
            <w:noProof/>
            <w:webHidden/>
          </w:rPr>
          <w:fldChar w:fldCharType="separate"/>
        </w:r>
        <w:r w:rsidR="00D51F24">
          <w:rPr>
            <w:noProof/>
            <w:webHidden/>
          </w:rPr>
          <w:t>105</w:t>
        </w:r>
        <w:r w:rsidR="00A106BE">
          <w:rPr>
            <w:noProof/>
            <w:webHidden/>
          </w:rPr>
          <w:fldChar w:fldCharType="end"/>
        </w:r>
      </w:hyperlink>
    </w:p>
    <w:p w14:paraId="56644689" w14:textId="77777777" w:rsidR="00A106BE" w:rsidRDefault="00000000">
      <w:pPr>
        <w:pStyle w:val="Spistreci2"/>
        <w:tabs>
          <w:tab w:val="left" w:pos="660"/>
          <w:tab w:val="right" w:leader="dot" w:pos="9060"/>
        </w:tabs>
        <w:rPr>
          <w:rFonts w:eastAsiaTheme="minorEastAsia" w:cstheme="minorBidi"/>
          <w:noProof/>
          <w:sz w:val="22"/>
          <w:szCs w:val="22"/>
          <w:lang w:eastAsia="pl-PL"/>
        </w:rPr>
      </w:pPr>
      <w:hyperlink w:anchor="_Toc167368725" w:history="1">
        <w:r w:rsidR="00A106BE" w:rsidRPr="00531F41">
          <w:rPr>
            <w:rStyle w:val="Hipercze"/>
            <w:noProof/>
          </w:rPr>
          <w:t>2.</w:t>
        </w:r>
        <w:r w:rsidR="00A106BE">
          <w:rPr>
            <w:rFonts w:eastAsiaTheme="minorEastAsia" w:cstheme="minorBidi"/>
            <w:noProof/>
            <w:sz w:val="22"/>
            <w:szCs w:val="22"/>
            <w:lang w:eastAsia="pl-PL"/>
          </w:rPr>
          <w:tab/>
        </w:r>
        <w:r w:rsidR="00A106BE" w:rsidRPr="00531F41">
          <w:rPr>
            <w:rStyle w:val="Hipercze"/>
            <w:noProof/>
          </w:rPr>
          <w:t>Przedszkola</w:t>
        </w:r>
        <w:r w:rsidR="00A106BE">
          <w:rPr>
            <w:noProof/>
            <w:webHidden/>
          </w:rPr>
          <w:tab/>
        </w:r>
        <w:r w:rsidR="00A106BE">
          <w:rPr>
            <w:noProof/>
            <w:webHidden/>
          </w:rPr>
          <w:fldChar w:fldCharType="begin"/>
        </w:r>
        <w:r w:rsidR="00A106BE">
          <w:rPr>
            <w:noProof/>
            <w:webHidden/>
          </w:rPr>
          <w:instrText xml:space="preserve"> PAGEREF _Toc167368725 \h </w:instrText>
        </w:r>
        <w:r w:rsidR="00A106BE">
          <w:rPr>
            <w:noProof/>
            <w:webHidden/>
          </w:rPr>
        </w:r>
        <w:r w:rsidR="00A106BE">
          <w:rPr>
            <w:noProof/>
            <w:webHidden/>
          </w:rPr>
          <w:fldChar w:fldCharType="separate"/>
        </w:r>
        <w:r w:rsidR="00D51F24">
          <w:rPr>
            <w:noProof/>
            <w:webHidden/>
          </w:rPr>
          <w:t>110</w:t>
        </w:r>
        <w:r w:rsidR="00A106BE">
          <w:rPr>
            <w:noProof/>
            <w:webHidden/>
          </w:rPr>
          <w:fldChar w:fldCharType="end"/>
        </w:r>
      </w:hyperlink>
    </w:p>
    <w:p w14:paraId="5FF2D334" w14:textId="77777777" w:rsidR="00A106BE" w:rsidRDefault="00000000">
      <w:pPr>
        <w:pStyle w:val="Spistreci1"/>
        <w:tabs>
          <w:tab w:val="left" w:pos="660"/>
          <w:tab w:val="right" w:leader="dot" w:pos="9060"/>
        </w:tabs>
        <w:rPr>
          <w:rFonts w:eastAsiaTheme="minorEastAsia" w:cstheme="minorBidi"/>
          <w:noProof/>
          <w:sz w:val="22"/>
          <w:szCs w:val="22"/>
          <w:lang w:eastAsia="pl-PL"/>
        </w:rPr>
      </w:pPr>
      <w:hyperlink w:anchor="_Toc167368726" w:history="1">
        <w:r w:rsidR="00A106BE" w:rsidRPr="00531F41">
          <w:rPr>
            <w:rStyle w:val="Hipercze"/>
            <w:rFonts w:ascii="Bahnschrift" w:hAnsi="Bahnschrift"/>
            <w:b/>
            <w:noProof/>
          </w:rPr>
          <w:t>XIV.</w:t>
        </w:r>
        <w:r w:rsidR="00A106BE">
          <w:rPr>
            <w:rFonts w:eastAsiaTheme="minorEastAsia" w:cstheme="minorBidi"/>
            <w:noProof/>
            <w:sz w:val="22"/>
            <w:szCs w:val="22"/>
            <w:lang w:eastAsia="pl-PL"/>
          </w:rPr>
          <w:tab/>
        </w:r>
        <w:r w:rsidR="00A106BE" w:rsidRPr="00531F41">
          <w:rPr>
            <w:rStyle w:val="Hipercze"/>
            <w:noProof/>
          </w:rPr>
          <w:t>SPRAWY ADMINISTRACYJNE</w:t>
        </w:r>
        <w:r w:rsidR="00A106BE">
          <w:rPr>
            <w:noProof/>
            <w:webHidden/>
          </w:rPr>
          <w:tab/>
        </w:r>
        <w:r w:rsidR="00A106BE">
          <w:rPr>
            <w:noProof/>
            <w:webHidden/>
          </w:rPr>
          <w:fldChar w:fldCharType="begin"/>
        </w:r>
        <w:r w:rsidR="00A106BE">
          <w:rPr>
            <w:noProof/>
            <w:webHidden/>
          </w:rPr>
          <w:instrText xml:space="preserve"> PAGEREF _Toc167368726 \h </w:instrText>
        </w:r>
        <w:r w:rsidR="00A106BE">
          <w:rPr>
            <w:noProof/>
            <w:webHidden/>
          </w:rPr>
        </w:r>
        <w:r w:rsidR="00A106BE">
          <w:rPr>
            <w:noProof/>
            <w:webHidden/>
          </w:rPr>
          <w:fldChar w:fldCharType="separate"/>
        </w:r>
        <w:r w:rsidR="00D51F24">
          <w:rPr>
            <w:noProof/>
            <w:webHidden/>
          </w:rPr>
          <w:t>111</w:t>
        </w:r>
        <w:r w:rsidR="00A106BE">
          <w:rPr>
            <w:noProof/>
            <w:webHidden/>
          </w:rPr>
          <w:fldChar w:fldCharType="end"/>
        </w:r>
      </w:hyperlink>
    </w:p>
    <w:p w14:paraId="019D5F24" w14:textId="77777777" w:rsidR="00A106BE" w:rsidRDefault="00000000">
      <w:pPr>
        <w:pStyle w:val="Spistreci2"/>
        <w:tabs>
          <w:tab w:val="left" w:pos="660"/>
          <w:tab w:val="right" w:leader="dot" w:pos="9060"/>
        </w:tabs>
        <w:rPr>
          <w:rFonts w:eastAsiaTheme="minorEastAsia" w:cstheme="minorBidi"/>
          <w:noProof/>
          <w:sz w:val="22"/>
          <w:szCs w:val="22"/>
          <w:lang w:eastAsia="pl-PL"/>
        </w:rPr>
      </w:pPr>
      <w:hyperlink w:anchor="_Toc167368727" w:history="1">
        <w:r w:rsidR="00A106BE" w:rsidRPr="00531F41">
          <w:rPr>
            <w:rStyle w:val="Hipercze"/>
            <w:noProof/>
          </w:rPr>
          <w:t>1.</w:t>
        </w:r>
        <w:r w:rsidR="00A106BE">
          <w:rPr>
            <w:rFonts w:eastAsiaTheme="minorEastAsia" w:cstheme="minorBidi"/>
            <w:noProof/>
            <w:sz w:val="22"/>
            <w:szCs w:val="22"/>
            <w:lang w:eastAsia="pl-PL"/>
          </w:rPr>
          <w:tab/>
        </w:r>
        <w:r w:rsidR="00A106BE" w:rsidRPr="00531F41">
          <w:rPr>
            <w:rStyle w:val="Hipercze"/>
            <w:noProof/>
          </w:rPr>
          <w:t>Zarządzenia Burmistrza</w:t>
        </w:r>
        <w:r w:rsidR="00A106BE">
          <w:rPr>
            <w:noProof/>
            <w:webHidden/>
          </w:rPr>
          <w:tab/>
        </w:r>
        <w:r w:rsidR="00A106BE">
          <w:rPr>
            <w:noProof/>
            <w:webHidden/>
          </w:rPr>
          <w:fldChar w:fldCharType="begin"/>
        </w:r>
        <w:r w:rsidR="00A106BE">
          <w:rPr>
            <w:noProof/>
            <w:webHidden/>
          </w:rPr>
          <w:instrText xml:space="preserve"> PAGEREF _Toc167368727 \h </w:instrText>
        </w:r>
        <w:r w:rsidR="00A106BE">
          <w:rPr>
            <w:noProof/>
            <w:webHidden/>
          </w:rPr>
        </w:r>
        <w:r w:rsidR="00A106BE">
          <w:rPr>
            <w:noProof/>
            <w:webHidden/>
          </w:rPr>
          <w:fldChar w:fldCharType="separate"/>
        </w:r>
        <w:r w:rsidR="00D51F24">
          <w:rPr>
            <w:noProof/>
            <w:webHidden/>
          </w:rPr>
          <w:t>111</w:t>
        </w:r>
        <w:r w:rsidR="00A106BE">
          <w:rPr>
            <w:noProof/>
            <w:webHidden/>
          </w:rPr>
          <w:fldChar w:fldCharType="end"/>
        </w:r>
      </w:hyperlink>
    </w:p>
    <w:p w14:paraId="0D57951D" w14:textId="77777777" w:rsidR="00A106BE" w:rsidRDefault="00000000">
      <w:pPr>
        <w:pStyle w:val="Spistreci2"/>
        <w:tabs>
          <w:tab w:val="left" w:pos="660"/>
          <w:tab w:val="right" w:leader="dot" w:pos="9060"/>
        </w:tabs>
        <w:rPr>
          <w:rFonts w:eastAsiaTheme="minorEastAsia" w:cstheme="minorBidi"/>
          <w:noProof/>
          <w:sz w:val="22"/>
          <w:szCs w:val="22"/>
          <w:lang w:eastAsia="pl-PL"/>
        </w:rPr>
      </w:pPr>
      <w:hyperlink w:anchor="_Toc167368728" w:history="1">
        <w:r w:rsidR="00A106BE" w:rsidRPr="00531F41">
          <w:rPr>
            <w:rStyle w:val="Hipercze"/>
            <w:noProof/>
          </w:rPr>
          <w:t>2.</w:t>
        </w:r>
        <w:r w:rsidR="00A106BE">
          <w:rPr>
            <w:rFonts w:eastAsiaTheme="minorEastAsia" w:cstheme="minorBidi"/>
            <w:noProof/>
            <w:sz w:val="22"/>
            <w:szCs w:val="22"/>
            <w:lang w:eastAsia="pl-PL"/>
          </w:rPr>
          <w:tab/>
        </w:r>
        <w:r w:rsidR="00A106BE" w:rsidRPr="00531F41">
          <w:rPr>
            <w:rStyle w:val="Hipercze"/>
            <w:noProof/>
          </w:rPr>
          <w:t>Decyzje administracyjne</w:t>
        </w:r>
        <w:r w:rsidR="00A106BE">
          <w:rPr>
            <w:noProof/>
            <w:webHidden/>
          </w:rPr>
          <w:tab/>
        </w:r>
        <w:r w:rsidR="00A106BE">
          <w:rPr>
            <w:noProof/>
            <w:webHidden/>
          </w:rPr>
          <w:fldChar w:fldCharType="begin"/>
        </w:r>
        <w:r w:rsidR="00A106BE">
          <w:rPr>
            <w:noProof/>
            <w:webHidden/>
          </w:rPr>
          <w:instrText xml:space="preserve"> PAGEREF _Toc167368728 \h </w:instrText>
        </w:r>
        <w:r w:rsidR="00A106BE">
          <w:rPr>
            <w:noProof/>
            <w:webHidden/>
          </w:rPr>
        </w:r>
        <w:r w:rsidR="00A106BE">
          <w:rPr>
            <w:noProof/>
            <w:webHidden/>
          </w:rPr>
          <w:fldChar w:fldCharType="separate"/>
        </w:r>
        <w:r w:rsidR="00D51F24">
          <w:rPr>
            <w:noProof/>
            <w:webHidden/>
          </w:rPr>
          <w:t>113</w:t>
        </w:r>
        <w:r w:rsidR="00A106BE">
          <w:rPr>
            <w:noProof/>
            <w:webHidden/>
          </w:rPr>
          <w:fldChar w:fldCharType="end"/>
        </w:r>
      </w:hyperlink>
    </w:p>
    <w:p w14:paraId="74003361" w14:textId="77777777" w:rsidR="00A106BE" w:rsidRDefault="00000000">
      <w:pPr>
        <w:pStyle w:val="Spistreci2"/>
        <w:tabs>
          <w:tab w:val="left" w:pos="660"/>
          <w:tab w:val="right" w:leader="dot" w:pos="9060"/>
        </w:tabs>
        <w:rPr>
          <w:rFonts w:eastAsiaTheme="minorEastAsia" w:cstheme="minorBidi"/>
          <w:noProof/>
          <w:sz w:val="22"/>
          <w:szCs w:val="22"/>
          <w:lang w:eastAsia="pl-PL"/>
        </w:rPr>
      </w:pPr>
      <w:hyperlink w:anchor="_Toc167368729" w:history="1">
        <w:r w:rsidR="00A106BE" w:rsidRPr="00531F41">
          <w:rPr>
            <w:rStyle w:val="Hipercze"/>
            <w:noProof/>
          </w:rPr>
          <w:t>3.</w:t>
        </w:r>
        <w:r w:rsidR="00A106BE">
          <w:rPr>
            <w:rFonts w:eastAsiaTheme="minorEastAsia" w:cstheme="minorBidi"/>
            <w:noProof/>
            <w:sz w:val="22"/>
            <w:szCs w:val="22"/>
            <w:lang w:eastAsia="pl-PL"/>
          </w:rPr>
          <w:tab/>
        </w:r>
        <w:r w:rsidR="00A106BE" w:rsidRPr="00531F41">
          <w:rPr>
            <w:rStyle w:val="Hipercze"/>
            <w:noProof/>
          </w:rPr>
          <w:t>Promocja i wyróżnienia otrzymane w 2023 roku</w:t>
        </w:r>
        <w:r w:rsidR="00A106BE">
          <w:rPr>
            <w:noProof/>
            <w:webHidden/>
          </w:rPr>
          <w:tab/>
        </w:r>
        <w:r w:rsidR="00A106BE">
          <w:rPr>
            <w:noProof/>
            <w:webHidden/>
          </w:rPr>
          <w:fldChar w:fldCharType="begin"/>
        </w:r>
        <w:r w:rsidR="00A106BE">
          <w:rPr>
            <w:noProof/>
            <w:webHidden/>
          </w:rPr>
          <w:instrText xml:space="preserve"> PAGEREF _Toc167368729 \h </w:instrText>
        </w:r>
        <w:r w:rsidR="00A106BE">
          <w:rPr>
            <w:noProof/>
            <w:webHidden/>
          </w:rPr>
        </w:r>
        <w:r w:rsidR="00A106BE">
          <w:rPr>
            <w:noProof/>
            <w:webHidden/>
          </w:rPr>
          <w:fldChar w:fldCharType="separate"/>
        </w:r>
        <w:r w:rsidR="00D51F24">
          <w:rPr>
            <w:noProof/>
            <w:webHidden/>
          </w:rPr>
          <w:t>115</w:t>
        </w:r>
        <w:r w:rsidR="00A106BE">
          <w:rPr>
            <w:noProof/>
            <w:webHidden/>
          </w:rPr>
          <w:fldChar w:fldCharType="end"/>
        </w:r>
      </w:hyperlink>
    </w:p>
    <w:p w14:paraId="46BFFE45" w14:textId="77777777" w:rsidR="00A106BE" w:rsidRDefault="00000000">
      <w:pPr>
        <w:pStyle w:val="Spistreci2"/>
        <w:tabs>
          <w:tab w:val="left" w:pos="660"/>
          <w:tab w:val="right" w:leader="dot" w:pos="9060"/>
        </w:tabs>
        <w:rPr>
          <w:rFonts w:eastAsiaTheme="minorEastAsia" w:cstheme="minorBidi"/>
          <w:noProof/>
          <w:sz w:val="22"/>
          <w:szCs w:val="22"/>
          <w:lang w:eastAsia="pl-PL"/>
        </w:rPr>
      </w:pPr>
      <w:hyperlink w:anchor="_Toc167368730" w:history="1">
        <w:r w:rsidR="00A106BE" w:rsidRPr="00531F41">
          <w:rPr>
            <w:rStyle w:val="Hipercze"/>
            <w:noProof/>
          </w:rPr>
          <w:t>4.</w:t>
        </w:r>
        <w:r w:rsidR="00A106BE">
          <w:rPr>
            <w:rFonts w:eastAsiaTheme="minorEastAsia" w:cstheme="minorBidi"/>
            <w:noProof/>
            <w:sz w:val="22"/>
            <w:szCs w:val="22"/>
            <w:lang w:eastAsia="pl-PL"/>
          </w:rPr>
          <w:tab/>
        </w:r>
        <w:r w:rsidR="00A106BE" w:rsidRPr="00531F41">
          <w:rPr>
            <w:rStyle w:val="Hipercze"/>
            <w:noProof/>
          </w:rPr>
          <w:t>Współpraca z innymi podmiotami.</w:t>
        </w:r>
        <w:r w:rsidR="00A106BE">
          <w:rPr>
            <w:noProof/>
            <w:webHidden/>
          </w:rPr>
          <w:tab/>
        </w:r>
        <w:r w:rsidR="00A106BE">
          <w:rPr>
            <w:noProof/>
            <w:webHidden/>
          </w:rPr>
          <w:fldChar w:fldCharType="begin"/>
        </w:r>
        <w:r w:rsidR="00A106BE">
          <w:rPr>
            <w:noProof/>
            <w:webHidden/>
          </w:rPr>
          <w:instrText xml:space="preserve"> PAGEREF _Toc167368730 \h </w:instrText>
        </w:r>
        <w:r w:rsidR="00A106BE">
          <w:rPr>
            <w:noProof/>
            <w:webHidden/>
          </w:rPr>
        </w:r>
        <w:r w:rsidR="00A106BE">
          <w:rPr>
            <w:noProof/>
            <w:webHidden/>
          </w:rPr>
          <w:fldChar w:fldCharType="separate"/>
        </w:r>
        <w:r w:rsidR="00D51F24">
          <w:rPr>
            <w:noProof/>
            <w:webHidden/>
          </w:rPr>
          <w:t>116</w:t>
        </w:r>
        <w:r w:rsidR="00A106BE">
          <w:rPr>
            <w:noProof/>
            <w:webHidden/>
          </w:rPr>
          <w:fldChar w:fldCharType="end"/>
        </w:r>
      </w:hyperlink>
    </w:p>
    <w:p w14:paraId="4E8A8032" w14:textId="77777777" w:rsidR="00A106BE" w:rsidRDefault="00000000">
      <w:pPr>
        <w:pStyle w:val="Spistreci1"/>
        <w:tabs>
          <w:tab w:val="right" w:leader="dot" w:pos="9060"/>
        </w:tabs>
        <w:rPr>
          <w:rFonts w:eastAsiaTheme="minorEastAsia" w:cstheme="minorBidi"/>
          <w:noProof/>
          <w:sz w:val="22"/>
          <w:szCs w:val="22"/>
          <w:lang w:eastAsia="pl-PL"/>
        </w:rPr>
      </w:pPr>
      <w:hyperlink w:anchor="_Toc167368731" w:history="1">
        <w:r w:rsidR="00A106BE" w:rsidRPr="00531F41">
          <w:rPr>
            <w:rStyle w:val="Hipercze"/>
            <w:noProof/>
          </w:rPr>
          <w:t>SPIS TABEL</w:t>
        </w:r>
        <w:r w:rsidR="00A106BE">
          <w:rPr>
            <w:noProof/>
            <w:webHidden/>
          </w:rPr>
          <w:tab/>
        </w:r>
        <w:r w:rsidR="00A106BE">
          <w:rPr>
            <w:noProof/>
            <w:webHidden/>
          </w:rPr>
          <w:fldChar w:fldCharType="begin"/>
        </w:r>
        <w:r w:rsidR="00A106BE">
          <w:rPr>
            <w:noProof/>
            <w:webHidden/>
          </w:rPr>
          <w:instrText xml:space="preserve"> PAGEREF _Toc167368731 \h </w:instrText>
        </w:r>
        <w:r w:rsidR="00A106BE">
          <w:rPr>
            <w:noProof/>
            <w:webHidden/>
          </w:rPr>
        </w:r>
        <w:r w:rsidR="00A106BE">
          <w:rPr>
            <w:noProof/>
            <w:webHidden/>
          </w:rPr>
          <w:fldChar w:fldCharType="separate"/>
        </w:r>
        <w:r w:rsidR="00D51F24">
          <w:rPr>
            <w:noProof/>
            <w:webHidden/>
          </w:rPr>
          <w:t>118</w:t>
        </w:r>
        <w:r w:rsidR="00A106BE">
          <w:rPr>
            <w:noProof/>
            <w:webHidden/>
          </w:rPr>
          <w:fldChar w:fldCharType="end"/>
        </w:r>
      </w:hyperlink>
    </w:p>
    <w:p w14:paraId="3264E3EB" w14:textId="77777777" w:rsidR="00A106BE" w:rsidRDefault="00000000">
      <w:pPr>
        <w:pStyle w:val="Spistreci1"/>
        <w:tabs>
          <w:tab w:val="right" w:leader="dot" w:pos="9060"/>
        </w:tabs>
        <w:rPr>
          <w:rFonts w:eastAsiaTheme="minorEastAsia" w:cstheme="minorBidi"/>
          <w:noProof/>
          <w:sz w:val="22"/>
          <w:szCs w:val="22"/>
          <w:lang w:eastAsia="pl-PL"/>
        </w:rPr>
      </w:pPr>
      <w:hyperlink w:anchor="_Toc167368732" w:history="1">
        <w:r w:rsidR="00A106BE" w:rsidRPr="00531F41">
          <w:rPr>
            <w:rStyle w:val="Hipercze"/>
            <w:noProof/>
          </w:rPr>
          <w:t>SPIS WYKRESÓW</w:t>
        </w:r>
        <w:r w:rsidR="00A106BE">
          <w:rPr>
            <w:noProof/>
            <w:webHidden/>
          </w:rPr>
          <w:tab/>
        </w:r>
        <w:r w:rsidR="00A106BE">
          <w:rPr>
            <w:noProof/>
            <w:webHidden/>
          </w:rPr>
          <w:fldChar w:fldCharType="begin"/>
        </w:r>
        <w:r w:rsidR="00A106BE">
          <w:rPr>
            <w:noProof/>
            <w:webHidden/>
          </w:rPr>
          <w:instrText xml:space="preserve"> PAGEREF _Toc167368732 \h </w:instrText>
        </w:r>
        <w:r w:rsidR="00A106BE">
          <w:rPr>
            <w:noProof/>
            <w:webHidden/>
          </w:rPr>
        </w:r>
        <w:r w:rsidR="00A106BE">
          <w:rPr>
            <w:noProof/>
            <w:webHidden/>
          </w:rPr>
          <w:fldChar w:fldCharType="separate"/>
        </w:r>
        <w:r w:rsidR="00D51F24">
          <w:rPr>
            <w:noProof/>
            <w:webHidden/>
          </w:rPr>
          <w:t>120</w:t>
        </w:r>
        <w:r w:rsidR="00A106BE">
          <w:rPr>
            <w:noProof/>
            <w:webHidden/>
          </w:rPr>
          <w:fldChar w:fldCharType="end"/>
        </w:r>
      </w:hyperlink>
    </w:p>
    <w:p w14:paraId="72E4EA76" w14:textId="77777777" w:rsidR="00F92882" w:rsidRDefault="005C6938" w:rsidP="00F92882">
      <w:pPr>
        <w:rPr>
          <w:color w:val="FF0000"/>
        </w:rPr>
      </w:pPr>
      <w:r w:rsidRPr="006144B9">
        <w:rPr>
          <w:color w:val="FF0000"/>
        </w:rPr>
        <w:fldChar w:fldCharType="end"/>
      </w:r>
      <w:bookmarkStart w:id="0" w:name="_Toc167368658"/>
    </w:p>
    <w:p w14:paraId="4BA7BF96" w14:textId="77777777" w:rsidR="00F92882" w:rsidRDefault="00F92882">
      <w:pPr>
        <w:spacing w:before="0" w:line="259" w:lineRule="auto"/>
        <w:rPr>
          <w:color w:val="FF0000"/>
        </w:rPr>
      </w:pPr>
      <w:r>
        <w:rPr>
          <w:color w:val="FF0000"/>
        </w:rPr>
        <w:br w:type="page"/>
      </w:r>
    </w:p>
    <w:p w14:paraId="7185DF78" w14:textId="5303963F" w:rsidR="002601ED" w:rsidRPr="009C2120" w:rsidRDefault="00EB1EF7" w:rsidP="00F92882">
      <w:r w:rsidRPr="009C2120">
        <w:lastRenderedPageBreak/>
        <w:t>WSTĘP</w:t>
      </w:r>
      <w:bookmarkEnd w:id="0"/>
    </w:p>
    <w:p w14:paraId="37DB0312" w14:textId="39CD5035" w:rsidR="00EB1EF7" w:rsidRPr="009C2120" w:rsidRDefault="009F78A2" w:rsidP="001C14A1">
      <w:r w:rsidRPr="009C2120">
        <w:t xml:space="preserve">Zgodnie z wprowadzoną w 2018 roku nowelizacją ustawy o samorządzie gminnym do 31 maja przedstawia się Radzie Miejskiej raport o stanie gminy podsumowujący działalność samorządu gminnego w roku poprzednim. </w:t>
      </w:r>
      <w:r w:rsidR="00EB1EF7" w:rsidRPr="009C2120">
        <w:t>Przedmiotem raportu, w szczególności jest realizacja programów, strategii oraz uchwał Rady Miejskiej. Wskazuje on najważniejsze wydarzenia, przeprowadzone inwestycje oraz statystyki, które dotyczą funkcjonowania w gminie.  Przedkładany raport stanowi informację o działaniach podejmowanych w powyższym zakresie przez cały 202</w:t>
      </w:r>
      <w:r w:rsidR="009C2120" w:rsidRPr="009C2120">
        <w:t>3</w:t>
      </w:r>
      <w:r w:rsidR="00EB1EF7" w:rsidRPr="009C2120">
        <w:t xml:space="preserve"> rok.</w:t>
      </w:r>
      <w:r w:rsidR="006457A7" w:rsidRPr="009C2120">
        <w:t xml:space="preserve"> Raport przedstawia wszystkie najważniejsze aspekty z zakresu działania gminy, a i</w:t>
      </w:r>
      <w:r w:rsidR="00EB1EF7" w:rsidRPr="009C2120">
        <w:t xml:space="preserve">nformacje </w:t>
      </w:r>
      <w:r w:rsidR="006457A7" w:rsidRPr="009C2120">
        <w:t xml:space="preserve">w nim </w:t>
      </w:r>
      <w:r w:rsidR="00EB1EF7" w:rsidRPr="009C2120">
        <w:t xml:space="preserve">zawarte </w:t>
      </w:r>
      <w:r w:rsidR="006457A7" w:rsidRPr="009C2120">
        <w:t>stanowią dla</w:t>
      </w:r>
      <w:r w:rsidR="00EB1EF7" w:rsidRPr="009C2120">
        <w:t xml:space="preserve"> mieszkańcom Gminy </w:t>
      </w:r>
      <w:r w:rsidR="006457A7" w:rsidRPr="009C2120">
        <w:t>źródło</w:t>
      </w:r>
      <w:r w:rsidR="00EB1EF7" w:rsidRPr="009C2120">
        <w:t xml:space="preserve"> wiedzy na temat funkcjonowania samorządu gminnego</w:t>
      </w:r>
      <w:r w:rsidR="006457A7" w:rsidRPr="009C2120">
        <w:t xml:space="preserve">. </w:t>
      </w:r>
      <w:r w:rsidR="00EB1EF7" w:rsidRPr="009C2120">
        <w:t>Pokazuje szereg działań i inicjatyw, które były podejmowane w 202</w:t>
      </w:r>
      <w:r w:rsidR="009C2120" w:rsidRPr="009C2120">
        <w:t>3</w:t>
      </w:r>
      <w:r w:rsidR="00EB1EF7" w:rsidRPr="009C2120">
        <w:t xml:space="preserve"> roku. Raport został opracowany na podstawie danych statystycznych pozyskanych z Wydziałów Urzędu Miejskiego w Radomyślu Wielkim, GOPS, GZEAS, ZGKiM, SCKiB oraz dostępnych raportów i analiz. Nad treścią przygotowanego raportu o stanie Gminy, na sesji Rady Miejskiej będzie przeprowadzana debata nie tylko przez radnych, ale także głos będą mogli zabierać mieszkańcy.</w:t>
      </w:r>
    </w:p>
    <w:p w14:paraId="6811997C" w14:textId="77777777" w:rsidR="00EB1EF7" w:rsidRPr="00F46FE4" w:rsidRDefault="00EB1EF7" w:rsidP="002B7AD1">
      <w:pPr>
        <w:pStyle w:val="Nagwek1"/>
        <w:numPr>
          <w:ilvl w:val="0"/>
          <w:numId w:val="17"/>
        </w:numPr>
        <w:rPr>
          <w:color w:val="auto"/>
        </w:rPr>
      </w:pPr>
      <w:bookmarkStart w:id="1" w:name="_Toc167368659"/>
      <w:r w:rsidRPr="00F46FE4">
        <w:rPr>
          <w:color w:val="auto"/>
        </w:rPr>
        <w:t>CHARAKTERYSTYKA GMINY</w:t>
      </w:r>
      <w:bookmarkEnd w:id="1"/>
    </w:p>
    <w:p w14:paraId="063A22FC" w14:textId="77777777" w:rsidR="00EB1EF7" w:rsidRPr="00F46FE4" w:rsidRDefault="00EB1EF7" w:rsidP="004E1DB8">
      <w:pPr>
        <w:pStyle w:val="Nagwek2"/>
        <w:numPr>
          <w:ilvl w:val="1"/>
          <w:numId w:val="2"/>
        </w:numPr>
        <w:rPr>
          <w:color w:val="auto"/>
        </w:rPr>
      </w:pPr>
      <w:bookmarkStart w:id="2" w:name="_Toc167368660"/>
      <w:r w:rsidRPr="00F46FE4">
        <w:rPr>
          <w:color w:val="auto"/>
        </w:rPr>
        <w:t>Położenie i powierzchnia gminy</w:t>
      </w:r>
      <w:bookmarkEnd w:id="2"/>
    </w:p>
    <w:p w14:paraId="7F5CD777" w14:textId="77777777" w:rsidR="00EB1EF7" w:rsidRPr="00F46FE4" w:rsidRDefault="00EB1EF7" w:rsidP="001C14A1">
      <w:r w:rsidRPr="00F46FE4">
        <w:t>Gmina Radomyśl Wielki to gmina miejsko-wiejska, która obejmuje obszar 159,78 km2, co stanowi 0,89% ogólnej powierzchni województwa i 18,15% powierzchni powiatu. Położona jest w północno-zachodniej części województwa podkarpackiego. Radomyśl Wielki należy do powiatu mieleckiego i graniczy z sześcioma gminami:</w:t>
      </w:r>
    </w:p>
    <w:p w14:paraId="27C2D9BB" w14:textId="77777777" w:rsidR="00EB1EF7" w:rsidRPr="00F46FE4" w:rsidRDefault="00EB1EF7" w:rsidP="001C14A1">
      <w:pPr>
        <w:pStyle w:val="Akapitzlist"/>
        <w:numPr>
          <w:ilvl w:val="0"/>
          <w:numId w:val="3"/>
        </w:numPr>
      </w:pPr>
      <w:r w:rsidRPr="00F46FE4">
        <w:t>od wschodu z gminą Przecław,</w:t>
      </w:r>
    </w:p>
    <w:p w14:paraId="7927AB2E" w14:textId="77777777" w:rsidR="00EB1EF7" w:rsidRPr="00F46FE4" w:rsidRDefault="00EB1EF7" w:rsidP="001C14A1">
      <w:pPr>
        <w:pStyle w:val="Akapitzlist"/>
        <w:numPr>
          <w:ilvl w:val="0"/>
          <w:numId w:val="3"/>
        </w:numPr>
      </w:pPr>
      <w:r w:rsidRPr="00F46FE4">
        <w:t>od południa z gminami: Żyraków i Czarna (powiat dębicki),</w:t>
      </w:r>
    </w:p>
    <w:p w14:paraId="01DEF229" w14:textId="77777777" w:rsidR="00EB1EF7" w:rsidRPr="00F46FE4" w:rsidRDefault="00EB1EF7" w:rsidP="001C14A1">
      <w:pPr>
        <w:pStyle w:val="Akapitzlist"/>
        <w:numPr>
          <w:ilvl w:val="0"/>
          <w:numId w:val="3"/>
        </w:numPr>
      </w:pPr>
      <w:r w:rsidRPr="00F46FE4">
        <w:t>od północy z gminą Wadowice Górne,</w:t>
      </w:r>
    </w:p>
    <w:p w14:paraId="60FCB87A" w14:textId="77777777" w:rsidR="00EB1EF7" w:rsidRPr="00F46FE4" w:rsidRDefault="00EB1EF7" w:rsidP="001C14A1">
      <w:pPr>
        <w:pStyle w:val="Akapitzlist"/>
        <w:numPr>
          <w:ilvl w:val="0"/>
          <w:numId w:val="3"/>
        </w:numPr>
      </w:pPr>
      <w:r w:rsidRPr="00F46FE4">
        <w:t>od północnego-wschodu z gminą Mielec,</w:t>
      </w:r>
    </w:p>
    <w:p w14:paraId="5A3E1941" w14:textId="77777777" w:rsidR="00EB1EF7" w:rsidRPr="00F46FE4" w:rsidRDefault="00EB1EF7" w:rsidP="001C14A1">
      <w:pPr>
        <w:pStyle w:val="Akapitzlist"/>
        <w:numPr>
          <w:ilvl w:val="0"/>
          <w:numId w:val="3"/>
        </w:numPr>
      </w:pPr>
      <w:r w:rsidRPr="00F46FE4">
        <w:t>od zachodu z gminą Radgoszcz (powiat dąbrowski, województwo małopolskie).</w:t>
      </w:r>
    </w:p>
    <w:p w14:paraId="1B5BC9E7" w14:textId="77777777" w:rsidR="00EB1EF7" w:rsidRPr="00F46FE4" w:rsidRDefault="00EB1EF7" w:rsidP="001C14A1">
      <w:r w:rsidRPr="00F46FE4">
        <w:lastRenderedPageBreak/>
        <w:t>Jednostkami administracyjnymi Gminy Radomyśl Wielki są miejscowości (sołectwa) – Dąbie, Dąbrówka Wisłocka, Dulcza Mała, Dulcza Wielka, Janowiec, Partynia, Pień, Podborze, Radomyśl Wielki (miasto), Ruda, Zdziarzec, Zgórsko, Żarówka.</w:t>
      </w:r>
    </w:p>
    <w:p w14:paraId="2B5D5CFD" w14:textId="77777777" w:rsidR="00280585" w:rsidRPr="006144B9" w:rsidRDefault="00280585" w:rsidP="001C14A1">
      <w:pPr>
        <w:rPr>
          <w:color w:val="FF0000"/>
        </w:rPr>
      </w:pPr>
      <w:r w:rsidRPr="006144B9">
        <w:rPr>
          <w:noProof/>
          <w:color w:val="FF0000"/>
          <w:lang w:eastAsia="pl-PL"/>
        </w:rPr>
        <w:drawing>
          <wp:inline distT="0" distB="0" distL="0" distR="0" wp14:anchorId="33E1E869" wp14:editId="7C9DDE34">
            <wp:extent cx="6071870" cy="4566285"/>
            <wp:effectExtent l="0" t="0" r="5080" b="571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71870" cy="4566285"/>
                    </a:xfrm>
                    <a:prstGeom prst="rect">
                      <a:avLst/>
                    </a:prstGeom>
                    <a:noFill/>
                  </pic:spPr>
                </pic:pic>
              </a:graphicData>
            </a:graphic>
          </wp:inline>
        </w:drawing>
      </w:r>
    </w:p>
    <w:p w14:paraId="37C526FC" w14:textId="00741EF2" w:rsidR="00EB1EF7" w:rsidRPr="00B80876" w:rsidRDefault="00280585" w:rsidP="001C14A1">
      <w:pPr>
        <w:pStyle w:val="Legenda"/>
        <w:rPr>
          <w:color w:val="auto"/>
        </w:rPr>
      </w:pPr>
      <w:bookmarkStart w:id="3" w:name="_Toc167368773"/>
      <w:r w:rsidRPr="00B80876">
        <w:rPr>
          <w:color w:val="auto"/>
        </w:rPr>
        <w:t xml:space="preserve">Rysunek </w:t>
      </w:r>
      <w:r w:rsidR="00BA5325" w:rsidRPr="00B80876">
        <w:rPr>
          <w:noProof/>
          <w:color w:val="auto"/>
        </w:rPr>
        <w:fldChar w:fldCharType="begin"/>
      </w:r>
      <w:r w:rsidR="00BA5325" w:rsidRPr="00B80876">
        <w:rPr>
          <w:noProof/>
          <w:color w:val="auto"/>
        </w:rPr>
        <w:instrText xml:space="preserve"> SEQ Rysunek \* ARABIC </w:instrText>
      </w:r>
      <w:r w:rsidR="00BA5325" w:rsidRPr="00B80876">
        <w:rPr>
          <w:noProof/>
          <w:color w:val="auto"/>
        </w:rPr>
        <w:fldChar w:fldCharType="separate"/>
      </w:r>
      <w:r w:rsidR="00D51F24">
        <w:rPr>
          <w:noProof/>
          <w:color w:val="auto"/>
        </w:rPr>
        <w:t>1</w:t>
      </w:r>
      <w:r w:rsidR="00BA5325" w:rsidRPr="00B80876">
        <w:rPr>
          <w:noProof/>
          <w:color w:val="auto"/>
        </w:rPr>
        <w:fldChar w:fldCharType="end"/>
      </w:r>
      <w:r w:rsidRPr="00B80876">
        <w:rPr>
          <w:color w:val="auto"/>
        </w:rPr>
        <w:t>. Powierzchnia poszczególnych miejscowości Gminy Radomyśl Wielki w ha</w:t>
      </w:r>
      <w:bookmarkEnd w:id="3"/>
    </w:p>
    <w:p w14:paraId="2175598E" w14:textId="77777777" w:rsidR="00280585" w:rsidRPr="006144B9" w:rsidRDefault="00280585" w:rsidP="001C14A1">
      <w:pPr>
        <w:rPr>
          <w:color w:val="FF0000"/>
        </w:rPr>
      </w:pPr>
      <w:r w:rsidRPr="006144B9">
        <w:rPr>
          <w:noProof/>
          <w:color w:val="FF0000"/>
          <w:lang w:eastAsia="pl-PL"/>
        </w:rPr>
        <w:lastRenderedPageBreak/>
        <w:drawing>
          <wp:inline distT="0" distB="0" distL="0" distR="0" wp14:anchorId="4F627DD5" wp14:editId="1082217C">
            <wp:extent cx="6059805" cy="4377055"/>
            <wp:effectExtent l="0" t="0" r="0" b="4445"/>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59805" cy="4377055"/>
                    </a:xfrm>
                    <a:prstGeom prst="rect">
                      <a:avLst/>
                    </a:prstGeom>
                    <a:noFill/>
                  </pic:spPr>
                </pic:pic>
              </a:graphicData>
            </a:graphic>
          </wp:inline>
        </w:drawing>
      </w:r>
    </w:p>
    <w:p w14:paraId="2DF9656B" w14:textId="25684AA6" w:rsidR="00280585" w:rsidRPr="00B80876" w:rsidRDefault="00280585" w:rsidP="001C14A1">
      <w:pPr>
        <w:pStyle w:val="Legenda"/>
        <w:rPr>
          <w:color w:val="auto"/>
        </w:rPr>
      </w:pPr>
      <w:bookmarkStart w:id="4" w:name="_Toc167368774"/>
      <w:r w:rsidRPr="00B80876">
        <w:rPr>
          <w:color w:val="auto"/>
        </w:rPr>
        <w:t xml:space="preserve">Rysunek </w:t>
      </w:r>
      <w:r w:rsidR="00BA5325" w:rsidRPr="00B80876">
        <w:rPr>
          <w:noProof/>
          <w:color w:val="auto"/>
        </w:rPr>
        <w:fldChar w:fldCharType="begin"/>
      </w:r>
      <w:r w:rsidR="00BA5325" w:rsidRPr="00B80876">
        <w:rPr>
          <w:noProof/>
          <w:color w:val="auto"/>
        </w:rPr>
        <w:instrText xml:space="preserve"> SEQ Rysunek \* ARABIC </w:instrText>
      </w:r>
      <w:r w:rsidR="00BA5325" w:rsidRPr="00B80876">
        <w:rPr>
          <w:noProof/>
          <w:color w:val="auto"/>
        </w:rPr>
        <w:fldChar w:fldCharType="separate"/>
      </w:r>
      <w:r w:rsidR="00D51F24">
        <w:rPr>
          <w:noProof/>
          <w:color w:val="auto"/>
        </w:rPr>
        <w:t>2</w:t>
      </w:r>
      <w:r w:rsidR="00BA5325" w:rsidRPr="00B80876">
        <w:rPr>
          <w:noProof/>
          <w:color w:val="auto"/>
        </w:rPr>
        <w:fldChar w:fldCharType="end"/>
      </w:r>
      <w:r w:rsidRPr="00B80876">
        <w:rPr>
          <w:color w:val="auto"/>
        </w:rPr>
        <w:t>. Powierzchnia poszczególnych miejscowości % ogółu</w:t>
      </w:r>
      <w:bookmarkEnd w:id="4"/>
    </w:p>
    <w:p w14:paraId="53B482A0" w14:textId="77777777" w:rsidR="00280585" w:rsidRPr="003D4C31" w:rsidRDefault="00280585" w:rsidP="002B7AD1">
      <w:pPr>
        <w:pStyle w:val="Nagwek1"/>
        <w:numPr>
          <w:ilvl w:val="0"/>
          <w:numId w:val="17"/>
        </w:numPr>
        <w:rPr>
          <w:color w:val="auto"/>
        </w:rPr>
      </w:pPr>
      <w:bookmarkStart w:id="5" w:name="_Toc167368661"/>
      <w:r w:rsidRPr="003D4C31">
        <w:rPr>
          <w:color w:val="auto"/>
        </w:rPr>
        <w:t>MIESZKAŃCY GMINY – STRUKTURA DEMOGRAFICZNA</w:t>
      </w:r>
      <w:bookmarkEnd w:id="5"/>
    </w:p>
    <w:p w14:paraId="4F041C46" w14:textId="77777777" w:rsidR="00280585" w:rsidRPr="002A7A99" w:rsidRDefault="00280585" w:rsidP="002B7AD1">
      <w:pPr>
        <w:pStyle w:val="Nagwek2"/>
        <w:numPr>
          <w:ilvl w:val="1"/>
          <w:numId w:val="42"/>
        </w:numPr>
        <w:rPr>
          <w:color w:val="auto"/>
        </w:rPr>
      </w:pPr>
      <w:bookmarkStart w:id="6" w:name="_Toc167368662"/>
      <w:r w:rsidRPr="002A7A99">
        <w:rPr>
          <w:color w:val="auto"/>
        </w:rPr>
        <w:t>Liczba mieszkańców w ostatnim 5-leciu:</w:t>
      </w:r>
      <w:bookmarkEnd w:id="6"/>
    </w:p>
    <w:tbl>
      <w:tblPr>
        <w:tblStyle w:val="Tabela-Siatka"/>
        <w:tblW w:w="0" w:type="auto"/>
        <w:tblInd w:w="562" w:type="dxa"/>
        <w:tblLook w:val="04A0" w:firstRow="1" w:lastRow="0" w:firstColumn="1" w:lastColumn="0" w:noHBand="0" w:noVBand="1"/>
      </w:tblPr>
      <w:tblGrid>
        <w:gridCol w:w="4275"/>
        <w:gridCol w:w="3940"/>
      </w:tblGrid>
      <w:tr w:rsidR="002A7A99" w:rsidRPr="002A7A99" w14:paraId="18AF5028" w14:textId="77777777" w:rsidTr="00B87D02">
        <w:trPr>
          <w:trHeight w:val="567"/>
        </w:trPr>
        <w:tc>
          <w:tcPr>
            <w:tcW w:w="4350" w:type="dxa"/>
            <w:vAlign w:val="center"/>
          </w:tcPr>
          <w:p w14:paraId="6BBD95B3" w14:textId="77777777" w:rsidR="001516D6" w:rsidRPr="002A7A99" w:rsidRDefault="001516D6" w:rsidP="0090553C">
            <w:pPr>
              <w:jc w:val="center"/>
              <w:rPr>
                <w:b/>
              </w:rPr>
            </w:pPr>
            <w:r w:rsidRPr="002A7A99">
              <w:rPr>
                <w:b/>
              </w:rPr>
              <w:t>Stan na dzień</w:t>
            </w:r>
          </w:p>
        </w:tc>
        <w:tc>
          <w:tcPr>
            <w:tcW w:w="4014" w:type="dxa"/>
            <w:vAlign w:val="center"/>
          </w:tcPr>
          <w:p w14:paraId="6324DFEC" w14:textId="77777777" w:rsidR="001516D6" w:rsidRPr="002A7A99" w:rsidRDefault="00F84419" w:rsidP="00F84419">
            <w:pPr>
              <w:jc w:val="center"/>
              <w:rPr>
                <w:b/>
              </w:rPr>
            </w:pPr>
            <w:r w:rsidRPr="002A7A99">
              <w:rPr>
                <w:b/>
              </w:rPr>
              <w:t>Liczba ludności</w:t>
            </w:r>
          </w:p>
        </w:tc>
      </w:tr>
      <w:tr w:rsidR="002A7A99" w:rsidRPr="002A7A99" w14:paraId="185F72DF" w14:textId="77777777" w:rsidTr="00B87D02">
        <w:trPr>
          <w:trHeight w:val="454"/>
        </w:trPr>
        <w:tc>
          <w:tcPr>
            <w:tcW w:w="4350" w:type="dxa"/>
            <w:vAlign w:val="center"/>
          </w:tcPr>
          <w:p w14:paraId="18A2C5D5" w14:textId="681957C6" w:rsidR="002A7A99" w:rsidRPr="002A7A99" w:rsidRDefault="002A7A99" w:rsidP="002A7A99">
            <w:r w:rsidRPr="002A7A99">
              <w:t>31.12.2019 roku</w:t>
            </w:r>
          </w:p>
        </w:tc>
        <w:tc>
          <w:tcPr>
            <w:tcW w:w="4014" w:type="dxa"/>
            <w:vAlign w:val="center"/>
          </w:tcPr>
          <w:p w14:paraId="378C31CE" w14:textId="285A7F1D" w:rsidR="002A7A99" w:rsidRPr="002A7A99" w:rsidRDefault="002A7A99" w:rsidP="002A7A99">
            <w:pPr>
              <w:jc w:val="right"/>
            </w:pPr>
            <w:r w:rsidRPr="002A7A99">
              <w:t>14 238</w:t>
            </w:r>
          </w:p>
        </w:tc>
      </w:tr>
      <w:tr w:rsidR="002A7A99" w:rsidRPr="002A7A99" w14:paraId="7E3E5D15" w14:textId="77777777" w:rsidTr="00B87D02">
        <w:trPr>
          <w:trHeight w:val="454"/>
        </w:trPr>
        <w:tc>
          <w:tcPr>
            <w:tcW w:w="4350" w:type="dxa"/>
            <w:vAlign w:val="center"/>
          </w:tcPr>
          <w:p w14:paraId="20C68FFC" w14:textId="39F3BF73" w:rsidR="002A7A99" w:rsidRPr="002A7A99" w:rsidRDefault="002A7A99" w:rsidP="002A7A99">
            <w:r w:rsidRPr="002A7A99">
              <w:t>31.12.2020 roku</w:t>
            </w:r>
          </w:p>
        </w:tc>
        <w:tc>
          <w:tcPr>
            <w:tcW w:w="4014" w:type="dxa"/>
            <w:vAlign w:val="center"/>
          </w:tcPr>
          <w:p w14:paraId="7C8E6825" w14:textId="606364C7" w:rsidR="002A7A99" w:rsidRPr="002A7A99" w:rsidRDefault="002A7A99" w:rsidP="002A7A99">
            <w:pPr>
              <w:jc w:val="right"/>
            </w:pPr>
            <w:r w:rsidRPr="002A7A99">
              <w:t>14 179</w:t>
            </w:r>
          </w:p>
        </w:tc>
      </w:tr>
      <w:tr w:rsidR="002A7A99" w:rsidRPr="002A7A99" w14:paraId="39958922" w14:textId="77777777" w:rsidTr="00B87D02">
        <w:trPr>
          <w:trHeight w:val="454"/>
        </w:trPr>
        <w:tc>
          <w:tcPr>
            <w:tcW w:w="4350" w:type="dxa"/>
            <w:vAlign w:val="center"/>
          </w:tcPr>
          <w:p w14:paraId="3985E265" w14:textId="7C1FD131" w:rsidR="002A7A99" w:rsidRPr="002A7A99" w:rsidRDefault="002A7A99" w:rsidP="002A7A99">
            <w:r w:rsidRPr="002A7A99">
              <w:t>31.12.2021 roku</w:t>
            </w:r>
          </w:p>
        </w:tc>
        <w:tc>
          <w:tcPr>
            <w:tcW w:w="4014" w:type="dxa"/>
            <w:vAlign w:val="center"/>
          </w:tcPr>
          <w:p w14:paraId="604B0898" w14:textId="541FF345" w:rsidR="002A7A99" w:rsidRPr="002A7A99" w:rsidRDefault="002A7A99" w:rsidP="002A7A99">
            <w:pPr>
              <w:jc w:val="right"/>
            </w:pPr>
            <w:r w:rsidRPr="002A7A99">
              <w:t>14 181</w:t>
            </w:r>
          </w:p>
        </w:tc>
      </w:tr>
      <w:tr w:rsidR="002A7A99" w:rsidRPr="002A7A99" w14:paraId="77D5F118" w14:textId="77777777" w:rsidTr="00B87D02">
        <w:trPr>
          <w:trHeight w:val="454"/>
        </w:trPr>
        <w:tc>
          <w:tcPr>
            <w:tcW w:w="4350" w:type="dxa"/>
            <w:vAlign w:val="center"/>
          </w:tcPr>
          <w:p w14:paraId="38BAB5FE" w14:textId="55528447" w:rsidR="002A7A99" w:rsidRPr="002A7A99" w:rsidRDefault="002A7A99" w:rsidP="002A7A99">
            <w:r w:rsidRPr="002A7A99">
              <w:t>31.12.2022 roku</w:t>
            </w:r>
          </w:p>
        </w:tc>
        <w:tc>
          <w:tcPr>
            <w:tcW w:w="4014" w:type="dxa"/>
            <w:vAlign w:val="center"/>
          </w:tcPr>
          <w:p w14:paraId="6DE4A68A" w14:textId="571F8700" w:rsidR="002A7A99" w:rsidRPr="002A7A99" w:rsidRDefault="002A7A99" w:rsidP="002A7A99">
            <w:pPr>
              <w:jc w:val="right"/>
            </w:pPr>
            <w:r w:rsidRPr="002A7A99">
              <w:t>14 192</w:t>
            </w:r>
          </w:p>
        </w:tc>
      </w:tr>
      <w:tr w:rsidR="00870346" w:rsidRPr="006144B9" w14:paraId="5CF2A4A0" w14:textId="77777777" w:rsidTr="00B87D02">
        <w:trPr>
          <w:trHeight w:val="454"/>
        </w:trPr>
        <w:tc>
          <w:tcPr>
            <w:tcW w:w="4350" w:type="dxa"/>
            <w:vAlign w:val="center"/>
          </w:tcPr>
          <w:p w14:paraId="658F1463" w14:textId="51E8CD0A" w:rsidR="00870346" w:rsidRPr="006140DD" w:rsidRDefault="00870346" w:rsidP="00870346">
            <w:r w:rsidRPr="006140DD">
              <w:t>31.12.202</w:t>
            </w:r>
            <w:r w:rsidR="002A7A99" w:rsidRPr="006140DD">
              <w:t>3</w:t>
            </w:r>
            <w:r w:rsidRPr="006140DD">
              <w:t xml:space="preserve"> roku</w:t>
            </w:r>
          </w:p>
        </w:tc>
        <w:tc>
          <w:tcPr>
            <w:tcW w:w="4014" w:type="dxa"/>
            <w:vAlign w:val="center"/>
          </w:tcPr>
          <w:p w14:paraId="3D0DFEBE" w14:textId="08529909" w:rsidR="00870346" w:rsidRPr="006140DD" w:rsidRDefault="006140DD" w:rsidP="00840BDC">
            <w:pPr>
              <w:jc w:val="right"/>
            </w:pPr>
            <w:r w:rsidRPr="006140DD">
              <w:t>14 21</w:t>
            </w:r>
            <w:r w:rsidR="00B204F4">
              <w:t>5</w:t>
            </w:r>
          </w:p>
        </w:tc>
      </w:tr>
    </w:tbl>
    <w:p w14:paraId="63A273A7" w14:textId="514FA10B" w:rsidR="00280585" w:rsidRPr="006140DD" w:rsidRDefault="001516D6" w:rsidP="001C14A1">
      <w:pPr>
        <w:pStyle w:val="Legenda"/>
        <w:rPr>
          <w:color w:val="auto"/>
        </w:rPr>
      </w:pPr>
      <w:bookmarkStart w:id="7" w:name="_Toc167368733"/>
      <w:r w:rsidRPr="006140DD">
        <w:rPr>
          <w:color w:val="auto"/>
        </w:rPr>
        <w:t xml:space="preserve">Tabela </w:t>
      </w:r>
      <w:r w:rsidR="003D4C31">
        <w:rPr>
          <w:color w:val="auto"/>
        </w:rPr>
        <w:fldChar w:fldCharType="begin"/>
      </w:r>
      <w:r w:rsidR="003D4C31">
        <w:rPr>
          <w:color w:val="auto"/>
        </w:rPr>
        <w:instrText xml:space="preserve"> SEQ Tabela \* ARABIC </w:instrText>
      </w:r>
      <w:r w:rsidR="003D4C31">
        <w:rPr>
          <w:color w:val="auto"/>
        </w:rPr>
        <w:fldChar w:fldCharType="separate"/>
      </w:r>
      <w:r w:rsidR="00D51F24">
        <w:rPr>
          <w:noProof/>
          <w:color w:val="auto"/>
        </w:rPr>
        <w:t>1</w:t>
      </w:r>
      <w:r w:rsidR="003D4C31">
        <w:rPr>
          <w:color w:val="auto"/>
        </w:rPr>
        <w:fldChar w:fldCharType="end"/>
      </w:r>
      <w:r w:rsidRPr="006140DD">
        <w:rPr>
          <w:color w:val="auto"/>
        </w:rPr>
        <w:t>. Liczba mieszkańców w ostatnim 5-leciu</w:t>
      </w:r>
      <w:bookmarkEnd w:id="7"/>
    </w:p>
    <w:p w14:paraId="6A3BAC3A" w14:textId="77777777" w:rsidR="00BC0198" w:rsidRPr="006144B9" w:rsidRDefault="003F09B8" w:rsidP="00BC0198">
      <w:pPr>
        <w:jc w:val="center"/>
        <w:rPr>
          <w:color w:val="FF0000"/>
        </w:rPr>
      </w:pPr>
      <w:r w:rsidRPr="006144B9">
        <w:rPr>
          <w:noProof/>
          <w:color w:val="FF0000"/>
          <w:lang w:eastAsia="pl-PL"/>
        </w:rPr>
        <w:lastRenderedPageBreak/>
        <w:drawing>
          <wp:inline distT="0" distB="0" distL="0" distR="0" wp14:anchorId="6B4B4200" wp14:editId="0A8493C7">
            <wp:extent cx="5486400" cy="3200400"/>
            <wp:effectExtent l="0" t="0" r="0" b="0"/>
            <wp:docPr id="16" name="Wykres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E4B0FC1" w14:textId="79EE3932" w:rsidR="001516D6" w:rsidRPr="006144B9" w:rsidRDefault="001516D6" w:rsidP="001C14A1">
      <w:pPr>
        <w:pStyle w:val="Legenda"/>
        <w:rPr>
          <w:color w:val="FF0000"/>
        </w:rPr>
      </w:pPr>
      <w:bookmarkStart w:id="8" w:name="_Toc167368775"/>
      <w:r w:rsidRPr="00B80876">
        <w:rPr>
          <w:color w:val="auto"/>
        </w:rPr>
        <w:t xml:space="preserve">Rysunek </w:t>
      </w:r>
      <w:r w:rsidR="00BA5325" w:rsidRPr="00B80876">
        <w:rPr>
          <w:noProof/>
          <w:color w:val="auto"/>
        </w:rPr>
        <w:fldChar w:fldCharType="begin"/>
      </w:r>
      <w:r w:rsidR="00BA5325" w:rsidRPr="00B80876">
        <w:rPr>
          <w:noProof/>
          <w:color w:val="auto"/>
        </w:rPr>
        <w:instrText xml:space="preserve"> SEQ Rysunek \* ARABIC </w:instrText>
      </w:r>
      <w:r w:rsidR="00BA5325" w:rsidRPr="00B80876">
        <w:rPr>
          <w:noProof/>
          <w:color w:val="auto"/>
        </w:rPr>
        <w:fldChar w:fldCharType="separate"/>
      </w:r>
      <w:r w:rsidR="00D51F24">
        <w:rPr>
          <w:noProof/>
          <w:color w:val="auto"/>
        </w:rPr>
        <w:t>3</w:t>
      </w:r>
      <w:r w:rsidR="00BA5325" w:rsidRPr="00B80876">
        <w:rPr>
          <w:noProof/>
          <w:color w:val="auto"/>
        </w:rPr>
        <w:fldChar w:fldCharType="end"/>
      </w:r>
      <w:r w:rsidRPr="00B80876">
        <w:rPr>
          <w:color w:val="auto"/>
        </w:rPr>
        <w:t>. Dynamika zmian w okresie ostatnich 5 lat</w:t>
      </w:r>
      <w:bookmarkEnd w:id="8"/>
    </w:p>
    <w:p w14:paraId="70A81B0E" w14:textId="77777777" w:rsidR="001516D6" w:rsidRPr="002A7A99" w:rsidRDefault="001516D6" w:rsidP="002B7AD1">
      <w:pPr>
        <w:pStyle w:val="Nagwek2"/>
        <w:numPr>
          <w:ilvl w:val="1"/>
          <w:numId w:val="42"/>
        </w:numPr>
        <w:rPr>
          <w:color w:val="auto"/>
        </w:rPr>
      </w:pPr>
      <w:bookmarkStart w:id="9" w:name="_Toc167368663"/>
      <w:r w:rsidRPr="002A7A99">
        <w:rPr>
          <w:color w:val="auto"/>
        </w:rPr>
        <w:t>Liczba urodzeń w Gminie Radomyśl Wielki w ostatnim 5-leciu:</w:t>
      </w:r>
      <w:bookmarkEnd w:id="9"/>
    </w:p>
    <w:tbl>
      <w:tblPr>
        <w:tblStyle w:val="Tabela-Siatka"/>
        <w:tblW w:w="0" w:type="auto"/>
        <w:tblInd w:w="562" w:type="dxa"/>
        <w:tblLook w:val="04A0" w:firstRow="1" w:lastRow="0" w:firstColumn="1" w:lastColumn="0" w:noHBand="0" w:noVBand="1"/>
      </w:tblPr>
      <w:tblGrid>
        <w:gridCol w:w="2168"/>
        <w:gridCol w:w="2014"/>
        <w:gridCol w:w="2021"/>
        <w:gridCol w:w="2012"/>
      </w:tblGrid>
      <w:tr w:rsidR="002A7A99" w:rsidRPr="002A7A99" w14:paraId="76F45151" w14:textId="77777777" w:rsidTr="00B87D02">
        <w:trPr>
          <w:trHeight w:val="567"/>
        </w:trPr>
        <w:tc>
          <w:tcPr>
            <w:tcW w:w="2189" w:type="dxa"/>
            <w:vAlign w:val="center"/>
          </w:tcPr>
          <w:p w14:paraId="7C22CDE9" w14:textId="77777777" w:rsidR="001516D6" w:rsidRPr="002A7A99" w:rsidRDefault="001516D6" w:rsidP="007117EE">
            <w:pPr>
              <w:jc w:val="center"/>
              <w:rPr>
                <w:b/>
              </w:rPr>
            </w:pPr>
            <w:r w:rsidRPr="002A7A99">
              <w:rPr>
                <w:b/>
              </w:rPr>
              <w:t>Rok</w:t>
            </w:r>
          </w:p>
        </w:tc>
        <w:tc>
          <w:tcPr>
            <w:tcW w:w="2031" w:type="dxa"/>
            <w:vAlign w:val="center"/>
          </w:tcPr>
          <w:p w14:paraId="5E425E27" w14:textId="77777777" w:rsidR="001516D6" w:rsidRPr="002A7A99" w:rsidRDefault="001516D6" w:rsidP="007117EE">
            <w:pPr>
              <w:jc w:val="center"/>
              <w:rPr>
                <w:b/>
              </w:rPr>
            </w:pPr>
            <w:r w:rsidRPr="002A7A99">
              <w:rPr>
                <w:b/>
              </w:rPr>
              <w:t>Chłopcy</w:t>
            </w:r>
          </w:p>
        </w:tc>
        <w:tc>
          <w:tcPr>
            <w:tcW w:w="2031" w:type="dxa"/>
            <w:vAlign w:val="center"/>
          </w:tcPr>
          <w:p w14:paraId="3322D769" w14:textId="77777777" w:rsidR="001516D6" w:rsidRPr="002A7A99" w:rsidRDefault="001516D6" w:rsidP="007117EE">
            <w:pPr>
              <w:jc w:val="center"/>
              <w:rPr>
                <w:b/>
              </w:rPr>
            </w:pPr>
            <w:r w:rsidRPr="002A7A99">
              <w:rPr>
                <w:b/>
              </w:rPr>
              <w:t>Dziewczynki</w:t>
            </w:r>
          </w:p>
        </w:tc>
        <w:tc>
          <w:tcPr>
            <w:tcW w:w="2031" w:type="dxa"/>
            <w:vAlign w:val="center"/>
          </w:tcPr>
          <w:p w14:paraId="5AAE976F" w14:textId="77777777" w:rsidR="001516D6" w:rsidRPr="002A7A99" w:rsidRDefault="001516D6" w:rsidP="007117EE">
            <w:pPr>
              <w:jc w:val="center"/>
              <w:rPr>
                <w:b/>
              </w:rPr>
            </w:pPr>
            <w:r w:rsidRPr="002A7A99">
              <w:rPr>
                <w:b/>
              </w:rPr>
              <w:t>Razem</w:t>
            </w:r>
          </w:p>
        </w:tc>
      </w:tr>
      <w:tr w:rsidR="002A7A99" w:rsidRPr="002A7A99" w14:paraId="46F71C2F" w14:textId="77777777" w:rsidTr="00B87D02">
        <w:trPr>
          <w:trHeight w:val="454"/>
        </w:trPr>
        <w:tc>
          <w:tcPr>
            <w:tcW w:w="2189" w:type="dxa"/>
            <w:vAlign w:val="center"/>
          </w:tcPr>
          <w:p w14:paraId="15E08205" w14:textId="137E1D84" w:rsidR="000E4125" w:rsidRPr="002A7A99" w:rsidRDefault="000E4125" w:rsidP="000E4125">
            <w:r w:rsidRPr="002A7A99">
              <w:t>2019</w:t>
            </w:r>
          </w:p>
        </w:tc>
        <w:tc>
          <w:tcPr>
            <w:tcW w:w="2031" w:type="dxa"/>
            <w:vAlign w:val="center"/>
          </w:tcPr>
          <w:p w14:paraId="60E8BB61" w14:textId="53FBA8BF" w:rsidR="000E4125" w:rsidRPr="002A7A99" w:rsidRDefault="000E4125" w:rsidP="000E4125">
            <w:pPr>
              <w:jc w:val="right"/>
            </w:pPr>
            <w:r w:rsidRPr="002A7A99">
              <w:t>87</w:t>
            </w:r>
          </w:p>
        </w:tc>
        <w:tc>
          <w:tcPr>
            <w:tcW w:w="2031" w:type="dxa"/>
            <w:vAlign w:val="center"/>
          </w:tcPr>
          <w:p w14:paraId="5B694F9A" w14:textId="34230699" w:rsidR="000E4125" w:rsidRPr="002A7A99" w:rsidRDefault="000E4125" w:rsidP="000E4125">
            <w:pPr>
              <w:jc w:val="right"/>
            </w:pPr>
            <w:r w:rsidRPr="002A7A99">
              <w:t>99</w:t>
            </w:r>
          </w:p>
        </w:tc>
        <w:tc>
          <w:tcPr>
            <w:tcW w:w="2031" w:type="dxa"/>
            <w:vAlign w:val="center"/>
          </w:tcPr>
          <w:p w14:paraId="721FBF34" w14:textId="09C256DC" w:rsidR="000E4125" w:rsidRPr="002A7A99" w:rsidRDefault="000E4125" w:rsidP="000E4125">
            <w:pPr>
              <w:jc w:val="right"/>
            </w:pPr>
            <w:r w:rsidRPr="002A7A99">
              <w:t>186</w:t>
            </w:r>
          </w:p>
        </w:tc>
      </w:tr>
      <w:tr w:rsidR="002A7A99" w:rsidRPr="002A7A99" w14:paraId="6AE5AA74" w14:textId="77777777" w:rsidTr="00B87D02">
        <w:trPr>
          <w:trHeight w:val="454"/>
        </w:trPr>
        <w:tc>
          <w:tcPr>
            <w:tcW w:w="2189" w:type="dxa"/>
            <w:vAlign w:val="center"/>
          </w:tcPr>
          <w:p w14:paraId="11011F4D" w14:textId="1167A5DD" w:rsidR="000E4125" w:rsidRPr="002A7A99" w:rsidRDefault="000E4125" w:rsidP="000E4125">
            <w:r w:rsidRPr="002A7A99">
              <w:t>2020</w:t>
            </w:r>
          </w:p>
        </w:tc>
        <w:tc>
          <w:tcPr>
            <w:tcW w:w="2031" w:type="dxa"/>
            <w:vAlign w:val="center"/>
          </w:tcPr>
          <w:p w14:paraId="731A99D9" w14:textId="14F1E2E4" w:rsidR="000E4125" w:rsidRPr="002A7A99" w:rsidRDefault="000E4125" w:rsidP="000E4125">
            <w:pPr>
              <w:jc w:val="right"/>
            </w:pPr>
            <w:r w:rsidRPr="002A7A99">
              <w:t>78</w:t>
            </w:r>
          </w:p>
        </w:tc>
        <w:tc>
          <w:tcPr>
            <w:tcW w:w="2031" w:type="dxa"/>
            <w:vAlign w:val="center"/>
          </w:tcPr>
          <w:p w14:paraId="5E8D019B" w14:textId="142DD622" w:rsidR="000E4125" w:rsidRPr="002A7A99" w:rsidRDefault="000E4125" w:rsidP="000E4125">
            <w:pPr>
              <w:jc w:val="right"/>
            </w:pPr>
            <w:r w:rsidRPr="002A7A99">
              <w:t>75</w:t>
            </w:r>
          </w:p>
        </w:tc>
        <w:tc>
          <w:tcPr>
            <w:tcW w:w="2031" w:type="dxa"/>
            <w:vAlign w:val="center"/>
          </w:tcPr>
          <w:p w14:paraId="6283872D" w14:textId="6C676B34" w:rsidR="000E4125" w:rsidRPr="002A7A99" w:rsidRDefault="000E4125" w:rsidP="000E4125">
            <w:pPr>
              <w:jc w:val="right"/>
            </w:pPr>
            <w:r w:rsidRPr="002A7A99">
              <w:t>153</w:t>
            </w:r>
          </w:p>
        </w:tc>
      </w:tr>
      <w:tr w:rsidR="002A7A99" w:rsidRPr="002A7A99" w14:paraId="0476F293" w14:textId="77777777" w:rsidTr="00B87D02">
        <w:trPr>
          <w:trHeight w:val="454"/>
        </w:trPr>
        <w:tc>
          <w:tcPr>
            <w:tcW w:w="2189" w:type="dxa"/>
            <w:vAlign w:val="center"/>
          </w:tcPr>
          <w:p w14:paraId="07C90D92" w14:textId="533FF47C" w:rsidR="000E4125" w:rsidRPr="002A7A99" w:rsidRDefault="000E4125" w:rsidP="000E4125">
            <w:r w:rsidRPr="002A7A99">
              <w:t>2021</w:t>
            </w:r>
          </w:p>
        </w:tc>
        <w:tc>
          <w:tcPr>
            <w:tcW w:w="2031" w:type="dxa"/>
            <w:vAlign w:val="center"/>
          </w:tcPr>
          <w:p w14:paraId="471A3D08" w14:textId="3F4E4B63" w:rsidR="000E4125" w:rsidRPr="002A7A99" w:rsidRDefault="000E4125" w:rsidP="000E4125">
            <w:pPr>
              <w:jc w:val="right"/>
            </w:pPr>
            <w:r w:rsidRPr="002A7A99">
              <w:t>93</w:t>
            </w:r>
          </w:p>
        </w:tc>
        <w:tc>
          <w:tcPr>
            <w:tcW w:w="2031" w:type="dxa"/>
            <w:vAlign w:val="center"/>
          </w:tcPr>
          <w:p w14:paraId="54A42F13" w14:textId="08F7B066" w:rsidR="000E4125" w:rsidRPr="002A7A99" w:rsidRDefault="000E4125" w:rsidP="000E4125">
            <w:pPr>
              <w:jc w:val="right"/>
            </w:pPr>
            <w:r w:rsidRPr="002A7A99">
              <w:t>88</w:t>
            </w:r>
          </w:p>
        </w:tc>
        <w:tc>
          <w:tcPr>
            <w:tcW w:w="2031" w:type="dxa"/>
            <w:vAlign w:val="center"/>
          </w:tcPr>
          <w:p w14:paraId="39AEDD92" w14:textId="50EC684C" w:rsidR="000E4125" w:rsidRPr="002A7A99" w:rsidRDefault="000E4125" w:rsidP="000E4125">
            <w:pPr>
              <w:jc w:val="right"/>
            </w:pPr>
            <w:r w:rsidRPr="002A7A99">
              <w:t>181</w:t>
            </w:r>
          </w:p>
        </w:tc>
      </w:tr>
      <w:tr w:rsidR="006140DD" w:rsidRPr="006140DD" w14:paraId="560E48CA" w14:textId="77777777" w:rsidTr="00B87D02">
        <w:trPr>
          <w:trHeight w:val="454"/>
        </w:trPr>
        <w:tc>
          <w:tcPr>
            <w:tcW w:w="2189" w:type="dxa"/>
            <w:vAlign w:val="center"/>
          </w:tcPr>
          <w:p w14:paraId="62449E48" w14:textId="360102B8" w:rsidR="000E4125" w:rsidRPr="006140DD" w:rsidRDefault="000E4125" w:rsidP="000E4125">
            <w:r w:rsidRPr="006140DD">
              <w:t>2022</w:t>
            </w:r>
          </w:p>
        </w:tc>
        <w:tc>
          <w:tcPr>
            <w:tcW w:w="2031" w:type="dxa"/>
            <w:vAlign w:val="center"/>
          </w:tcPr>
          <w:p w14:paraId="7D7928CA" w14:textId="1973D828" w:rsidR="000E4125" w:rsidRPr="006140DD" w:rsidRDefault="000E4125" w:rsidP="000E4125">
            <w:pPr>
              <w:jc w:val="right"/>
            </w:pPr>
            <w:r w:rsidRPr="006140DD">
              <w:t>65</w:t>
            </w:r>
          </w:p>
        </w:tc>
        <w:tc>
          <w:tcPr>
            <w:tcW w:w="2031" w:type="dxa"/>
            <w:vAlign w:val="center"/>
          </w:tcPr>
          <w:p w14:paraId="2C1EB828" w14:textId="657ED48E" w:rsidR="000E4125" w:rsidRPr="006140DD" w:rsidRDefault="000E4125" w:rsidP="000E4125">
            <w:pPr>
              <w:jc w:val="right"/>
            </w:pPr>
            <w:r w:rsidRPr="006140DD">
              <w:t>71</w:t>
            </w:r>
          </w:p>
        </w:tc>
        <w:tc>
          <w:tcPr>
            <w:tcW w:w="2031" w:type="dxa"/>
            <w:vAlign w:val="center"/>
          </w:tcPr>
          <w:p w14:paraId="318BAA3A" w14:textId="09CBD261" w:rsidR="000E4125" w:rsidRPr="006140DD" w:rsidRDefault="000E4125" w:rsidP="000E4125">
            <w:pPr>
              <w:jc w:val="right"/>
            </w:pPr>
            <w:r w:rsidRPr="006140DD">
              <w:t>136</w:t>
            </w:r>
          </w:p>
        </w:tc>
      </w:tr>
      <w:tr w:rsidR="006140DD" w:rsidRPr="006140DD" w14:paraId="4706B8A3" w14:textId="77777777" w:rsidTr="00B87D02">
        <w:trPr>
          <w:trHeight w:val="454"/>
        </w:trPr>
        <w:tc>
          <w:tcPr>
            <w:tcW w:w="2189" w:type="dxa"/>
            <w:vAlign w:val="center"/>
          </w:tcPr>
          <w:p w14:paraId="7D0B3F6D" w14:textId="5AFAEA23" w:rsidR="001516D6" w:rsidRPr="006140DD" w:rsidRDefault="001516D6" w:rsidP="00BA1F6A">
            <w:r w:rsidRPr="006140DD">
              <w:t>202</w:t>
            </w:r>
            <w:r w:rsidR="000E4125" w:rsidRPr="006140DD">
              <w:t>3</w:t>
            </w:r>
          </w:p>
        </w:tc>
        <w:tc>
          <w:tcPr>
            <w:tcW w:w="2031" w:type="dxa"/>
            <w:vAlign w:val="center"/>
          </w:tcPr>
          <w:p w14:paraId="338D34D4" w14:textId="452C9DD6" w:rsidR="001516D6" w:rsidRPr="006140DD" w:rsidRDefault="006140DD" w:rsidP="007117EE">
            <w:pPr>
              <w:jc w:val="right"/>
            </w:pPr>
            <w:r w:rsidRPr="006140DD">
              <w:t>83</w:t>
            </w:r>
          </w:p>
        </w:tc>
        <w:tc>
          <w:tcPr>
            <w:tcW w:w="2031" w:type="dxa"/>
            <w:vAlign w:val="center"/>
          </w:tcPr>
          <w:p w14:paraId="4B308926" w14:textId="07A8B0EB" w:rsidR="001516D6" w:rsidRPr="006140DD" w:rsidRDefault="006140DD" w:rsidP="007117EE">
            <w:pPr>
              <w:jc w:val="right"/>
            </w:pPr>
            <w:r w:rsidRPr="006140DD">
              <w:t>63</w:t>
            </w:r>
          </w:p>
        </w:tc>
        <w:tc>
          <w:tcPr>
            <w:tcW w:w="2031" w:type="dxa"/>
            <w:vAlign w:val="center"/>
          </w:tcPr>
          <w:p w14:paraId="200A525F" w14:textId="2EF4AA20" w:rsidR="001516D6" w:rsidRPr="006140DD" w:rsidRDefault="006140DD" w:rsidP="007117EE">
            <w:pPr>
              <w:jc w:val="right"/>
            </w:pPr>
            <w:r w:rsidRPr="006140DD">
              <w:t>146</w:t>
            </w:r>
          </w:p>
        </w:tc>
      </w:tr>
      <w:tr w:rsidR="006140DD" w:rsidRPr="006140DD" w14:paraId="1EF13BEA" w14:textId="77777777" w:rsidTr="00B87D02">
        <w:trPr>
          <w:trHeight w:val="454"/>
        </w:trPr>
        <w:tc>
          <w:tcPr>
            <w:tcW w:w="2189" w:type="dxa"/>
            <w:vAlign w:val="center"/>
          </w:tcPr>
          <w:p w14:paraId="67E632E8" w14:textId="77777777" w:rsidR="001516D6" w:rsidRPr="006140DD" w:rsidRDefault="001516D6" w:rsidP="001C14A1">
            <w:pPr>
              <w:rPr>
                <w:b/>
              </w:rPr>
            </w:pPr>
            <w:r w:rsidRPr="006140DD">
              <w:rPr>
                <w:b/>
              </w:rPr>
              <w:t>Ogółem</w:t>
            </w:r>
          </w:p>
        </w:tc>
        <w:tc>
          <w:tcPr>
            <w:tcW w:w="2031" w:type="dxa"/>
            <w:vAlign w:val="center"/>
          </w:tcPr>
          <w:p w14:paraId="053BEB7E" w14:textId="248DCBF4" w:rsidR="001516D6" w:rsidRPr="006140DD" w:rsidRDefault="006140DD" w:rsidP="007117EE">
            <w:pPr>
              <w:jc w:val="right"/>
              <w:rPr>
                <w:b/>
              </w:rPr>
            </w:pPr>
            <w:r w:rsidRPr="006140DD">
              <w:rPr>
                <w:b/>
              </w:rPr>
              <w:t>406</w:t>
            </w:r>
          </w:p>
        </w:tc>
        <w:tc>
          <w:tcPr>
            <w:tcW w:w="2031" w:type="dxa"/>
            <w:vAlign w:val="center"/>
          </w:tcPr>
          <w:p w14:paraId="66C5E1E4" w14:textId="0FE2EEC0" w:rsidR="001516D6" w:rsidRPr="006140DD" w:rsidRDefault="006140DD" w:rsidP="007117EE">
            <w:pPr>
              <w:jc w:val="right"/>
              <w:rPr>
                <w:b/>
              </w:rPr>
            </w:pPr>
            <w:r w:rsidRPr="006140DD">
              <w:rPr>
                <w:b/>
              </w:rPr>
              <w:t>396</w:t>
            </w:r>
          </w:p>
        </w:tc>
        <w:tc>
          <w:tcPr>
            <w:tcW w:w="2031" w:type="dxa"/>
            <w:vAlign w:val="center"/>
          </w:tcPr>
          <w:p w14:paraId="5077CC9B" w14:textId="4485EC60" w:rsidR="001516D6" w:rsidRPr="006140DD" w:rsidRDefault="006140DD" w:rsidP="007117EE">
            <w:pPr>
              <w:jc w:val="right"/>
              <w:rPr>
                <w:b/>
              </w:rPr>
            </w:pPr>
            <w:r w:rsidRPr="006140DD">
              <w:rPr>
                <w:b/>
              </w:rPr>
              <w:t>802</w:t>
            </w:r>
          </w:p>
        </w:tc>
      </w:tr>
    </w:tbl>
    <w:p w14:paraId="27943F2D" w14:textId="6946DEB6" w:rsidR="001516D6" w:rsidRPr="006140DD" w:rsidRDefault="001516D6" w:rsidP="001C14A1">
      <w:pPr>
        <w:pStyle w:val="Legenda"/>
        <w:rPr>
          <w:color w:val="auto"/>
        </w:rPr>
      </w:pPr>
      <w:bookmarkStart w:id="10" w:name="_Toc167368734"/>
      <w:r w:rsidRPr="006140DD">
        <w:rPr>
          <w:color w:val="auto"/>
        </w:rPr>
        <w:t xml:space="preserve">Tabela </w:t>
      </w:r>
      <w:r w:rsidR="003D4C31">
        <w:rPr>
          <w:color w:val="auto"/>
        </w:rPr>
        <w:fldChar w:fldCharType="begin"/>
      </w:r>
      <w:r w:rsidR="003D4C31">
        <w:rPr>
          <w:color w:val="auto"/>
        </w:rPr>
        <w:instrText xml:space="preserve"> SEQ Tabela \* ARABIC </w:instrText>
      </w:r>
      <w:r w:rsidR="003D4C31">
        <w:rPr>
          <w:color w:val="auto"/>
        </w:rPr>
        <w:fldChar w:fldCharType="separate"/>
      </w:r>
      <w:r w:rsidR="00D51F24">
        <w:rPr>
          <w:noProof/>
          <w:color w:val="auto"/>
        </w:rPr>
        <w:t>2</w:t>
      </w:r>
      <w:r w:rsidR="003D4C31">
        <w:rPr>
          <w:color w:val="auto"/>
        </w:rPr>
        <w:fldChar w:fldCharType="end"/>
      </w:r>
      <w:r w:rsidRPr="006140DD">
        <w:rPr>
          <w:color w:val="auto"/>
        </w:rPr>
        <w:t>. Liczba urodzeń w Gminie Radomyśl Wielki w ostatnim 5-leciu</w:t>
      </w:r>
      <w:bookmarkEnd w:id="10"/>
    </w:p>
    <w:p w14:paraId="7D48598A" w14:textId="77777777" w:rsidR="001516D6" w:rsidRPr="006140DD" w:rsidRDefault="001516D6" w:rsidP="001C14A1"/>
    <w:p w14:paraId="5BA00C2D" w14:textId="77777777" w:rsidR="003F627A" w:rsidRPr="006144B9" w:rsidRDefault="003F627A" w:rsidP="003F627A">
      <w:pPr>
        <w:jc w:val="center"/>
        <w:rPr>
          <w:color w:val="FF0000"/>
        </w:rPr>
      </w:pPr>
      <w:r w:rsidRPr="006144B9">
        <w:rPr>
          <w:noProof/>
          <w:color w:val="FF0000"/>
          <w:lang w:eastAsia="pl-PL"/>
        </w:rPr>
        <w:lastRenderedPageBreak/>
        <w:drawing>
          <wp:inline distT="0" distB="0" distL="0" distR="0" wp14:anchorId="644EA04C" wp14:editId="620BD751">
            <wp:extent cx="5486400" cy="3200400"/>
            <wp:effectExtent l="0" t="0" r="0" b="0"/>
            <wp:docPr id="17" name="Wykres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5FFFCBB" w14:textId="201183DA" w:rsidR="001516D6" w:rsidRPr="00B80876" w:rsidRDefault="001516D6" w:rsidP="001C14A1">
      <w:pPr>
        <w:pStyle w:val="Legenda"/>
        <w:rPr>
          <w:color w:val="auto"/>
        </w:rPr>
      </w:pPr>
      <w:bookmarkStart w:id="11" w:name="_Toc167368776"/>
      <w:r w:rsidRPr="00B80876">
        <w:rPr>
          <w:color w:val="auto"/>
        </w:rPr>
        <w:t xml:space="preserve">Rysunek </w:t>
      </w:r>
      <w:r w:rsidR="00BA5325" w:rsidRPr="00B80876">
        <w:rPr>
          <w:noProof/>
          <w:color w:val="auto"/>
        </w:rPr>
        <w:fldChar w:fldCharType="begin"/>
      </w:r>
      <w:r w:rsidR="00BA5325" w:rsidRPr="00B80876">
        <w:rPr>
          <w:noProof/>
          <w:color w:val="auto"/>
        </w:rPr>
        <w:instrText xml:space="preserve"> SEQ Rysunek \* ARABIC </w:instrText>
      </w:r>
      <w:r w:rsidR="00BA5325" w:rsidRPr="00B80876">
        <w:rPr>
          <w:noProof/>
          <w:color w:val="auto"/>
        </w:rPr>
        <w:fldChar w:fldCharType="separate"/>
      </w:r>
      <w:r w:rsidR="00D51F24">
        <w:rPr>
          <w:noProof/>
          <w:color w:val="auto"/>
        </w:rPr>
        <w:t>4</w:t>
      </w:r>
      <w:r w:rsidR="00BA5325" w:rsidRPr="00B80876">
        <w:rPr>
          <w:noProof/>
          <w:color w:val="auto"/>
        </w:rPr>
        <w:fldChar w:fldCharType="end"/>
      </w:r>
      <w:r w:rsidRPr="00B80876">
        <w:rPr>
          <w:color w:val="auto"/>
        </w:rPr>
        <w:t>. Liczba urodzeń w Gminie Radomyśl Wielki w ostatnim 5-leciu</w:t>
      </w:r>
      <w:bookmarkEnd w:id="11"/>
    </w:p>
    <w:p w14:paraId="688F585D" w14:textId="77777777" w:rsidR="000E2BDA" w:rsidRPr="002A7A99" w:rsidRDefault="000E2BDA" w:rsidP="002B7AD1">
      <w:pPr>
        <w:pStyle w:val="Nagwek2"/>
        <w:numPr>
          <w:ilvl w:val="1"/>
          <w:numId w:val="42"/>
        </w:numPr>
        <w:rPr>
          <w:color w:val="auto"/>
        </w:rPr>
      </w:pPr>
      <w:bookmarkStart w:id="12" w:name="_Toc167368664"/>
      <w:r w:rsidRPr="002A7A99">
        <w:rPr>
          <w:color w:val="auto"/>
        </w:rPr>
        <w:t>Liczba zgonów w Gminie Radomyśl Wielki w ostatnim 5-leciu:</w:t>
      </w:r>
      <w:bookmarkEnd w:id="12"/>
    </w:p>
    <w:tbl>
      <w:tblPr>
        <w:tblStyle w:val="Tabela-Siatka"/>
        <w:tblW w:w="0" w:type="auto"/>
        <w:tblInd w:w="421" w:type="dxa"/>
        <w:tblLook w:val="04A0" w:firstRow="1" w:lastRow="0" w:firstColumn="1" w:lastColumn="0" w:noHBand="0" w:noVBand="1"/>
      </w:tblPr>
      <w:tblGrid>
        <w:gridCol w:w="1960"/>
        <w:gridCol w:w="1713"/>
        <w:gridCol w:w="1669"/>
        <w:gridCol w:w="2879"/>
      </w:tblGrid>
      <w:tr w:rsidR="002A7A99" w:rsidRPr="002A7A99" w14:paraId="4466728B" w14:textId="77777777" w:rsidTr="00B87D02">
        <w:trPr>
          <w:trHeight w:val="567"/>
        </w:trPr>
        <w:tc>
          <w:tcPr>
            <w:tcW w:w="1960" w:type="dxa"/>
            <w:vAlign w:val="center"/>
          </w:tcPr>
          <w:p w14:paraId="5E3DDE18" w14:textId="77777777" w:rsidR="000E2BDA" w:rsidRPr="002A7A99" w:rsidRDefault="000E2BDA" w:rsidP="007117EE">
            <w:pPr>
              <w:jc w:val="center"/>
              <w:rPr>
                <w:b/>
              </w:rPr>
            </w:pPr>
            <w:r w:rsidRPr="002A7A99">
              <w:rPr>
                <w:b/>
              </w:rPr>
              <w:t>Rok</w:t>
            </w:r>
          </w:p>
        </w:tc>
        <w:tc>
          <w:tcPr>
            <w:tcW w:w="1713" w:type="dxa"/>
            <w:vAlign w:val="center"/>
          </w:tcPr>
          <w:p w14:paraId="067E37A8" w14:textId="77777777" w:rsidR="000E2BDA" w:rsidRPr="002A7A99" w:rsidRDefault="000E2BDA" w:rsidP="007117EE">
            <w:pPr>
              <w:jc w:val="center"/>
              <w:rPr>
                <w:b/>
              </w:rPr>
            </w:pPr>
            <w:r w:rsidRPr="002A7A99">
              <w:rPr>
                <w:b/>
              </w:rPr>
              <w:t>Mężczyźni</w:t>
            </w:r>
          </w:p>
        </w:tc>
        <w:tc>
          <w:tcPr>
            <w:tcW w:w="1669" w:type="dxa"/>
            <w:vAlign w:val="center"/>
          </w:tcPr>
          <w:p w14:paraId="3329E1F4" w14:textId="77777777" w:rsidR="000E2BDA" w:rsidRPr="002A7A99" w:rsidRDefault="000E2BDA" w:rsidP="007117EE">
            <w:pPr>
              <w:jc w:val="center"/>
              <w:rPr>
                <w:b/>
              </w:rPr>
            </w:pPr>
            <w:r w:rsidRPr="002A7A99">
              <w:rPr>
                <w:b/>
              </w:rPr>
              <w:t>Kobiety</w:t>
            </w:r>
          </w:p>
        </w:tc>
        <w:tc>
          <w:tcPr>
            <w:tcW w:w="2879" w:type="dxa"/>
            <w:vAlign w:val="center"/>
          </w:tcPr>
          <w:p w14:paraId="68CE10C6" w14:textId="77777777" w:rsidR="000E2BDA" w:rsidRPr="002A7A99" w:rsidRDefault="000E2BDA" w:rsidP="007117EE">
            <w:pPr>
              <w:jc w:val="center"/>
              <w:rPr>
                <w:b/>
              </w:rPr>
            </w:pPr>
            <w:r w:rsidRPr="002A7A99">
              <w:rPr>
                <w:b/>
              </w:rPr>
              <w:t>Razem</w:t>
            </w:r>
          </w:p>
        </w:tc>
      </w:tr>
      <w:tr w:rsidR="002A7A99" w:rsidRPr="006144B9" w14:paraId="41606488" w14:textId="77777777" w:rsidTr="00B87D02">
        <w:trPr>
          <w:trHeight w:val="454"/>
        </w:trPr>
        <w:tc>
          <w:tcPr>
            <w:tcW w:w="1960" w:type="dxa"/>
            <w:vAlign w:val="center"/>
          </w:tcPr>
          <w:p w14:paraId="29450694" w14:textId="0D730EE0" w:rsidR="002A7A99" w:rsidRPr="002A7A99" w:rsidRDefault="002A7A99" w:rsidP="002A7A99">
            <w:r w:rsidRPr="002A7A99">
              <w:t>2019</w:t>
            </w:r>
          </w:p>
        </w:tc>
        <w:tc>
          <w:tcPr>
            <w:tcW w:w="1713" w:type="dxa"/>
            <w:vAlign w:val="center"/>
          </w:tcPr>
          <w:p w14:paraId="581A2B90" w14:textId="499C9781" w:rsidR="002A7A99" w:rsidRPr="002A7A99" w:rsidRDefault="002A7A99" w:rsidP="002A7A99">
            <w:pPr>
              <w:jc w:val="right"/>
            </w:pPr>
            <w:r w:rsidRPr="002A7A99">
              <w:t>71</w:t>
            </w:r>
          </w:p>
        </w:tc>
        <w:tc>
          <w:tcPr>
            <w:tcW w:w="1669" w:type="dxa"/>
            <w:vAlign w:val="center"/>
          </w:tcPr>
          <w:p w14:paraId="7F061E4E" w14:textId="4CD3A345" w:rsidR="002A7A99" w:rsidRPr="002A7A99" w:rsidRDefault="002A7A99" w:rsidP="002A7A99">
            <w:pPr>
              <w:jc w:val="right"/>
            </w:pPr>
            <w:r w:rsidRPr="002A7A99">
              <w:t>55</w:t>
            </w:r>
          </w:p>
        </w:tc>
        <w:tc>
          <w:tcPr>
            <w:tcW w:w="2879" w:type="dxa"/>
            <w:vAlign w:val="center"/>
          </w:tcPr>
          <w:p w14:paraId="28C5A53A" w14:textId="10949419" w:rsidR="002A7A99" w:rsidRPr="002A7A99" w:rsidRDefault="002A7A99" w:rsidP="002A7A99">
            <w:pPr>
              <w:jc w:val="right"/>
            </w:pPr>
            <w:r w:rsidRPr="002A7A99">
              <w:t>126</w:t>
            </w:r>
          </w:p>
        </w:tc>
      </w:tr>
      <w:tr w:rsidR="002A7A99" w:rsidRPr="006144B9" w14:paraId="636A4A8E" w14:textId="77777777" w:rsidTr="00B87D02">
        <w:trPr>
          <w:trHeight w:val="454"/>
        </w:trPr>
        <w:tc>
          <w:tcPr>
            <w:tcW w:w="1960" w:type="dxa"/>
            <w:vAlign w:val="center"/>
          </w:tcPr>
          <w:p w14:paraId="29FD93AB" w14:textId="0252E4DE" w:rsidR="002A7A99" w:rsidRPr="002A7A99" w:rsidRDefault="002A7A99" w:rsidP="002A7A99">
            <w:r w:rsidRPr="002A7A99">
              <w:t>2020</w:t>
            </w:r>
          </w:p>
        </w:tc>
        <w:tc>
          <w:tcPr>
            <w:tcW w:w="1713" w:type="dxa"/>
            <w:vAlign w:val="center"/>
          </w:tcPr>
          <w:p w14:paraId="0016CDEF" w14:textId="6F03790A" w:rsidR="002A7A99" w:rsidRPr="002A7A99" w:rsidRDefault="002A7A99" w:rsidP="002A7A99">
            <w:pPr>
              <w:jc w:val="right"/>
            </w:pPr>
            <w:r w:rsidRPr="002A7A99">
              <w:t>76</w:t>
            </w:r>
          </w:p>
        </w:tc>
        <w:tc>
          <w:tcPr>
            <w:tcW w:w="1669" w:type="dxa"/>
            <w:vAlign w:val="center"/>
          </w:tcPr>
          <w:p w14:paraId="05E6EFE4" w14:textId="13BF5115" w:rsidR="002A7A99" w:rsidRPr="002A7A99" w:rsidRDefault="002A7A99" w:rsidP="002A7A99">
            <w:pPr>
              <w:jc w:val="right"/>
            </w:pPr>
            <w:r w:rsidRPr="002A7A99">
              <w:t>64</w:t>
            </w:r>
          </w:p>
        </w:tc>
        <w:tc>
          <w:tcPr>
            <w:tcW w:w="2879" w:type="dxa"/>
            <w:vAlign w:val="center"/>
          </w:tcPr>
          <w:p w14:paraId="078DBBCD" w14:textId="781AD657" w:rsidR="002A7A99" w:rsidRPr="002A7A99" w:rsidRDefault="002A7A99" w:rsidP="002A7A99">
            <w:pPr>
              <w:jc w:val="right"/>
            </w:pPr>
            <w:r w:rsidRPr="002A7A99">
              <w:t>140</w:t>
            </w:r>
          </w:p>
        </w:tc>
      </w:tr>
      <w:tr w:rsidR="002A7A99" w:rsidRPr="006144B9" w14:paraId="4791DC22" w14:textId="77777777" w:rsidTr="00B87D02">
        <w:trPr>
          <w:trHeight w:val="454"/>
        </w:trPr>
        <w:tc>
          <w:tcPr>
            <w:tcW w:w="1960" w:type="dxa"/>
            <w:vAlign w:val="center"/>
          </w:tcPr>
          <w:p w14:paraId="7FBB223C" w14:textId="1818612C" w:rsidR="002A7A99" w:rsidRPr="002A7A99" w:rsidRDefault="002A7A99" w:rsidP="002A7A99">
            <w:r w:rsidRPr="002A7A99">
              <w:t>2021</w:t>
            </w:r>
          </w:p>
        </w:tc>
        <w:tc>
          <w:tcPr>
            <w:tcW w:w="1713" w:type="dxa"/>
            <w:vAlign w:val="center"/>
          </w:tcPr>
          <w:p w14:paraId="491D6111" w14:textId="1B0925C1" w:rsidR="002A7A99" w:rsidRPr="002A7A99" w:rsidRDefault="002A7A99" w:rsidP="002A7A99">
            <w:pPr>
              <w:jc w:val="right"/>
            </w:pPr>
            <w:r w:rsidRPr="002A7A99">
              <w:t>72</w:t>
            </w:r>
          </w:p>
        </w:tc>
        <w:tc>
          <w:tcPr>
            <w:tcW w:w="1669" w:type="dxa"/>
            <w:vAlign w:val="center"/>
          </w:tcPr>
          <w:p w14:paraId="07219A07" w14:textId="3CE53C52" w:rsidR="002A7A99" w:rsidRPr="002A7A99" w:rsidRDefault="002A7A99" w:rsidP="002A7A99">
            <w:pPr>
              <w:jc w:val="right"/>
            </w:pPr>
            <w:r w:rsidRPr="002A7A99">
              <w:t>74</w:t>
            </w:r>
          </w:p>
        </w:tc>
        <w:tc>
          <w:tcPr>
            <w:tcW w:w="2879" w:type="dxa"/>
            <w:vAlign w:val="center"/>
          </w:tcPr>
          <w:p w14:paraId="2F1EB1A5" w14:textId="7EC99047" w:rsidR="002A7A99" w:rsidRPr="002A7A99" w:rsidRDefault="002A7A99" w:rsidP="002A7A99">
            <w:pPr>
              <w:jc w:val="right"/>
            </w:pPr>
            <w:r w:rsidRPr="002A7A99">
              <w:t>146</w:t>
            </w:r>
          </w:p>
        </w:tc>
      </w:tr>
      <w:tr w:rsidR="002A7A99" w:rsidRPr="006144B9" w14:paraId="47A7B9F6" w14:textId="77777777" w:rsidTr="00B87D02">
        <w:trPr>
          <w:trHeight w:val="454"/>
        </w:trPr>
        <w:tc>
          <w:tcPr>
            <w:tcW w:w="1960" w:type="dxa"/>
            <w:vAlign w:val="center"/>
          </w:tcPr>
          <w:p w14:paraId="41B6F259" w14:textId="41DAC062" w:rsidR="002A7A99" w:rsidRPr="002A7A99" w:rsidRDefault="002A7A99" w:rsidP="002A7A99">
            <w:r w:rsidRPr="002A7A99">
              <w:t>2022</w:t>
            </w:r>
          </w:p>
        </w:tc>
        <w:tc>
          <w:tcPr>
            <w:tcW w:w="1713" w:type="dxa"/>
            <w:vAlign w:val="center"/>
          </w:tcPr>
          <w:p w14:paraId="227C0CB0" w14:textId="7D48F8FD" w:rsidR="002A7A99" w:rsidRPr="002A7A99" w:rsidRDefault="002A7A99" w:rsidP="002A7A99">
            <w:pPr>
              <w:jc w:val="right"/>
            </w:pPr>
            <w:r w:rsidRPr="002A7A99">
              <w:t>72</w:t>
            </w:r>
          </w:p>
        </w:tc>
        <w:tc>
          <w:tcPr>
            <w:tcW w:w="1669" w:type="dxa"/>
            <w:vAlign w:val="center"/>
          </w:tcPr>
          <w:p w14:paraId="0BFF72F0" w14:textId="50A65262" w:rsidR="002A7A99" w:rsidRPr="002A7A99" w:rsidRDefault="002A7A99" w:rsidP="002A7A99">
            <w:pPr>
              <w:jc w:val="right"/>
            </w:pPr>
            <w:r w:rsidRPr="002A7A99">
              <w:t>53</w:t>
            </w:r>
          </w:p>
        </w:tc>
        <w:tc>
          <w:tcPr>
            <w:tcW w:w="2879" w:type="dxa"/>
            <w:vAlign w:val="center"/>
          </w:tcPr>
          <w:p w14:paraId="61E92119" w14:textId="540DF94F" w:rsidR="002A7A99" w:rsidRPr="002A7A99" w:rsidRDefault="002A7A99" w:rsidP="002A7A99">
            <w:pPr>
              <w:jc w:val="right"/>
            </w:pPr>
            <w:r w:rsidRPr="002A7A99">
              <w:t>125</w:t>
            </w:r>
          </w:p>
        </w:tc>
      </w:tr>
      <w:tr w:rsidR="00A93104" w:rsidRPr="00A93104" w14:paraId="2029A66F" w14:textId="77777777" w:rsidTr="00B87D02">
        <w:trPr>
          <w:trHeight w:val="454"/>
        </w:trPr>
        <w:tc>
          <w:tcPr>
            <w:tcW w:w="1960" w:type="dxa"/>
            <w:vAlign w:val="center"/>
          </w:tcPr>
          <w:p w14:paraId="0895F234" w14:textId="3776893B" w:rsidR="000E2BDA" w:rsidRPr="00A93104" w:rsidRDefault="000E2BDA" w:rsidP="00840BDC">
            <w:r w:rsidRPr="00A93104">
              <w:t>202</w:t>
            </w:r>
            <w:r w:rsidR="002A7A99" w:rsidRPr="00A93104">
              <w:t>3</w:t>
            </w:r>
          </w:p>
        </w:tc>
        <w:tc>
          <w:tcPr>
            <w:tcW w:w="1713" w:type="dxa"/>
            <w:vAlign w:val="center"/>
          </w:tcPr>
          <w:p w14:paraId="7B797494" w14:textId="5ED5C0B7" w:rsidR="000E2BDA" w:rsidRPr="00A93104" w:rsidRDefault="000F6A04" w:rsidP="007117EE">
            <w:pPr>
              <w:jc w:val="right"/>
            </w:pPr>
            <w:r w:rsidRPr="00A93104">
              <w:t>54</w:t>
            </w:r>
          </w:p>
        </w:tc>
        <w:tc>
          <w:tcPr>
            <w:tcW w:w="1669" w:type="dxa"/>
            <w:vAlign w:val="center"/>
          </w:tcPr>
          <w:p w14:paraId="7D7A3ABD" w14:textId="7A92285A" w:rsidR="000E2BDA" w:rsidRPr="00A93104" w:rsidRDefault="000F6A04" w:rsidP="007117EE">
            <w:pPr>
              <w:jc w:val="right"/>
            </w:pPr>
            <w:r w:rsidRPr="00A93104">
              <w:t>54</w:t>
            </w:r>
          </w:p>
        </w:tc>
        <w:tc>
          <w:tcPr>
            <w:tcW w:w="2879" w:type="dxa"/>
            <w:vAlign w:val="center"/>
          </w:tcPr>
          <w:p w14:paraId="552C50EE" w14:textId="097DB3FB" w:rsidR="000E2BDA" w:rsidRPr="00A93104" w:rsidRDefault="000F6A04" w:rsidP="007117EE">
            <w:pPr>
              <w:jc w:val="right"/>
            </w:pPr>
            <w:r w:rsidRPr="00A93104">
              <w:t>108</w:t>
            </w:r>
          </w:p>
        </w:tc>
      </w:tr>
      <w:tr w:rsidR="00A93104" w:rsidRPr="00A93104" w14:paraId="650A758A" w14:textId="77777777" w:rsidTr="00B87D02">
        <w:trPr>
          <w:trHeight w:val="454"/>
        </w:trPr>
        <w:tc>
          <w:tcPr>
            <w:tcW w:w="1960" w:type="dxa"/>
            <w:vAlign w:val="center"/>
          </w:tcPr>
          <w:p w14:paraId="78E2C058" w14:textId="77777777" w:rsidR="000E2BDA" w:rsidRPr="00A93104" w:rsidRDefault="000E2BDA" w:rsidP="001C14A1">
            <w:pPr>
              <w:rPr>
                <w:b/>
              </w:rPr>
            </w:pPr>
            <w:r w:rsidRPr="00A93104">
              <w:rPr>
                <w:b/>
              </w:rPr>
              <w:t>Ogółem</w:t>
            </w:r>
          </w:p>
        </w:tc>
        <w:tc>
          <w:tcPr>
            <w:tcW w:w="1713" w:type="dxa"/>
            <w:vAlign w:val="center"/>
          </w:tcPr>
          <w:p w14:paraId="2DF9EFDF" w14:textId="21ACC3D1" w:rsidR="000E2BDA" w:rsidRPr="00A93104" w:rsidRDefault="000F6A04" w:rsidP="007117EE">
            <w:pPr>
              <w:jc w:val="right"/>
              <w:rPr>
                <w:b/>
              </w:rPr>
            </w:pPr>
            <w:r w:rsidRPr="00A93104">
              <w:rPr>
                <w:b/>
              </w:rPr>
              <w:t>345</w:t>
            </w:r>
          </w:p>
        </w:tc>
        <w:tc>
          <w:tcPr>
            <w:tcW w:w="1669" w:type="dxa"/>
            <w:vAlign w:val="center"/>
          </w:tcPr>
          <w:p w14:paraId="68741A3F" w14:textId="4E25670A" w:rsidR="000E2BDA" w:rsidRPr="00A93104" w:rsidRDefault="000F6A04" w:rsidP="007117EE">
            <w:pPr>
              <w:jc w:val="right"/>
              <w:rPr>
                <w:b/>
              </w:rPr>
            </w:pPr>
            <w:r w:rsidRPr="00A93104">
              <w:rPr>
                <w:b/>
              </w:rPr>
              <w:t>300</w:t>
            </w:r>
          </w:p>
        </w:tc>
        <w:tc>
          <w:tcPr>
            <w:tcW w:w="2879" w:type="dxa"/>
            <w:vAlign w:val="center"/>
          </w:tcPr>
          <w:p w14:paraId="491FD3BA" w14:textId="362DEC60" w:rsidR="000E2BDA" w:rsidRPr="00A93104" w:rsidRDefault="00A93104" w:rsidP="007117EE">
            <w:pPr>
              <w:jc w:val="right"/>
              <w:rPr>
                <w:b/>
              </w:rPr>
            </w:pPr>
            <w:r w:rsidRPr="00A93104">
              <w:rPr>
                <w:b/>
              </w:rPr>
              <w:t>645</w:t>
            </w:r>
          </w:p>
        </w:tc>
      </w:tr>
    </w:tbl>
    <w:p w14:paraId="5D4C0958" w14:textId="54B0CD0B" w:rsidR="000E2BDA" w:rsidRPr="00A93104" w:rsidRDefault="000E2BDA" w:rsidP="001C14A1">
      <w:pPr>
        <w:pStyle w:val="Legenda"/>
        <w:rPr>
          <w:color w:val="auto"/>
        </w:rPr>
      </w:pPr>
      <w:bookmarkStart w:id="13" w:name="_Toc167368735"/>
      <w:r w:rsidRPr="00A93104">
        <w:rPr>
          <w:color w:val="auto"/>
        </w:rPr>
        <w:t xml:space="preserve">Tabela </w:t>
      </w:r>
      <w:r w:rsidR="003D4C31">
        <w:rPr>
          <w:color w:val="auto"/>
        </w:rPr>
        <w:fldChar w:fldCharType="begin"/>
      </w:r>
      <w:r w:rsidR="003D4C31">
        <w:rPr>
          <w:color w:val="auto"/>
        </w:rPr>
        <w:instrText xml:space="preserve"> SEQ Tabela \* ARABIC </w:instrText>
      </w:r>
      <w:r w:rsidR="003D4C31">
        <w:rPr>
          <w:color w:val="auto"/>
        </w:rPr>
        <w:fldChar w:fldCharType="separate"/>
      </w:r>
      <w:r w:rsidR="00D51F24">
        <w:rPr>
          <w:noProof/>
          <w:color w:val="auto"/>
        </w:rPr>
        <w:t>3</w:t>
      </w:r>
      <w:r w:rsidR="003D4C31">
        <w:rPr>
          <w:color w:val="auto"/>
        </w:rPr>
        <w:fldChar w:fldCharType="end"/>
      </w:r>
      <w:r w:rsidRPr="00A93104">
        <w:rPr>
          <w:color w:val="auto"/>
        </w:rPr>
        <w:t>. Liczba zgonów w Gminie Radomyśl Wielki w ostatnim 5-leciu</w:t>
      </w:r>
      <w:bookmarkEnd w:id="13"/>
    </w:p>
    <w:p w14:paraId="490F697B" w14:textId="77777777" w:rsidR="000E2BDA" w:rsidRPr="00A93104" w:rsidRDefault="000E2BDA" w:rsidP="001C14A1"/>
    <w:p w14:paraId="6F4E7ED4" w14:textId="77777777" w:rsidR="003F627A" w:rsidRPr="006144B9" w:rsidRDefault="0028071C" w:rsidP="003F627A">
      <w:pPr>
        <w:jc w:val="center"/>
        <w:rPr>
          <w:color w:val="FF0000"/>
        </w:rPr>
      </w:pPr>
      <w:r w:rsidRPr="006144B9">
        <w:rPr>
          <w:noProof/>
          <w:color w:val="FF0000"/>
          <w:lang w:eastAsia="pl-PL"/>
        </w:rPr>
        <w:lastRenderedPageBreak/>
        <w:drawing>
          <wp:inline distT="0" distB="0" distL="0" distR="0" wp14:anchorId="3C3FDAA5" wp14:editId="41894058">
            <wp:extent cx="5486400" cy="3200400"/>
            <wp:effectExtent l="0" t="0" r="0" b="0"/>
            <wp:docPr id="19" name="Wykres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164817A" w14:textId="19326E71" w:rsidR="000E2BDA" w:rsidRPr="00B80876" w:rsidRDefault="000E2BDA" w:rsidP="001C14A1">
      <w:pPr>
        <w:pStyle w:val="Legenda"/>
        <w:rPr>
          <w:color w:val="auto"/>
        </w:rPr>
      </w:pPr>
      <w:bookmarkStart w:id="14" w:name="_Toc167368777"/>
      <w:r w:rsidRPr="00B80876">
        <w:rPr>
          <w:color w:val="auto"/>
        </w:rPr>
        <w:t xml:space="preserve">Rysunek </w:t>
      </w:r>
      <w:r w:rsidR="00BA5325" w:rsidRPr="00B80876">
        <w:rPr>
          <w:noProof/>
          <w:color w:val="auto"/>
        </w:rPr>
        <w:fldChar w:fldCharType="begin"/>
      </w:r>
      <w:r w:rsidR="00BA5325" w:rsidRPr="00B80876">
        <w:rPr>
          <w:noProof/>
          <w:color w:val="auto"/>
        </w:rPr>
        <w:instrText xml:space="preserve"> SEQ Rysunek \* ARABIC </w:instrText>
      </w:r>
      <w:r w:rsidR="00BA5325" w:rsidRPr="00B80876">
        <w:rPr>
          <w:noProof/>
          <w:color w:val="auto"/>
        </w:rPr>
        <w:fldChar w:fldCharType="separate"/>
      </w:r>
      <w:r w:rsidR="00D51F24">
        <w:rPr>
          <w:noProof/>
          <w:color w:val="auto"/>
        </w:rPr>
        <w:t>5</w:t>
      </w:r>
      <w:r w:rsidR="00BA5325" w:rsidRPr="00B80876">
        <w:rPr>
          <w:noProof/>
          <w:color w:val="auto"/>
        </w:rPr>
        <w:fldChar w:fldCharType="end"/>
      </w:r>
      <w:r w:rsidRPr="00B80876">
        <w:rPr>
          <w:color w:val="auto"/>
        </w:rPr>
        <w:t>. Liczba zgonów w Gminie Radomyśl Wielki w ostatnim 5-leciu</w:t>
      </w:r>
      <w:bookmarkEnd w:id="14"/>
    </w:p>
    <w:p w14:paraId="77C805E6" w14:textId="3FD7636C" w:rsidR="000E2BDA" w:rsidRPr="001438F3" w:rsidRDefault="000E2BDA" w:rsidP="001C14A1">
      <w:r w:rsidRPr="001438F3">
        <w:t>W 202</w:t>
      </w:r>
      <w:r w:rsidR="001438F3" w:rsidRPr="001438F3">
        <w:t>3</w:t>
      </w:r>
      <w:r w:rsidRPr="001438F3">
        <w:t xml:space="preserve"> roku urodziło się w gminie 1</w:t>
      </w:r>
      <w:r w:rsidR="001438F3" w:rsidRPr="001438F3">
        <w:t>4</w:t>
      </w:r>
      <w:r w:rsidR="00EB0A14" w:rsidRPr="001438F3">
        <w:t>6</w:t>
      </w:r>
      <w:r w:rsidRPr="001438F3">
        <w:t xml:space="preserve"> osób w tym </w:t>
      </w:r>
      <w:r w:rsidR="001438F3" w:rsidRPr="001438F3">
        <w:t>63</w:t>
      </w:r>
      <w:r w:rsidRPr="001438F3">
        <w:t xml:space="preserve"> dziewczyn</w:t>
      </w:r>
      <w:r w:rsidR="001438F3" w:rsidRPr="001438F3">
        <w:t xml:space="preserve">ki </w:t>
      </w:r>
      <w:r w:rsidRPr="001438F3">
        <w:t xml:space="preserve">i </w:t>
      </w:r>
      <w:r w:rsidR="001438F3" w:rsidRPr="001438F3">
        <w:t>83</w:t>
      </w:r>
      <w:r w:rsidRPr="001438F3">
        <w:t xml:space="preserve"> chłopców; zmarło natomiast 1</w:t>
      </w:r>
      <w:r w:rsidR="001438F3" w:rsidRPr="001438F3">
        <w:t>08</w:t>
      </w:r>
      <w:r w:rsidRPr="001438F3">
        <w:t xml:space="preserve"> osób, w tym </w:t>
      </w:r>
      <w:r w:rsidR="00EB0A14" w:rsidRPr="001438F3">
        <w:t>5</w:t>
      </w:r>
      <w:r w:rsidR="001438F3" w:rsidRPr="001438F3">
        <w:t>4</w:t>
      </w:r>
      <w:r w:rsidRPr="001438F3">
        <w:t xml:space="preserve"> kobiety i </w:t>
      </w:r>
      <w:r w:rsidR="001438F3" w:rsidRPr="001438F3">
        <w:t>54</w:t>
      </w:r>
      <w:r w:rsidRPr="001438F3">
        <w:t xml:space="preserve"> mężczyzn, przyrost naturalny w 202</w:t>
      </w:r>
      <w:r w:rsidR="001438F3" w:rsidRPr="001438F3">
        <w:t>3</w:t>
      </w:r>
      <w:r w:rsidRPr="001438F3">
        <w:t xml:space="preserve"> roku wyniósł </w:t>
      </w:r>
      <w:r w:rsidR="001438F3" w:rsidRPr="001438F3">
        <w:t>3</w:t>
      </w:r>
      <w:r w:rsidR="00B204F4">
        <w:t>8</w:t>
      </w:r>
      <w:r w:rsidRPr="001438F3">
        <w:t xml:space="preserve"> osób.</w:t>
      </w:r>
    </w:p>
    <w:p w14:paraId="4F974DED" w14:textId="35BA43B4" w:rsidR="000E2BDA" w:rsidRPr="00B204F4" w:rsidRDefault="000E2BDA" w:rsidP="002B7AD1">
      <w:pPr>
        <w:pStyle w:val="Nagwek2"/>
        <w:numPr>
          <w:ilvl w:val="1"/>
          <w:numId w:val="42"/>
        </w:numPr>
        <w:rPr>
          <w:color w:val="auto"/>
        </w:rPr>
      </w:pPr>
      <w:bookmarkStart w:id="15" w:name="_Toc167368665"/>
      <w:r w:rsidRPr="00B204F4">
        <w:rPr>
          <w:color w:val="auto"/>
        </w:rPr>
        <w:t>Mieszkańcy gminy z wyszczególnieniem roku 202</w:t>
      </w:r>
      <w:r w:rsidR="00C962FB" w:rsidRPr="00B204F4">
        <w:rPr>
          <w:color w:val="auto"/>
        </w:rPr>
        <w:t>3</w:t>
      </w:r>
      <w:r w:rsidRPr="00B204F4">
        <w:rPr>
          <w:color w:val="auto"/>
        </w:rPr>
        <w:t xml:space="preserve"> roku.</w:t>
      </w:r>
      <w:bookmarkEnd w:id="15"/>
    </w:p>
    <w:p w14:paraId="7A956339" w14:textId="59EA1D17" w:rsidR="000E2BDA" w:rsidRPr="006144B9" w:rsidRDefault="000E2BDA" w:rsidP="001C14A1">
      <w:pPr>
        <w:rPr>
          <w:color w:val="FF0000"/>
        </w:rPr>
      </w:pPr>
      <w:r w:rsidRPr="00B204F4">
        <w:t>W okresie od  końca 202</w:t>
      </w:r>
      <w:r w:rsidR="00B204F4" w:rsidRPr="00B204F4">
        <w:t>2</w:t>
      </w:r>
      <w:r w:rsidRPr="00B204F4">
        <w:t xml:space="preserve"> </w:t>
      </w:r>
      <w:r w:rsidR="00C6373A" w:rsidRPr="00B204F4">
        <w:t>do końca 202</w:t>
      </w:r>
      <w:r w:rsidR="00B204F4" w:rsidRPr="00B204F4">
        <w:t>3</w:t>
      </w:r>
      <w:r w:rsidR="00C6373A" w:rsidRPr="00B204F4">
        <w:t xml:space="preserve"> </w:t>
      </w:r>
      <w:r w:rsidRPr="00B204F4">
        <w:t xml:space="preserve">roku liczba mieszkańców w Gminie Radomyśl Wielki zwiększyła się o </w:t>
      </w:r>
      <w:r w:rsidR="00B204F4" w:rsidRPr="00B204F4">
        <w:t>23</w:t>
      </w:r>
      <w:r w:rsidRPr="00B204F4">
        <w:t xml:space="preserve"> os</w:t>
      </w:r>
      <w:r w:rsidR="00C6373A" w:rsidRPr="00B204F4">
        <w:t>ób</w:t>
      </w:r>
      <w:r w:rsidRPr="00B204F4">
        <w:t xml:space="preserve"> i na koniec 202</w:t>
      </w:r>
      <w:r w:rsidR="00C6373A" w:rsidRPr="00B204F4">
        <w:t>2</w:t>
      </w:r>
      <w:r w:rsidRPr="00B204F4">
        <w:t xml:space="preserve"> r. wyniosła 14 </w:t>
      </w:r>
      <w:r w:rsidR="00B204F4" w:rsidRPr="00B204F4">
        <w:t>215</w:t>
      </w:r>
      <w:r w:rsidRPr="00B204F4">
        <w:t xml:space="preserve"> os</w:t>
      </w:r>
      <w:r w:rsidR="00C6373A" w:rsidRPr="00B204F4">
        <w:t>oby</w:t>
      </w:r>
      <w:r w:rsidRPr="00B204F4">
        <w:t>. Większą część populacji gm. Radomyśl Wielki stanowią mężczyźni - 50,</w:t>
      </w:r>
      <w:r w:rsidR="00B204F4" w:rsidRPr="00B204F4">
        <w:t xml:space="preserve">28 </w:t>
      </w:r>
      <w:r w:rsidRPr="00B204F4">
        <w:t>%, kobiety - 49,</w:t>
      </w:r>
      <w:r w:rsidR="00B204F4" w:rsidRPr="00B204F4">
        <w:t>72</w:t>
      </w:r>
      <w:r w:rsidRPr="00B204F4">
        <w:t>%.</w:t>
      </w:r>
    </w:p>
    <w:tbl>
      <w:tblPr>
        <w:tblStyle w:val="Tabela-Siatka"/>
        <w:tblW w:w="0" w:type="auto"/>
        <w:jc w:val="center"/>
        <w:tblLook w:val="04A0" w:firstRow="1" w:lastRow="0" w:firstColumn="1" w:lastColumn="0" w:noHBand="0" w:noVBand="1"/>
      </w:tblPr>
      <w:tblGrid>
        <w:gridCol w:w="2199"/>
        <w:gridCol w:w="2188"/>
        <w:gridCol w:w="2211"/>
        <w:gridCol w:w="2179"/>
      </w:tblGrid>
      <w:tr w:rsidR="00410613" w:rsidRPr="006144B9" w14:paraId="74B12E53" w14:textId="77777777" w:rsidTr="007117EE">
        <w:trPr>
          <w:trHeight w:val="567"/>
          <w:jc w:val="center"/>
        </w:trPr>
        <w:tc>
          <w:tcPr>
            <w:tcW w:w="2267" w:type="dxa"/>
            <w:shd w:val="clear" w:color="auto" w:fill="auto"/>
            <w:vAlign w:val="center"/>
          </w:tcPr>
          <w:p w14:paraId="500C71A6" w14:textId="77777777" w:rsidR="000E2BDA" w:rsidRPr="007E158D" w:rsidRDefault="000E2BDA" w:rsidP="007117EE">
            <w:pPr>
              <w:jc w:val="center"/>
              <w:rPr>
                <w:b/>
              </w:rPr>
            </w:pPr>
            <w:r w:rsidRPr="007E158D">
              <w:rPr>
                <w:b/>
              </w:rPr>
              <w:t>Data</w:t>
            </w:r>
          </w:p>
        </w:tc>
        <w:tc>
          <w:tcPr>
            <w:tcW w:w="2263" w:type="dxa"/>
            <w:shd w:val="clear" w:color="auto" w:fill="auto"/>
            <w:vAlign w:val="center"/>
          </w:tcPr>
          <w:p w14:paraId="0870D589" w14:textId="77777777" w:rsidR="000E2BDA" w:rsidRPr="007E158D" w:rsidRDefault="000E2BDA" w:rsidP="007117EE">
            <w:pPr>
              <w:jc w:val="center"/>
              <w:rPr>
                <w:b/>
              </w:rPr>
            </w:pPr>
            <w:r w:rsidRPr="007E158D">
              <w:rPr>
                <w:b/>
              </w:rPr>
              <w:t>Kobiety</w:t>
            </w:r>
          </w:p>
        </w:tc>
        <w:tc>
          <w:tcPr>
            <w:tcW w:w="2271" w:type="dxa"/>
            <w:shd w:val="clear" w:color="auto" w:fill="auto"/>
            <w:vAlign w:val="center"/>
          </w:tcPr>
          <w:p w14:paraId="6BBC8F48" w14:textId="77777777" w:rsidR="000E2BDA" w:rsidRPr="007E158D" w:rsidRDefault="000E2BDA" w:rsidP="007117EE">
            <w:pPr>
              <w:jc w:val="center"/>
              <w:rPr>
                <w:b/>
              </w:rPr>
            </w:pPr>
            <w:r w:rsidRPr="007E158D">
              <w:rPr>
                <w:b/>
              </w:rPr>
              <w:t>Mężczyźni</w:t>
            </w:r>
          </w:p>
        </w:tc>
        <w:tc>
          <w:tcPr>
            <w:tcW w:w="2259" w:type="dxa"/>
            <w:shd w:val="clear" w:color="auto" w:fill="auto"/>
            <w:vAlign w:val="center"/>
          </w:tcPr>
          <w:p w14:paraId="3BD1A4EF" w14:textId="77777777" w:rsidR="000E2BDA" w:rsidRPr="007E158D" w:rsidRDefault="000E2BDA" w:rsidP="007117EE">
            <w:pPr>
              <w:jc w:val="center"/>
              <w:rPr>
                <w:b/>
              </w:rPr>
            </w:pPr>
            <w:r w:rsidRPr="007E158D">
              <w:rPr>
                <w:b/>
              </w:rPr>
              <w:t>Razem</w:t>
            </w:r>
          </w:p>
        </w:tc>
      </w:tr>
      <w:tr w:rsidR="00C6373A" w:rsidRPr="006144B9" w14:paraId="29F49687" w14:textId="77777777" w:rsidTr="007117EE">
        <w:trPr>
          <w:trHeight w:val="454"/>
          <w:jc w:val="center"/>
        </w:trPr>
        <w:tc>
          <w:tcPr>
            <w:tcW w:w="2267" w:type="dxa"/>
            <w:vAlign w:val="center"/>
          </w:tcPr>
          <w:p w14:paraId="4C4B2D9F" w14:textId="77777777" w:rsidR="00C6373A" w:rsidRPr="007E158D" w:rsidRDefault="00C6373A" w:rsidP="00C6373A">
            <w:r w:rsidRPr="007E158D">
              <w:t>Grudzień 2021</w:t>
            </w:r>
          </w:p>
        </w:tc>
        <w:tc>
          <w:tcPr>
            <w:tcW w:w="2263" w:type="dxa"/>
            <w:vAlign w:val="center"/>
          </w:tcPr>
          <w:p w14:paraId="7B22162F" w14:textId="77777777" w:rsidR="00C6373A" w:rsidRPr="007E158D" w:rsidRDefault="00C6373A" w:rsidP="00C6373A">
            <w:pPr>
              <w:jc w:val="right"/>
            </w:pPr>
            <w:r w:rsidRPr="007E158D">
              <w:t>7 073</w:t>
            </w:r>
          </w:p>
        </w:tc>
        <w:tc>
          <w:tcPr>
            <w:tcW w:w="2271" w:type="dxa"/>
            <w:vAlign w:val="center"/>
          </w:tcPr>
          <w:p w14:paraId="65B9F8B7" w14:textId="77777777" w:rsidR="00C6373A" w:rsidRPr="007E158D" w:rsidRDefault="00C6373A" w:rsidP="00C6373A">
            <w:pPr>
              <w:jc w:val="right"/>
            </w:pPr>
            <w:r w:rsidRPr="007E158D">
              <w:t>7 108</w:t>
            </w:r>
          </w:p>
        </w:tc>
        <w:tc>
          <w:tcPr>
            <w:tcW w:w="2259" w:type="dxa"/>
            <w:vAlign w:val="center"/>
          </w:tcPr>
          <w:p w14:paraId="2A877733" w14:textId="77777777" w:rsidR="00C6373A" w:rsidRPr="007E158D" w:rsidRDefault="00C6373A" w:rsidP="00C6373A">
            <w:pPr>
              <w:jc w:val="right"/>
            </w:pPr>
            <w:r w:rsidRPr="007E158D">
              <w:t>14 181</w:t>
            </w:r>
          </w:p>
        </w:tc>
      </w:tr>
      <w:tr w:rsidR="00410613" w:rsidRPr="006144B9" w14:paraId="47311188" w14:textId="77777777" w:rsidTr="00B87D02">
        <w:trPr>
          <w:trHeight w:val="454"/>
          <w:jc w:val="center"/>
        </w:trPr>
        <w:tc>
          <w:tcPr>
            <w:tcW w:w="2267" w:type="dxa"/>
            <w:vAlign w:val="center"/>
          </w:tcPr>
          <w:p w14:paraId="273F78F5" w14:textId="77777777" w:rsidR="000E2BDA" w:rsidRPr="007E158D" w:rsidRDefault="000E2BDA" w:rsidP="00C6373A">
            <w:r w:rsidRPr="007E158D">
              <w:t>Grudzień 202</w:t>
            </w:r>
            <w:r w:rsidR="00C6373A" w:rsidRPr="007E158D">
              <w:t>2</w:t>
            </w:r>
          </w:p>
        </w:tc>
        <w:tc>
          <w:tcPr>
            <w:tcW w:w="2263" w:type="dxa"/>
            <w:vAlign w:val="center"/>
          </w:tcPr>
          <w:p w14:paraId="49102685" w14:textId="77777777" w:rsidR="000E2BDA" w:rsidRPr="007E158D" w:rsidRDefault="000E2BDA" w:rsidP="00C6373A">
            <w:pPr>
              <w:jc w:val="right"/>
            </w:pPr>
            <w:r w:rsidRPr="007E158D">
              <w:t>7 0</w:t>
            </w:r>
            <w:r w:rsidR="00C6373A" w:rsidRPr="007E158D">
              <w:t>80</w:t>
            </w:r>
          </w:p>
        </w:tc>
        <w:tc>
          <w:tcPr>
            <w:tcW w:w="2271" w:type="dxa"/>
            <w:vAlign w:val="center"/>
          </w:tcPr>
          <w:p w14:paraId="0BA29C27" w14:textId="77777777" w:rsidR="000E2BDA" w:rsidRPr="007E158D" w:rsidRDefault="000E2BDA" w:rsidP="00C6373A">
            <w:pPr>
              <w:jc w:val="right"/>
            </w:pPr>
            <w:r w:rsidRPr="007E158D">
              <w:t xml:space="preserve">7 </w:t>
            </w:r>
            <w:r w:rsidR="00C6373A" w:rsidRPr="007E158D">
              <w:t>112</w:t>
            </w:r>
          </w:p>
        </w:tc>
        <w:tc>
          <w:tcPr>
            <w:tcW w:w="2259" w:type="dxa"/>
            <w:vAlign w:val="center"/>
          </w:tcPr>
          <w:p w14:paraId="784D43DB" w14:textId="77777777" w:rsidR="000E2BDA" w:rsidRPr="007E158D" w:rsidRDefault="000E2BDA" w:rsidP="00C6373A">
            <w:pPr>
              <w:jc w:val="right"/>
            </w:pPr>
            <w:r w:rsidRPr="007E158D">
              <w:t>1</w:t>
            </w:r>
            <w:r w:rsidR="00C6373A" w:rsidRPr="007E158D">
              <w:t>4 192</w:t>
            </w:r>
          </w:p>
        </w:tc>
      </w:tr>
      <w:tr w:rsidR="007E158D" w:rsidRPr="006144B9" w14:paraId="272ADF37" w14:textId="77777777" w:rsidTr="00B87D02">
        <w:trPr>
          <w:trHeight w:val="454"/>
          <w:jc w:val="center"/>
        </w:trPr>
        <w:tc>
          <w:tcPr>
            <w:tcW w:w="2267" w:type="dxa"/>
            <w:vAlign w:val="center"/>
          </w:tcPr>
          <w:p w14:paraId="62618E6F" w14:textId="2E5EE43F" w:rsidR="007E158D" w:rsidRPr="00B204F4" w:rsidRDefault="007E158D" w:rsidP="00C6373A">
            <w:r w:rsidRPr="00B204F4">
              <w:t>Grudzień 2023</w:t>
            </w:r>
          </w:p>
        </w:tc>
        <w:tc>
          <w:tcPr>
            <w:tcW w:w="2263" w:type="dxa"/>
            <w:vAlign w:val="center"/>
          </w:tcPr>
          <w:p w14:paraId="53A22D10" w14:textId="1CA7637A" w:rsidR="007E158D" w:rsidRPr="00B204F4" w:rsidRDefault="00C962FB" w:rsidP="00C6373A">
            <w:pPr>
              <w:jc w:val="right"/>
            </w:pPr>
            <w:r w:rsidRPr="00B204F4">
              <w:t>7068</w:t>
            </w:r>
          </w:p>
        </w:tc>
        <w:tc>
          <w:tcPr>
            <w:tcW w:w="2271" w:type="dxa"/>
            <w:vAlign w:val="center"/>
          </w:tcPr>
          <w:p w14:paraId="0FA79881" w14:textId="397DB8A7" w:rsidR="007E158D" w:rsidRPr="00B204F4" w:rsidRDefault="00C962FB" w:rsidP="00C6373A">
            <w:pPr>
              <w:jc w:val="right"/>
            </w:pPr>
            <w:r w:rsidRPr="00B204F4">
              <w:t>7147</w:t>
            </w:r>
          </w:p>
        </w:tc>
        <w:tc>
          <w:tcPr>
            <w:tcW w:w="2259" w:type="dxa"/>
            <w:vAlign w:val="center"/>
          </w:tcPr>
          <w:p w14:paraId="2B92509A" w14:textId="6A2C1C86" w:rsidR="007E158D" w:rsidRPr="00B204F4" w:rsidRDefault="00B204F4" w:rsidP="00C6373A">
            <w:pPr>
              <w:jc w:val="right"/>
            </w:pPr>
            <w:r w:rsidRPr="00B204F4">
              <w:t>14215</w:t>
            </w:r>
          </w:p>
        </w:tc>
      </w:tr>
    </w:tbl>
    <w:p w14:paraId="407A7AAE" w14:textId="7437290A" w:rsidR="00E37079" w:rsidRPr="00B204F4" w:rsidRDefault="00E37079" w:rsidP="001C14A1">
      <w:pPr>
        <w:pStyle w:val="Legenda"/>
        <w:rPr>
          <w:color w:val="auto"/>
        </w:rPr>
      </w:pPr>
      <w:bookmarkStart w:id="16" w:name="_Toc167368736"/>
      <w:r w:rsidRPr="00B204F4">
        <w:rPr>
          <w:color w:val="auto"/>
        </w:rPr>
        <w:t xml:space="preserve">Tabela </w:t>
      </w:r>
      <w:r w:rsidR="003D4C31">
        <w:rPr>
          <w:color w:val="auto"/>
        </w:rPr>
        <w:fldChar w:fldCharType="begin"/>
      </w:r>
      <w:r w:rsidR="003D4C31">
        <w:rPr>
          <w:color w:val="auto"/>
        </w:rPr>
        <w:instrText xml:space="preserve"> SEQ Tabela \* ARABIC </w:instrText>
      </w:r>
      <w:r w:rsidR="003D4C31">
        <w:rPr>
          <w:color w:val="auto"/>
        </w:rPr>
        <w:fldChar w:fldCharType="separate"/>
      </w:r>
      <w:r w:rsidR="00D51F24">
        <w:rPr>
          <w:noProof/>
          <w:color w:val="auto"/>
        </w:rPr>
        <w:t>4</w:t>
      </w:r>
      <w:r w:rsidR="003D4C31">
        <w:rPr>
          <w:color w:val="auto"/>
        </w:rPr>
        <w:fldChar w:fldCharType="end"/>
      </w:r>
      <w:r w:rsidRPr="00B204F4">
        <w:rPr>
          <w:color w:val="auto"/>
        </w:rPr>
        <w:t>. Ilość kobiet i mężczyzn w Gminie Radomyśl Wielki</w:t>
      </w:r>
      <w:bookmarkEnd w:id="16"/>
    </w:p>
    <w:p w14:paraId="35C12ABF" w14:textId="77777777" w:rsidR="00B76BEE" w:rsidRPr="00C748F3" w:rsidRDefault="00B76BEE" w:rsidP="001C14A1"/>
    <w:p w14:paraId="4E91AA71" w14:textId="77777777" w:rsidR="0028071C" w:rsidRPr="006144B9" w:rsidRDefault="00F642BA" w:rsidP="0028071C">
      <w:pPr>
        <w:jc w:val="center"/>
        <w:rPr>
          <w:color w:val="FF0000"/>
        </w:rPr>
      </w:pPr>
      <w:r w:rsidRPr="006144B9">
        <w:rPr>
          <w:noProof/>
          <w:color w:val="FF0000"/>
          <w:lang w:eastAsia="pl-PL"/>
        </w:rPr>
        <w:lastRenderedPageBreak/>
        <w:drawing>
          <wp:inline distT="0" distB="0" distL="0" distR="0" wp14:anchorId="23194271" wp14:editId="3FF3C775">
            <wp:extent cx="5486400" cy="3200400"/>
            <wp:effectExtent l="0" t="0" r="0" b="0"/>
            <wp:docPr id="20" name="Wykres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5448EB6" w14:textId="14C562D7" w:rsidR="00E37079" w:rsidRPr="00B80876" w:rsidRDefault="00B76BEE" w:rsidP="001C14A1">
      <w:pPr>
        <w:pStyle w:val="Legenda"/>
        <w:rPr>
          <w:color w:val="auto"/>
        </w:rPr>
      </w:pPr>
      <w:bookmarkStart w:id="17" w:name="_Toc167368778"/>
      <w:r w:rsidRPr="00B80876">
        <w:rPr>
          <w:color w:val="auto"/>
        </w:rPr>
        <w:t xml:space="preserve">Rysunek </w:t>
      </w:r>
      <w:r w:rsidR="00BA5325" w:rsidRPr="00B80876">
        <w:rPr>
          <w:noProof/>
          <w:color w:val="auto"/>
        </w:rPr>
        <w:fldChar w:fldCharType="begin"/>
      </w:r>
      <w:r w:rsidR="00BA5325" w:rsidRPr="00B80876">
        <w:rPr>
          <w:noProof/>
          <w:color w:val="auto"/>
        </w:rPr>
        <w:instrText xml:space="preserve"> SEQ Rysunek \* ARABIC </w:instrText>
      </w:r>
      <w:r w:rsidR="00BA5325" w:rsidRPr="00B80876">
        <w:rPr>
          <w:noProof/>
          <w:color w:val="auto"/>
        </w:rPr>
        <w:fldChar w:fldCharType="separate"/>
      </w:r>
      <w:r w:rsidR="00D51F24">
        <w:rPr>
          <w:noProof/>
          <w:color w:val="auto"/>
        </w:rPr>
        <w:t>6</w:t>
      </w:r>
      <w:r w:rsidR="00BA5325" w:rsidRPr="00B80876">
        <w:rPr>
          <w:noProof/>
          <w:color w:val="auto"/>
        </w:rPr>
        <w:fldChar w:fldCharType="end"/>
      </w:r>
      <w:r w:rsidRPr="00B80876">
        <w:rPr>
          <w:color w:val="auto"/>
        </w:rPr>
        <w:t>. Mieszkańcy gminy Radomyśl Wielki wg płci - stan na dzień 31.12.202</w:t>
      </w:r>
      <w:r w:rsidR="00755C18" w:rsidRPr="00B80876">
        <w:rPr>
          <w:color w:val="auto"/>
        </w:rPr>
        <w:t>3</w:t>
      </w:r>
      <w:bookmarkEnd w:id="17"/>
    </w:p>
    <w:p w14:paraId="7223B7E7" w14:textId="77777777" w:rsidR="000E2BDA" w:rsidRPr="006144B9" w:rsidRDefault="000E2BDA" w:rsidP="001C14A1">
      <w:pPr>
        <w:pStyle w:val="Legenda"/>
        <w:rPr>
          <w:color w:val="FF0000"/>
        </w:rPr>
      </w:pPr>
    </w:p>
    <w:p w14:paraId="5F530650" w14:textId="77777777" w:rsidR="000E2BDA" w:rsidRPr="00C748F3" w:rsidRDefault="000E2BDA" w:rsidP="001C14A1">
      <w:r w:rsidRPr="00C748F3">
        <w:t>Katalog mieszkańców z podziałem na płeć w odniesieniu do poszczególnych miejscowości przedstawiał się następująco:</w:t>
      </w:r>
    </w:p>
    <w:tbl>
      <w:tblPr>
        <w:tblStyle w:val="Tabela-Siatka"/>
        <w:tblW w:w="0" w:type="auto"/>
        <w:tblLayout w:type="fixed"/>
        <w:tblLook w:val="04A0" w:firstRow="1" w:lastRow="0" w:firstColumn="1" w:lastColumn="0" w:noHBand="0" w:noVBand="1"/>
      </w:tblPr>
      <w:tblGrid>
        <w:gridCol w:w="2122"/>
        <w:gridCol w:w="1134"/>
        <w:gridCol w:w="1275"/>
        <w:gridCol w:w="2127"/>
        <w:gridCol w:w="1134"/>
        <w:gridCol w:w="1268"/>
      </w:tblGrid>
      <w:tr w:rsidR="00410613" w:rsidRPr="006144B9" w14:paraId="0B274E51" w14:textId="77777777" w:rsidTr="007117EE">
        <w:trPr>
          <w:cantSplit/>
          <w:trHeight w:val="567"/>
          <w:tblHeader/>
        </w:trPr>
        <w:tc>
          <w:tcPr>
            <w:tcW w:w="4531" w:type="dxa"/>
            <w:gridSpan w:val="3"/>
            <w:tcBorders>
              <w:bottom w:val="single" w:sz="4" w:space="0" w:color="auto"/>
            </w:tcBorders>
            <w:shd w:val="clear" w:color="auto" w:fill="auto"/>
            <w:vAlign w:val="center"/>
          </w:tcPr>
          <w:p w14:paraId="0F260C66" w14:textId="5621AE76" w:rsidR="000E2BDA" w:rsidRPr="003564D9" w:rsidRDefault="00AB4ADD" w:rsidP="007117EE">
            <w:pPr>
              <w:jc w:val="center"/>
              <w:rPr>
                <w:b/>
              </w:rPr>
            </w:pPr>
            <w:r w:rsidRPr="003564D9">
              <w:rPr>
                <w:b/>
              </w:rPr>
              <w:t>Grudzień 202</w:t>
            </w:r>
            <w:r w:rsidR="003564D9" w:rsidRPr="003564D9">
              <w:rPr>
                <w:b/>
              </w:rPr>
              <w:t>2</w:t>
            </w:r>
          </w:p>
        </w:tc>
        <w:tc>
          <w:tcPr>
            <w:tcW w:w="4529" w:type="dxa"/>
            <w:gridSpan w:val="3"/>
            <w:tcBorders>
              <w:bottom w:val="single" w:sz="4" w:space="0" w:color="auto"/>
            </w:tcBorders>
            <w:shd w:val="clear" w:color="auto" w:fill="auto"/>
            <w:vAlign w:val="center"/>
          </w:tcPr>
          <w:p w14:paraId="41B656A8" w14:textId="175C60E3" w:rsidR="000E2BDA" w:rsidRPr="00B302F0" w:rsidRDefault="000E2BDA" w:rsidP="00AB4ADD">
            <w:pPr>
              <w:jc w:val="center"/>
              <w:rPr>
                <w:b/>
              </w:rPr>
            </w:pPr>
            <w:r w:rsidRPr="00B302F0">
              <w:rPr>
                <w:b/>
              </w:rPr>
              <w:t>Grudzień 202</w:t>
            </w:r>
            <w:r w:rsidR="00D55065" w:rsidRPr="00B302F0">
              <w:rPr>
                <w:b/>
              </w:rPr>
              <w:t>3</w:t>
            </w:r>
          </w:p>
        </w:tc>
      </w:tr>
      <w:tr w:rsidR="00410613" w:rsidRPr="006144B9" w14:paraId="01419862" w14:textId="77777777" w:rsidTr="007117EE">
        <w:trPr>
          <w:cantSplit/>
          <w:trHeight w:val="567"/>
          <w:tblHeader/>
        </w:trPr>
        <w:tc>
          <w:tcPr>
            <w:tcW w:w="2122" w:type="dxa"/>
            <w:shd w:val="clear" w:color="auto" w:fill="auto"/>
            <w:vAlign w:val="center"/>
          </w:tcPr>
          <w:p w14:paraId="7DF42063" w14:textId="77777777" w:rsidR="000E2BDA" w:rsidRPr="003564D9" w:rsidRDefault="000E2BDA" w:rsidP="007117EE">
            <w:pPr>
              <w:jc w:val="center"/>
              <w:rPr>
                <w:b/>
              </w:rPr>
            </w:pPr>
            <w:r w:rsidRPr="003564D9">
              <w:rPr>
                <w:b/>
              </w:rPr>
              <w:t>Miejscowość</w:t>
            </w:r>
          </w:p>
        </w:tc>
        <w:tc>
          <w:tcPr>
            <w:tcW w:w="1134" w:type="dxa"/>
            <w:shd w:val="clear" w:color="auto" w:fill="auto"/>
            <w:vAlign w:val="center"/>
          </w:tcPr>
          <w:p w14:paraId="198B6131" w14:textId="77777777" w:rsidR="000E2BDA" w:rsidRPr="003564D9" w:rsidRDefault="000E2BDA" w:rsidP="007117EE">
            <w:pPr>
              <w:jc w:val="center"/>
              <w:rPr>
                <w:b/>
              </w:rPr>
            </w:pPr>
            <w:r w:rsidRPr="003564D9">
              <w:rPr>
                <w:b/>
              </w:rPr>
              <w:t>Kobiety</w:t>
            </w:r>
          </w:p>
        </w:tc>
        <w:tc>
          <w:tcPr>
            <w:tcW w:w="1275" w:type="dxa"/>
            <w:shd w:val="clear" w:color="auto" w:fill="auto"/>
            <w:vAlign w:val="center"/>
          </w:tcPr>
          <w:p w14:paraId="131C4595" w14:textId="77777777" w:rsidR="000E2BDA" w:rsidRPr="003564D9" w:rsidRDefault="000E2BDA" w:rsidP="007117EE">
            <w:pPr>
              <w:jc w:val="center"/>
              <w:rPr>
                <w:b/>
              </w:rPr>
            </w:pPr>
            <w:r w:rsidRPr="003564D9">
              <w:rPr>
                <w:b/>
              </w:rPr>
              <w:t>Mężczyźni</w:t>
            </w:r>
          </w:p>
        </w:tc>
        <w:tc>
          <w:tcPr>
            <w:tcW w:w="2127" w:type="dxa"/>
            <w:shd w:val="clear" w:color="auto" w:fill="auto"/>
            <w:vAlign w:val="center"/>
          </w:tcPr>
          <w:p w14:paraId="3EA6221F" w14:textId="77777777" w:rsidR="000E2BDA" w:rsidRPr="006144B9" w:rsidRDefault="000E2BDA" w:rsidP="007117EE">
            <w:pPr>
              <w:jc w:val="center"/>
              <w:rPr>
                <w:b/>
                <w:color w:val="FF0000"/>
              </w:rPr>
            </w:pPr>
            <w:r w:rsidRPr="00B302F0">
              <w:rPr>
                <w:b/>
              </w:rPr>
              <w:t>Miejscowość</w:t>
            </w:r>
          </w:p>
        </w:tc>
        <w:tc>
          <w:tcPr>
            <w:tcW w:w="1134" w:type="dxa"/>
            <w:shd w:val="clear" w:color="auto" w:fill="auto"/>
            <w:vAlign w:val="center"/>
          </w:tcPr>
          <w:p w14:paraId="0677D38F" w14:textId="77777777" w:rsidR="000E2BDA" w:rsidRPr="00B302F0" w:rsidRDefault="000E2BDA" w:rsidP="007117EE">
            <w:pPr>
              <w:jc w:val="center"/>
              <w:rPr>
                <w:b/>
              </w:rPr>
            </w:pPr>
            <w:r w:rsidRPr="00B302F0">
              <w:rPr>
                <w:b/>
              </w:rPr>
              <w:t>Kobiety</w:t>
            </w:r>
          </w:p>
        </w:tc>
        <w:tc>
          <w:tcPr>
            <w:tcW w:w="1268" w:type="dxa"/>
            <w:shd w:val="clear" w:color="auto" w:fill="auto"/>
            <w:vAlign w:val="center"/>
          </w:tcPr>
          <w:p w14:paraId="3DFBD5B0" w14:textId="77777777" w:rsidR="000E2BDA" w:rsidRPr="00B302F0" w:rsidRDefault="000E2BDA" w:rsidP="007117EE">
            <w:pPr>
              <w:jc w:val="center"/>
              <w:rPr>
                <w:b/>
              </w:rPr>
            </w:pPr>
            <w:r w:rsidRPr="00B302F0">
              <w:rPr>
                <w:b/>
              </w:rPr>
              <w:t>Mężczyźni</w:t>
            </w:r>
          </w:p>
        </w:tc>
      </w:tr>
      <w:tr w:rsidR="003564D9" w:rsidRPr="006144B9" w14:paraId="09C062A7" w14:textId="77777777" w:rsidTr="00B87D02">
        <w:trPr>
          <w:trHeight w:val="454"/>
        </w:trPr>
        <w:tc>
          <w:tcPr>
            <w:tcW w:w="2122" w:type="dxa"/>
          </w:tcPr>
          <w:p w14:paraId="4C7F9A1A" w14:textId="77777777" w:rsidR="003564D9" w:rsidRPr="003564D9" w:rsidRDefault="003564D9" w:rsidP="003564D9">
            <w:r w:rsidRPr="003564D9">
              <w:t xml:space="preserve">Radomyśl Wielki </w:t>
            </w:r>
          </w:p>
        </w:tc>
        <w:tc>
          <w:tcPr>
            <w:tcW w:w="1134" w:type="dxa"/>
          </w:tcPr>
          <w:p w14:paraId="5647C19E" w14:textId="5E848662" w:rsidR="003564D9" w:rsidRPr="003564D9" w:rsidRDefault="003564D9" w:rsidP="003564D9">
            <w:pPr>
              <w:jc w:val="right"/>
            </w:pPr>
            <w:r w:rsidRPr="003564D9">
              <w:t>1663</w:t>
            </w:r>
          </w:p>
        </w:tc>
        <w:tc>
          <w:tcPr>
            <w:tcW w:w="1275" w:type="dxa"/>
          </w:tcPr>
          <w:p w14:paraId="19DBBE77" w14:textId="14949784" w:rsidR="003564D9" w:rsidRPr="003564D9" w:rsidRDefault="003564D9" w:rsidP="003564D9">
            <w:pPr>
              <w:jc w:val="right"/>
            </w:pPr>
            <w:r w:rsidRPr="003564D9">
              <w:t>1601</w:t>
            </w:r>
          </w:p>
        </w:tc>
        <w:tc>
          <w:tcPr>
            <w:tcW w:w="2127" w:type="dxa"/>
          </w:tcPr>
          <w:p w14:paraId="1E269C92" w14:textId="77777777" w:rsidR="003564D9" w:rsidRPr="008A49E1" w:rsidRDefault="003564D9" w:rsidP="003564D9">
            <w:pPr>
              <w:jc w:val="right"/>
            </w:pPr>
            <w:r w:rsidRPr="008A49E1">
              <w:t>Radomyśl Wielki</w:t>
            </w:r>
          </w:p>
        </w:tc>
        <w:tc>
          <w:tcPr>
            <w:tcW w:w="1134" w:type="dxa"/>
          </w:tcPr>
          <w:p w14:paraId="4A514F80" w14:textId="2EA98286" w:rsidR="003564D9" w:rsidRPr="008A49E1" w:rsidRDefault="003564D9" w:rsidP="003564D9">
            <w:pPr>
              <w:jc w:val="right"/>
            </w:pPr>
            <w:r w:rsidRPr="008A49E1">
              <w:t>16</w:t>
            </w:r>
            <w:r w:rsidR="008A49E1" w:rsidRPr="008A49E1">
              <w:t>73</w:t>
            </w:r>
          </w:p>
        </w:tc>
        <w:tc>
          <w:tcPr>
            <w:tcW w:w="1268" w:type="dxa"/>
          </w:tcPr>
          <w:p w14:paraId="2C63BFC3" w14:textId="69083D92" w:rsidR="003564D9" w:rsidRPr="008A49E1" w:rsidRDefault="003564D9" w:rsidP="003564D9">
            <w:pPr>
              <w:jc w:val="right"/>
            </w:pPr>
            <w:r w:rsidRPr="008A49E1">
              <w:t>16</w:t>
            </w:r>
            <w:r w:rsidR="008A49E1" w:rsidRPr="008A49E1">
              <w:t>24</w:t>
            </w:r>
          </w:p>
        </w:tc>
      </w:tr>
      <w:tr w:rsidR="003564D9" w:rsidRPr="006144B9" w14:paraId="467CF436" w14:textId="77777777" w:rsidTr="00B87D02">
        <w:trPr>
          <w:trHeight w:val="454"/>
        </w:trPr>
        <w:tc>
          <w:tcPr>
            <w:tcW w:w="2122" w:type="dxa"/>
          </w:tcPr>
          <w:p w14:paraId="349546BC" w14:textId="77777777" w:rsidR="003564D9" w:rsidRPr="003564D9" w:rsidRDefault="003564D9" w:rsidP="003564D9">
            <w:r w:rsidRPr="003564D9">
              <w:t>Dąbie</w:t>
            </w:r>
          </w:p>
        </w:tc>
        <w:tc>
          <w:tcPr>
            <w:tcW w:w="1134" w:type="dxa"/>
          </w:tcPr>
          <w:p w14:paraId="5DC75843" w14:textId="4CCD5195" w:rsidR="003564D9" w:rsidRPr="003564D9" w:rsidRDefault="003564D9" w:rsidP="003564D9">
            <w:pPr>
              <w:jc w:val="right"/>
            </w:pPr>
            <w:r w:rsidRPr="003564D9">
              <w:t>449</w:t>
            </w:r>
          </w:p>
        </w:tc>
        <w:tc>
          <w:tcPr>
            <w:tcW w:w="1275" w:type="dxa"/>
          </w:tcPr>
          <w:p w14:paraId="4391E47F" w14:textId="0041726D" w:rsidR="003564D9" w:rsidRPr="003564D9" w:rsidRDefault="003564D9" w:rsidP="003564D9">
            <w:pPr>
              <w:jc w:val="right"/>
            </w:pPr>
            <w:r w:rsidRPr="003564D9">
              <w:t>470</w:t>
            </w:r>
          </w:p>
        </w:tc>
        <w:tc>
          <w:tcPr>
            <w:tcW w:w="2127" w:type="dxa"/>
          </w:tcPr>
          <w:p w14:paraId="4EF7B407" w14:textId="77777777" w:rsidR="003564D9" w:rsidRPr="008A49E1" w:rsidRDefault="003564D9" w:rsidP="003564D9">
            <w:pPr>
              <w:jc w:val="right"/>
            </w:pPr>
            <w:r w:rsidRPr="008A49E1">
              <w:t>Dąbie</w:t>
            </w:r>
          </w:p>
        </w:tc>
        <w:tc>
          <w:tcPr>
            <w:tcW w:w="1134" w:type="dxa"/>
          </w:tcPr>
          <w:p w14:paraId="0FC24CDC" w14:textId="77777777" w:rsidR="003564D9" w:rsidRPr="008A49E1" w:rsidRDefault="003564D9" w:rsidP="003564D9">
            <w:pPr>
              <w:jc w:val="right"/>
            </w:pPr>
            <w:r w:rsidRPr="008A49E1">
              <w:t>449</w:t>
            </w:r>
          </w:p>
        </w:tc>
        <w:tc>
          <w:tcPr>
            <w:tcW w:w="1268" w:type="dxa"/>
          </w:tcPr>
          <w:p w14:paraId="2C0B3F02" w14:textId="2ED4B5CF" w:rsidR="003564D9" w:rsidRPr="008A49E1" w:rsidRDefault="003564D9" w:rsidP="003564D9">
            <w:pPr>
              <w:jc w:val="right"/>
            </w:pPr>
            <w:r w:rsidRPr="008A49E1">
              <w:t>47</w:t>
            </w:r>
            <w:r w:rsidR="008A49E1" w:rsidRPr="008A49E1">
              <w:t>2</w:t>
            </w:r>
          </w:p>
        </w:tc>
      </w:tr>
      <w:tr w:rsidR="003564D9" w:rsidRPr="006144B9" w14:paraId="29323238" w14:textId="77777777" w:rsidTr="00B87D02">
        <w:trPr>
          <w:trHeight w:val="454"/>
        </w:trPr>
        <w:tc>
          <w:tcPr>
            <w:tcW w:w="2122" w:type="dxa"/>
          </w:tcPr>
          <w:p w14:paraId="42B19635" w14:textId="77777777" w:rsidR="003564D9" w:rsidRPr="003564D9" w:rsidRDefault="003564D9" w:rsidP="003564D9">
            <w:r w:rsidRPr="003564D9">
              <w:t>Dąbrówka Wisłocka</w:t>
            </w:r>
          </w:p>
        </w:tc>
        <w:tc>
          <w:tcPr>
            <w:tcW w:w="1134" w:type="dxa"/>
          </w:tcPr>
          <w:p w14:paraId="31DC39E2" w14:textId="55AF7AE3" w:rsidR="003564D9" w:rsidRPr="003564D9" w:rsidRDefault="003564D9" w:rsidP="003564D9">
            <w:pPr>
              <w:jc w:val="right"/>
            </w:pPr>
            <w:r w:rsidRPr="003564D9">
              <w:t>319</w:t>
            </w:r>
          </w:p>
        </w:tc>
        <w:tc>
          <w:tcPr>
            <w:tcW w:w="1275" w:type="dxa"/>
          </w:tcPr>
          <w:p w14:paraId="68A569A4" w14:textId="4A7BAB8B" w:rsidR="003564D9" w:rsidRPr="003564D9" w:rsidRDefault="003564D9" w:rsidP="003564D9">
            <w:pPr>
              <w:jc w:val="right"/>
            </w:pPr>
            <w:r w:rsidRPr="003564D9">
              <w:t>338</w:t>
            </w:r>
          </w:p>
        </w:tc>
        <w:tc>
          <w:tcPr>
            <w:tcW w:w="2127" w:type="dxa"/>
          </w:tcPr>
          <w:p w14:paraId="2CD2B0EA" w14:textId="77777777" w:rsidR="003564D9" w:rsidRPr="008A49E1" w:rsidRDefault="003564D9" w:rsidP="003564D9">
            <w:pPr>
              <w:jc w:val="right"/>
            </w:pPr>
            <w:r w:rsidRPr="008A49E1">
              <w:t>Dąbrówka Wisłocka</w:t>
            </w:r>
          </w:p>
        </w:tc>
        <w:tc>
          <w:tcPr>
            <w:tcW w:w="1134" w:type="dxa"/>
          </w:tcPr>
          <w:p w14:paraId="29D9CFE9" w14:textId="77777777" w:rsidR="003564D9" w:rsidRPr="008A49E1" w:rsidRDefault="003564D9" w:rsidP="003564D9">
            <w:pPr>
              <w:jc w:val="right"/>
            </w:pPr>
            <w:r w:rsidRPr="008A49E1">
              <w:t>319</w:t>
            </w:r>
          </w:p>
        </w:tc>
        <w:tc>
          <w:tcPr>
            <w:tcW w:w="1268" w:type="dxa"/>
          </w:tcPr>
          <w:p w14:paraId="2409DB63" w14:textId="77777777" w:rsidR="003564D9" w:rsidRPr="008A49E1" w:rsidRDefault="003564D9" w:rsidP="003564D9">
            <w:pPr>
              <w:jc w:val="right"/>
            </w:pPr>
            <w:r w:rsidRPr="008A49E1">
              <w:t>338</w:t>
            </w:r>
          </w:p>
        </w:tc>
      </w:tr>
      <w:tr w:rsidR="003564D9" w:rsidRPr="006144B9" w14:paraId="5F276B39" w14:textId="77777777" w:rsidTr="00B87D02">
        <w:trPr>
          <w:trHeight w:val="454"/>
        </w:trPr>
        <w:tc>
          <w:tcPr>
            <w:tcW w:w="2122" w:type="dxa"/>
          </w:tcPr>
          <w:p w14:paraId="05BD4C3D" w14:textId="77777777" w:rsidR="003564D9" w:rsidRPr="003564D9" w:rsidRDefault="003564D9" w:rsidP="003564D9">
            <w:r w:rsidRPr="003564D9">
              <w:t>Dulcza Mała</w:t>
            </w:r>
          </w:p>
        </w:tc>
        <w:tc>
          <w:tcPr>
            <w:tcW w:w="1134" w:type="dxa"/>
          </w:tcPr>
          <w:p w14:paraId="4A2274FC" w14:textId="514EC743" w:rsidR="003564D9" w:rsidRPr="003564D9" w:rsidRDefault="003564D9" w:rsidP="003564D9">
            <w:pPr>
              <w:jc w:val="right"/>
            </w:pPr>
            <w:r w:rsidRPr="003564D9">
              <w:t>414</w:t>
            </w:r>
          </w:p>
        </w:tc>
        <w:tc>
          <w:tcPr>
            <w:tcW w:w="1275" w:type="dxa"/>
          </w:tcPr>
          <w:p w14:paraId="26EEC390" w14:textId="51410689" w:rsidR="003564D9" w:rsidRPr="003564D9" w:rsidRDefault="003564D9" w:rsidP="003564D9">
            <w:pPr>
              <w:jc w:val="right"/>
            </w:pPr>
            <w:r w:rsidRPr="003564D9">
              <w:t>412</w:t>
            </w:r>
          </w:p>
        </w:tc>
        <w:tc>
          <w:tcPr>
            <w:tcW w:w="2127" w:type="dxa"/>
          </w:tcPr>
          <w:p w14:paraId="30D120E3" w14:textId="77777777" w:rsidR="003564D9" w:rsidRPr="008A49E1" w:rsidRDefault="003564D9" w:rsidP="003564D9">
            <w:pPr>
              <w:jc w:val="right"/>
            </w:pPr>
            <w:r w:rsidRPr="008A49E1">
              <w:t>Dulcza Mała</w:t>
            </w:r>
          </w:p>
        </w:tc>
        <w:tc>
          <w:tcPr>
            <w:tcW w:w="1134" w:type="dxa"/>
          </w:tcPr>
          <w:p w14:paraId="61E7796F" w14:textId="5204279F" w:rsidR="003564D9" w:rsidRPr="008A49E1" w:rsidRDefault="003564D9" w:rsidP="003564D9">
            <w:pPr>
              <w:jc w:val="right"/>
            </w:pPr>
            <w:r w:rsidRPr="008A49E1">
              <w:t>41</w:t>
            </w:r>
            <w:r w:rsidR="008A49E1" w:rsidRPr="008A49E1">
              <w:t>0</w:t>
            </w:r>
          </w:p>
        </w:tc>
        <w:tc>
          <w:tcPr>
            <w:tcW w:w="1268" w:type="dxa"/>
          </w:tcPr>
          <w:p w14:paraId="082A706B" w14:textId="78CD96A1" w:rsidR="003564D9" w:rsidRPr="008A49E1" w:rsidRDefault="003564D9" w:rsidP="003564D9">
            <w:pPr>
              <w:jc w:val="right"/>
            </w:pPr>
            <w:r w:rsidRPr="008A49E1">
              <w:t>41</w:t>
            </w:r>
            <w:r w:rsidR="008A49E1" w:rsidRPr="008A49E1">
              <w:t>5</w:t>
            </w:r>
          </w:p>
        </w:tc>
      </w:tr>
      <w:tr w:rsidR="003564D9" w:rsidRPr="006144B9" w14:paraId="5A3065DC" w14:textId="77777777" w:rsidTr="00B87D02">
        <w:trPr>
          <w:trHeight w:val="454"/>
        </w:trPr>
        <w:tc>
          <w:tcPr>
            <w:tcW w:w="2122" w:type="dxa"/>
          </w:tcPr>
          <w:p w14:paraId="064945F3" w14:textId="77777777" w:rsidR="003564D9" w:rsidRPr="003564D9" w:rsidRDefault="003564D9" w:rsidP="003564D9">
            <w:r w:rsidRPr="003564D9">
              <w:t>Dulcza Wielka</w:t>
            </w:r>
          </w:p>
        </w:tc>
        <w:tc>
          <w:tcPr>
            <w:tcW w:w="1134" w:type="dxa"/>
            <w:vAlign w:val="center"/>
          </w:tcPr>
          <w:p w14:paraId="440D1F65" w14:textId="35BDFBF6" w:rsidR="003564D9" w:rsidRPr="003564D9" w:rsidRDefault="003564D9" w:rsidP="003564D9">
            <w:pPr>
              <w:jc w:val="right"/>
            </w:pPr>
            <w:r w:rsidRPr="003564D9">
              <w:t>837</w:t>
            </w:r>
          </w:p>
        </w:tc>
        <w:tc>
          <w:tcPr>
            <w:tcW w:w="1275" w:type="dxa"/>
          </w:tcPr>
          <w:p w14:paraId="467A2E4C" w14:textId="148E2A89" w:rsidR="003564D9" w:rsidRPr="003564D9" w:rsidRDefault="003564D9" w:rsidP="003564D9">
            <w:pPr>
              <w:jc w:val="right"/>
            </w:pPr>
            <w:r w:rsidRPr="003564D9">
              <w:t>892</w:t>
            </w:r>
          </w:p>
        </w:tc>
        <w:tc>
          <w:tcPr>
            <w:tcW w:w="2127" w:type="dxa"/>
          </w:tcPr>
          <w:p w14:paraId="584EF3D2" w14:textId="77777777" w:rsidR="003564D9" w:rsidRPr="008A49E1" w:rsidRDefault="003564D9" w:rsidP="003564D9">
            <w:pPr>
              <w:jc w:val="right"/>
            </w:pPr>
            <w:r w:rsidRPr="008A49E1">
              <w:t>Dulcza Wielka</w:t>
            </w:r>
          </w:p>
        </w:tc>
        <w:tc>
          <w:tcPr>
            <w:tcW w:w="1134" w:type="dxa"/>
            <w:vAlign w:val="center"/>
          </w:tcPr>
          <w:p w14:paraId="67ECB3CD" w14:textId="5F6A3168" w:rsidR="003564D9" w:rsidRPr="008A49E1" w:rsidRDefault="003564D9" w:rsidP="003564D9">
            <w:pPr>
              <w:jc w:val="right"/>
            </w:pPr>
            <w:r w:rsidRPr="008A49E1">
              <w:t>8</w:t>
            </w:r>
            <w:r w:rsidR="008A49E1" w:rsidRPr="008A49E1">
              <w:t>41</w:t>
            </w:r>
          </w:p>
        </w:tc>
        <w:tc>
          <w:tcPr>
            <w:tcW w:w="1268" w:type="dxa"/>
          </w:tcPr>
          <w:p w14:paraId="7EBAAA9E" w14:textId="1234F6FC" w:rsidR="003564D9" w:rsidRPr="008A49E1" w:rsidRDefault="008A49E1" w:rsidP="003564D9">
            <w:pPr>
              <w:jc w:val="right"/>
            </w:pPr>
            <w:r w:rsidRPr="008A49E1">
              <w:t>889</w:t>
            </w:r>
          </w:p>
        </w:tc>
      </w:tr>
      <w:tr w:rsidR="003564D9" w:rsidRPr="006144B9" w14:paraId="0678CB32" w14:textId="77777777" w:rsidTr="00B87D02">
        <w:trPr>
          <w:trHeight w:val="454"/>
        </w:trPr>
        <w:tc>
          <w:tcPr>
            <w:tcW w:w="2122" w:type="dxa"/>
          </w:tcPr>
          <w:p w14:paraId="0DC08982" w14:textId="77777777" w:rsidR="003564D9" w:rsidRPr="003564D9" w:rsidRDefault="003564D9" w:rsidP="003564D9">
            <w:r w:rsidRPr="003564D9">
              <w:t>Janowiec</w:t>
            </w:r>
          </w:p>
        </w:tc>
        <w:tc>
          <w:tcPr>
            <w:tcW w:w="1134" w:type="dxa"/>
          </w:tcPr>
          <w:p w14:paraId="2E67F8E0" w14:textId="55071A7D" w:rsidR="003564D9" w:rsidRPr="003564D9" w:rsidRDefault="003564D9" w:rsidP="003564D9">
            <w:pPr>
              <w:jc w:val="right"/>
            </w:pPr>
            <w:r w:rsidRPr="003564D9">
              <w:t>361</w:t>
            </w:r>
          </w:p>
        </w:tc>
        <w:tc>
          <w:tcPr>
            <w:tcW w:w="1275" w:type="dxa"/>
          </w:tcPr>
          <w:p w14:paraId="65C36923" w14:textId="0B594099" w:rsidR="003564D9" w:rsidRPr="003564D9" w:rsidRDefault="003564D9" w:rsidP="003564D9">
            <w:pPr>
              <w:jc w:val="right"/>
            </w:pPr>
            <w:r w:rsidRPr="003564D9">
              <w:t>364</w:t>
            </w:r>
          </w:p>
        </w:tc>
        <w:tc>
          <w:tcPr>
            <w:tcW w:w="2127" w:type="dxa"/>
          </w:tcPr>
          <w:p w14:paraId="14A553A9" w14:textId="77777777" w:rsidR="003564D9" w:rsidRPr="008A49E1" w:rsidRDefault="003564D9" w:rsidP="003564D9">
            <w:pPr>
              <w:jc w:val="right"/>
            </w:pPr>
            <w:r w:rsidRPr="008A49E1">
              <w:t>Janowiec</w:t>
            </w:r>
          </w:p>
        </w:tc>
        <w:tc>
          <w:tcPr>
            <w:tcW w:w="1134" w:type="dxa"/>
          </w:tcPr>
          <w:p w14:paraId="25873C1C" w14:textId="1677C3D6" w:rsidR="003564D9" w:rsidRPr="008A49E1" w:rsidRDefault="003564D9" w:rsidP="003564D9">
            <w:pPr>
              <w:jc w:val="right"/>
            </w:pPr>
            <w:r w:rsidRPr="008A49E1">
              <w:t>3</w:t>
            </w:r>
            <w:r w:rsidR="008A49E1" w:rsidRPr="008A49E1">
              <w:t>59</w:t>
            </w:r>
          </w:p>
        </w:tc>
        <w:tc>
          <w:tcPr>
            <w:tcW w:w="1268" w:type="dxa"/>
          </w:tcPr>
          <w:p w14:paraId="5019BD1C" w14:textId="6BB0F70E" w:rsidR="003564D9" w:rsidRPr="008A49E1" w:rsidRDefault="008A49E1" w:rsidP="003564D9">
            <w:pPr>
              <w:jc w:val="right"/>
            </w:pPr>
            <w:r w:rsidRPr="008A49E1">
              <w:t>367</w:t>
            </w:r>
          </w:p>
        </w:tc>
      </w:tr>
      <w:tr w:rsidR="003564D9" w:rsidRPr="006144B9" w14:paraId="6852E4E4" w14:textId="77777777" w:rsidTr="00B87D02">
        <w:trPr>
          <w:trHeight w:val="454"/>
        </w:trPr>
        <w:tc>
          <w:tcPr>
            <w:tcW w:w="2122" w:type="dxa"/>
          </w:tcPr>
          <w:p w14:paraId="6317DF7B" w14:textId="77777777" w:rsidR="003564D9" w:rsidRPr="003564D9" w:rsidRDefault="003564D9" w:rsidP="003564D9">
            <w:r w:rsidRPr="003564D9">
              <w:lastRenderedPageBreak/>
              <w:t>Partynia</w:t>
            </w:r>
          </w:p>
        </w:tc>
        <w:tc>
          <w:tcPr>
            <w:tcW w:w="1134" w:type="dxa"/>
          </w:tcPr>
          <w:p w14:paraId="25E552DE" w14:textId="2386A64C" w:rsidR="003564D9" w:rsidRPr="003564D9" w:rsidRDefault="003564D9" w:rsidP="003564D9">
            <w:pPr>
              <w:jc w:val="right"/>
            </w:pPr>
            <w:r w:rsidRPr="003564D9">
              <w:t>591</w:t>
            </w:r>
          </w:p>
        </w:tc>
        <w:tc>
          <w:tcPr>
            <w:tcW w:w="1275" w:type="dxa"/>
          </w:tcPr>
          <w:p w14:paraId="69A8D8AD" w14:textId="2E1647F1" w:rsidR="003564D9" w:rsidRPr="003564D9" w:rsidRDefault="003564D9" w:rsidP="003564D9">
            <w:pPr>
              <w:jc w:val="right"/>
            </w:pPr>
            <w:r w:rsidRPr="003564D9">
              <w:t>610</w:t>
            </w:r>
          </w:p>
        </w:tc>
        <w:tc>
          <w:tcPr>
            <w:tcW w:w="2127" w:type="dxa"/>
          </w:tcPr>
          <w:p w14:paraId="0D8D5060" w14:textId="77777777" w:rsidR="003564D9" w:rsidRPr="008A49E1" w:rsidRDefault="003564D9" w:rsidP="003564D9">
            <w:pPr>
              <w:jc w:val="right"/>
            </w:pPr>
            <w:r w:rsidRPr="008A49E1">
              <w:t>Partynia</w:t>
            </w:r>
          </w:p>
        </w:tc>
        <w:tc>
          <w:tcPr>
            <w:tcW w:w="1134" w:type="dxa"/>
          </w:tcPr>
          <w:p w14:paraId="01511918" w14:textId="20D01FF8" w:rsidR="003564D9" w:rsidRPr="008A49E1" w:rsidRDefault="003564D9" w:rsidP="003564D9">
            <w:pPr>
              <w:jc w:val="right"/>
            </w:pPr>
            <w:r w:rsidRPr="008A49E1">
              <w:t>5</w:t>
            </w:r>
            <w:r w:rsidR="008A49E1" w:rsidRPr="008A49E1">
              <w:t>85</w:t>
            </w:r>
          </w:p>
        </w:tc>
        <w:tc>
          <w:tcPr>
            <w:tcW w:w="1268" w:type="dxa"/>
          </w:tcPr>
          <w:p w14:paraId="1F3C5343" w14:textId="12593336" w:rsidR="003564D9" w:rsidRPr="008A49E1" w:rsidRDefault="008A49E1" w:rsidP="003564D9">
            <w:pPr>
              <w:jc w:val="right"/>
            </w:pPr>
            <w:r w:rsidRPr="008A49E1">
              <w:t>615</w:t>
            </w:r>
          </w:p>
        </w:tc>
      </w:tr>
      <w:tr w:rsidR="003564D9" w:rsidRPr="006144B9" w14:paraId="1B0D77CA" w14:textId="77777777" w:rsidTr="00B87D02">
        <w:trPr>
          <w:trHeight w:val="454"/>
        </w:trPr>
        <w:tc>
          <w:tcPr>
            <w:tcW w:w="2122" w:type="dxa"/>
          </w:tcPr>
          <w:p w14:paraId="4F23E2F8" w14:textId="77777777" w:rsidR="003564D9" w:rsidRPr="003564D9" w:rsidRDefault="003564D9" w:rsidP="003564D9">
            <w:r w:rsidRPr="003564D9">
              <w:t>Pień</w:t>
            </w:r>
          </w:p>
        </w:tc>
        <w:tc>
          <w:tcPr>
            <w:tcW w:w="1134" w:type="dxa"/>
          </w:tcPr>
          <w:p w14:paraId="2EC7280D" w14:textId="580E6F50" w:rsidR="003564D9" w:rsidRPr="003564D9" w:rsidRDefault="003564D9" w:rsidP="003564D9">
            <w:pPr>
              <w:jc w:val="right"/>
            </w:pPr>
            <w:r w:rsidRPr="003564D9">
              <w:t>163</w:t>
            </w:r>
          </w:p>
        </w:tc>
        <w:tc>
          <w:tcPr>
            <w:tcW w:w="1275" w:type="dxa"/>
          </w:tcPr>
          <w:p w14:paraId="29583A0A" w14:textId="42F5E9EA" w:rsidR="003564D9" w:rsidRPr="003564D9" w:rsidRDefault="003564D9" w:rsidP="003564D9">
            <w:pPr>
              <w:jc w:val="right"/>
            </w:pPr>
            <w:r w:rsidRPr="003564D9">
              <w:t>156</w:t>
            </w:r>
          </w:p>
        </w:tc>
        <w:tc>
          <w:tcPr>
            <w:tcW w:w="2127" w:type="dxa"/>
          </w:tcPr>
          <w:p w14:paraId="38B757C4" w14:textId="77777777" w:rsidR="003564D9" w:rsidRPr="008A49E1" w:rsidRDefault="003564D9" w:rsidP="003564D9">
            <w:pPr>
              <w:jc w:val="right"/>
            </w:pPr>
            <w:r w:rsidRPr="008A49E1">
              <w:t>Pień</w:t>
            </w:r>
          </w:p>
        </w:tc>
        <w:tc>
          <w:tcPr>
            <w:tcW w:w="1134" w:type="dxa"/>
          </w:tcPr>
          <w:p w14:paraId="6CAED4A4" w14:textId="59AC3AA7" w:rsidR="003564D9" w:rsidRPr="008A49E1" w:rsidRDefault="003564D9" w:rsidP="003564D9">
            <w:pPr>
              <w:jc w:val="right"/>
            </w:pPr>
            <w:r w:rsidRPr="008A49E1">
              <w:t>16</w:t>
            </w:r>
            <w:r w:rsidR="008A49E1" w:rsidRPr="008A49E1">
              <w:t>5</w:t>
            </w:r>
          </w:p>
        </w:tc>
        <w:tc>
          <w:tcPr>
            <w:tcW w:w="1268" w:type="dxa"/>
          </w:tcPr>
          <w:p w14:paraId="0A207AA3" w14:textId="6FB2056B" w:rsidR="003564D9" w:rsidRPr="008A49E1" w:rsidRDefault="003564D9" w:rsidP="003564D9">
            <w:pPr>
              <w:jc w:val="right"/>
            </w:pPr>
            <w:r w:rsidRPr="008A49E1">
              <w:t>15</w:t>
            </w:r>
            <w:r w:rsidR="008A49E1" w:rsidRPr="008A49E1">
              <w:t>8</w:t>
            </w:r>
          </w:p>
        </w:tc>
      </w:tr>
      <w:tr w:rsidR="003564D9" w:rsidRPr="006144B9" w14:paraId="60B9FB10" w14:textId="77777777" w:rsidTr="00B87D02">
        <w:trPr>
          <w:trHeight w:val="454"/>
        </w:trPr>
        <w:tc>
          <w:tcPr>
            <w:tcW w:w="2122" w:type="dxa"/>
          </w:tcPr>
          <w:p w14:paraId="6EB9392D" w14:textId="77777777" w:rsidR="003564D9" w:rsidRPr="003564D9" w:rsidRDefault="003564D9" w:rsidP="003564D9">
            <w:r w:rsidRPr="003564D9">
              <w:t>Podborze</w:t>
            </w:r>
          </w:p>
        </w:tc>
        <w:tc>
          <w:tcPr>
            <w:tcW w:w="1134" w:type="dxa"/>
          </w:tcPr>
          <w:p w14:paraId="52D36769" w14:textId="0CC3E807" w:rsidR="003564D9" w:rsidRPr="003564D9" w:rsidRDefault="003564D9" w:rsidP="003564D9">
            <w:pPr>
              <w:jc w:val="right"/>
            </w:pPr>
            <w:r w:rsidRPr="003564D9">
              <w:t>336</w:t>
            </w:r>
          </w:p>
        </w:tc>
        <w:tc>
          <w:tcPr>
            <w:tcW w:w="1275" w:type="dxa"/>
          </w:tcPr>
          <w:p w14:paraId="13330EEC" w14:textId="3B9F62BA" w:rsidR="003564D9" w:rsidRPr="003564D9" w:rsidRDefault="003564D9" w:rsidP="003564D9">
            <w:pPr>
              <w:jc w:val="right"/>
            </w:pPr>
            <w:r w:rsidRPr="003564D9">
              <w:t>360</w:t>
            </w:r>
          </w:p>
        </w:tc>
        <w:tc>
          <w:tcPr>
            <w:tcW w:w="2127" w:type="dxa"/>
          </w:tcPr>
          <w:p w14:paraId="28D03D2A" w14:textId="77777777" w:rsidR="003564D9" w:rsidRPr="00D02C03" w:rsidRDefault="003564D9" w:rsidP="003564D9">
            <w:pPr>
              <w:jc w:val="right"/>
            </w:pPr>
            <w:r w:rsidRPr="00D02C03">
              <w:t>Podborze</w:t>
            </w:r>
          </w:p>
        </w:tc>
        <w:tc>
          <w:tcPr>
            <w:tcW w:w="1134" w:type="dxa"/>
          </w:tcPr>
          <w:p w14:paraId="57C74E65" w14:textId="5A37FC39" w:rsidR="003564D9" w:rsidRPr="00D02C03" w:rsidRDefault="003564D9" w:rsidP="003564D9">
            <w:pPr>
              <w:jc w:val="right"/>
            </w:pPr>
            <w:r w:rsidRPr="00D02C03">
              <w:t>33</w:t>
            </w:r>
            <w:r w:rsidR="00D02C03" w:rsidRPr="00D02C03">
              <w:t>3</w:t>
            </w:r>
          </w:p>
        </w:tc>
        <w:tc>
          <w:tcPr>
            <w:tcW w:w="1268" w:type="dxa"/>
          </w:tcPr>
          <w:p w14:paraId="1417663D" w14:textId="72CD21D1" w:rsidR="003564D9" w:rsidRPr="00D02C03" w:rsidRDefault="003564D9" w:rsidP="003564D9">
            <w:pPr>
              <w:jc w:val="right"/>
            </w:pPr>
            <w:r w:rsidRPr="00D02C03">
              <w:t>3</w:t>
            </w:r>
            <w:r w:rsidR="00D02C03" w:rsidRPr="00D02C03">
              <w:t>54</w:t>
            </w:r>
          </w:p>
        </w:tc>
      </w:tr>
      <w:tr w:rsidR="003564D9" w:rsidRPr="006144B9" w14:paraId="6F1080C8" w14:textId="77777777" w:rsidTr="00B87D02">
        <w:trPr>
          <w:trHeight w:val="454"/>
        </w:trPr>
        <w:tc>
          <w:tcPr>
            <w:tcW w:w="2122" w:type="dxa"/>
          </w:tcPr>
          <w:p w14:paraId="59E18AE6" w14:textId="77777777" w:rsidR="003564D9" w:rsidRPr="003564D9" w:rsidRDefault="003564D9" w:rsidP="003564D9">
            <w:r w:rsidRPr="003564D9">
              <w:t>Ruda</w:t>
            </w:r>
          </w:p>
        </w:tc>
        <w:tc>
          <w:tcPr>
            <w:tcW w:w="1134" w:type="dxa"/>
          </w:tcPr>
          <w:p w14:paraId="3C9A7D96" w14:textId="1E546F63" w:rsidR="003564D9" w:rsidRPr="003564D9" w:rsidRDefault="003564D9" w:rsidP="003564D9">
            <w:pPr>
              <w:jc w:val="right"/>
            </w:pPr>
            <w:r w:rsidRPr="003564D9">
              <w:t>771</w:t>
            </w:r>
          </w:p>
        </w:tc>
        <w:tc>
          <w:tcPr>
            <w:tcW w:w="1275" w:type="dxa"/>
          </w:tcPr>
          <w:p w14:paraId="0DD0A9C7" w14:textId="04700D2C" w:rsidR="003564D9" w:rsidRPr="003564D9" w:rsidRDefault="003564D9" w:rsidP="003564D9">
            <w:pPr>
              <w:jc w:val="right"/>
            </w:pPr>
            <w:r w:rsidRPr="003564D9">
              <w:t>777</w:t>
            </w:r>
          </w:p>
        </w:tc>
        <w:tc>
          <w:tcPr>
            <w:tcW w:w="2127" w:type="dxa"/>
          </w:tcPr>
          <w:p w14:paraId="190DF94F" w14:textId="77777777" w:rsidR="003564D9" w:rsidRPr="00D02C03" w:rsidRDefault="003564D9" w:rsidP="003564D9">
            <w:pPr>
              <w:jc w:val="right"/>
            </w:pPr>
            <w:r w:rsidRPr="00D02C03">
              <w:t>Ruda</w:t>
            </w:r>
          </w:p>
        </w:tc>
        <w:tc>
          <w:tcPr>
            <w:tcW w:w="1134" w:type="dxa"/>
          </w:tcPr>
          <w:p w14:paraId="48220026" w14:textId="3F483364" w:rsidR="003564D9" w:rsidRPr="00D02C03" w:rsidRDefault="003564D9" w:rsidP="003564D9">
            <w:pPr>
              <w:jc w:val="right"/>
            </w:pPr>
            <w:r w:rsidRPr="00D02C03">
              <w:t>77</w:t>
            </w:r>
            <w:r w:rsidR="00D02C03" w:rsidRPr="00D02C03">
              <w:t>2</w:t>
            </w:r>
          </w:p>
        </w:tc>
        <w:tc>
          <w:tcPr>
            <w:tcW w:w="1268" w:type="dxa"/>
          </w:tcPr>
          <w:p w14:paraId="5B6C9156" w14:textId="57F45EF8" w:rsidR="003564D9" w:rsidRPr="00D02C03" w:rsidRDefault="003564D9" w:rsidP="003564D9">
            <w:pPr>
              <w:jc w:val="right"/>
            </w:pPr>
            <w:r w:rsidRPr="00D02C03">
              <w:t>7</w:t>
            </w:r>
            <w:r w:rsidR="00D02C03" w:rsidRPr="00D02C03">
              <w:t>83</w:t>
            </w:r>
          </w:p>
        </w:tc>
      </w:tr>
      <w:tr w:rsidR="003564D9" w:rsidRPr="006144B9" w14:paraId="0E7F0A7B" w14:textId="77777777" w:rsidTr="00B87D02">
        <w:trPr>
          <w:trHeight w:val="454"/>
        </w:trPr>
        <w:tc>
          <w:tcPr>
            <w:tcW w:w="2122" w:type="dxa"/>
          </w:tcPr>
          <w:p w14:paraId="6729721D" w14:textId="77777777" w:rsidR="003564D9" w:rsidRPr="003564D9" w:rsidRDefault="003564D9" w:rsidP="003564D9">
            <w:r w:rsidRPr="003564D9">
              <w:t>Zdziarzec</w:t>
            </w:r>
          </w:p>
        </w:tc>
        <w:tc>
          <w:tcPr>
            <w:tcW w:w="1134" w:type="dxa"/>
          </w:tcPr>
          <w:p w14:paraId="3C0BAD4F" w14:textId="358E4348" w:rsidR="003564D9" w:rsidRPr="003564D9" w:rsidRDefault="003564D9" w:rsidP="003564D9">
            <w:pPr>
              <w:jc w:val="right"/>
            </w:pPr>
            <w:r w:rsidRPr="003564D9">
              <w:t>467</w:t>
            </w:r>
          </w:p>
        </w:tc>
        <w:tc>
          <w:tcPr>
            <w:tcW w:w="1275" w:type="dxa"/>
          </w:tcPr>
          <w:p w14:paraId="27048352" w14:textId="077DCACB" w:rsidR="003564D9" w:rsidRPr="003564D9" w:rsidRDefault="003564D9" w:rsidP="003564D9">
            <w:pPr>
              <w:jc w:val="right"/>
            </w:pPr>
            <w:r w:rsidRPr="003564D9">
              <w:t>441</w:t>
            </w:r>
          </w:p>
        </w:tc>
        <w:tc>
          <w:tcPr>
            <w:tcW w:w="2127" w:type="dxa"/>
          </w:tcPr>
          <w:p w14:paraId="732EAF89" w14:textId="77777777" w:rsidR="003564D9" w:rsidRPr="00D02C03" w:rsidRDefault="003564D9" w:rsidP="003564D9">
            <w:pPr>
              <w:jc w:val="right"/>
            </w:pPr>
            <w:r w:rsidRPr="00D02C03">
              <w:t>Zdziarzec</w:t>
            </w:r>
          </w:p>
        </w:tc>
        <w:tc>
          <w:tcPr>
            <w:tcW w:w="1134" w:type="dxa"/>
          </w:tcPr>
          <w:p w14:paraId="6111174C" w14:textId="5D20D651" w:rsidR="003564D9" w:rsidRPr="00D02C03" w:rsidRDefault="003564D9" w:rsidP="003564D9">
            <w:pPr>
              <w:jc w:val="right"/>
            </w:pPr>
            <w:r w:rsidRPr="00D02C03">
              <w:t>4</w:t>
            </w:r>
            <w:r w:rsidR="00D02C03" w:rsidRPr="00D02C03">
              <w:t>59</w:t>
            </w:r>
          </w:p>
        </w:tc>
        <w:tc>
          <w:tcPr>
            <w:tcW w:w="1268" w:type="dxa"/>
          </w:tcPr>
          <w:p w14:paraId="67B7BA9D" w14:textId="3358E504" w:rsidR="003564D9" w:rsidRPr="00D02C03" w:rsidRDefault="003564D9" w:rsidP="003564D9">
            <w:pPr>
              <w:jc w:val="right"/>
            </w:pPr>
            <w:r w:rsidRPr="00D02C03">
              <w:t>44</w:t>
            </w:r>
            <w:r w:rsidR="00D02C03" w:rsidRPr="00D02C03">
              <w:t>2</w:t>
            </w:r>
          </w:p>
        </w:tc>
      </w:tr>
      <w:tr w:rsidR="003564D9" w:rsidRPr="006144B9" w14:paraId="6399E06D" w14:textId="77777777" w:rsidTr="00B87D02">
        <w:trPr>
          <w:trHeight w:val="454"/>
        </w:trPr>
        <w:tc>
          <w:tcPr>
            <w:tcW w:w="2122" w:type="dxa"/>
          </w:tcPr>
          <w:p w14:paraId="3AC1C44F" w14:textId="77777777" w:rsidR="003564D9" w:rsidRPr="003564D9" w:rsidRDefault="003564D9" w:rsidP="003564D9">
            <w:r w:rsidRPr="003564D9">
              <w:t>Zgórsko</w:t>
            </w:r>
          </w:p>
        </w:tc>
        <w:tc>
          <w:tcPr>
            <w:tcW w:w="1134" w:type="dxa"/>
          </w:tcPr>
          <w:p w14:paraId="3694EA4F" w14:textId="56CEF2E9" w:rsidR="003564D9" w:rsidRPr="003564D9" w:rsidRDefault="003564D9" w:rsidP="003564D9">
            <w:pPr>
              <w:jc w:val="right"/>
            </w:pPr>
            <w:r w:rsidRPr="003564D9">
              <w:t>242</w:t>
            </w:r>
          </w:p>
        </w:tc>
        <w:tc>
          <w:tcPr>
            <w:tcW w:w="1275" w:type="dxa"/>
          </w:tcPr>
          <w:p w14:paraId="09EDA9DA" w14:textId="1543F3DB" w:rsidR="003564D9" w:rsidRPr="003564D9" w:rsidRDefault="003564D9" w:rsidP="003564D9">
            <w:pPr>
              <w:jc w:val="right"/>
            </w:pPr>
            <w:r w:rsidRPr="003564D9">
              <w:t>248</w:t>
            </w:r>
          </w:p>
        </w:tc>
        <w:tc>
          <w:tcPr>
            <w:tcW w:w="2127" w:type="dxa"/>
          </w:tcPr>
          <w:p w14:paraId="7D99B8CE" w14:textId="77777777" w:rsidR="003564D9" w:rsidRPr="00D02C03" w:rsidRDefault="003564D9" w:rsidP="003564D9">
            <w:pPr>
              <w:jc w:val="right"/>
            </w:pPr>
            <w:r w:rsidRPr="00D02C03">
              <w:t>Zgórsko</w:t>
            </w:r>
          </w:p>
        </w:tc>
        <w:tc>
          <w:tcPr>
            <w:tcW w:w="1134" w:type="dxa"/>
          </w:tcPr>
          <w:p w14:paraId="0D53A1E9" w14:textId="2ACFC7BD" w:rsidR="003564D9" w:rsidRPr="00D02C03" w:rsidRDefault="003564D9" w:rsidP="003564D9">
            <w:pPr>
              <w:jc w:val="right"/>
            </w:pPr>
            <w:r w:rsidRPr="00D02C03">
              <w:t>2</w:t>
            </w:r>
            <w:r w:rsidR="00D02C03" w:rsidRPr="00D02C03">
              <w:t>38</w:t>
            </w:r>
          </w:p>
        </w:tc>
        <w:tc>
          <w:tcPr>
            <w:tcW w:w="1268" w:type="dxa"/>
          </w:tcPr>
          <w:p w14:paraId="5C7730D9" w14:textId="77777777" w:rsidR="003564D9" w:rsidRPr="00D02C03" w:rsidRDefault="003564D9" w:rsidP="003564D9">
            <w:pPr>
              <w:jc w:val="right"/>
            </w:pPr>
            <w:r w:rsidRPr="00D02C03">
              <w:t>248</w:t>
            </w:r>
          </w:p>
        </w:tc>
      </w:tr>
      <w:tr w:rsidR="003564D9" w:rsidRPr="006144B9" w14:paraId="5BD84C4A" w14:textId="77777777" w:rsidTr="007117EE">
        <w:trPr>
          <w:trHeight w:val="454"/>
        </w:trPr>
        <w:tc>
          <w:tcPr>
            <w:tcW w:w="2122" w:type="dxa"/>
            <w:tcBorders>
              <w:bottom w:val="single" w:sz="4" w:space="0" w:color="auto"/>
            </w:tcBorders>
          </w:tcPr>
          <w:p w14:paraId="2143AF82" w14:textId="77777777" w:rsidR="003564D9" w:rsidRPr="003564D9" w:rsidRDefault="003564D9" w:rsidP="003564D9">
            <w:r w:rsidRPr="003564D9">
              <w:t>Żarówka</w:t>
            </w:r>
          </w:p>
        </w:tc>
        <w:tc>
          <w:tcPr>
            <w:tcW w:w="1134" w:type="dxa"/>
            <w:tcBorders>
              <w:bottom w:val="single" w:sz="4" w:space="0" w:color="auto"/>
            </w:tcBorders>
          </w:tcPr>
          <w:p w14:paraId="3CB0D602" w14:textId="66558418" w:rsidR="003564D9" w:rsidRPr="003564D9" w:rsidRDefault="003564D9" w:rsidP="003564D9">
            <w:pPr>
              <w:jc w:val="right"/>
            </w:pPr>
            <w:r w:rsidRPr="003564D9">
              <w:t>467</w:t>
            </w:r>
          </w:p>
        </w:tc>
        <w:tc>
          <w:tcPr>
            <w:tcW w:w="1275" w:type="dxa"/>
            <w:tcBorders>
              <w:bottom w:val="single" w:sz="4" w:space="0" w:color="auto"/>
            </w:tcBorders>
          </w:tcPr>
          <w:p w14:paraId="670EE503" w14:textId="5C38243C" w:rsidR="003564D9" w:rsidRPr="003564D9" w:rsidRDefault="003564D9" w:rsidP="003564D9">
            <w:pPr>
              <w:jc w:val="right"/>
            </w:pPr>
            <w:r w:rsidRPr="003564D9">
              <w:t>443</w:t>
            </w:r>
          </w:p>
        </w:tc>
        <w:tc>
          <w:tcPr>
            <w:tcW w:w="2127" w:type="dxa"/>
            <w:tcBorders>
              <w:bottom w:val="single" w:sz="4" w:space="0" w:color="auto"/>
            </w:tcBorders>
          </w:tcPr>
          <w:p w14:paraId="41749F92" w14:textId="77777777" w:rsidR="003564D9" w:rsidRPr="00D02C03" w:rsidRDefault="003564D9" w:rsidP="003564D9">
            <w:pPr>
              <w:jc w:val="right"/>
            </w:pPr>
            <w:r w:rsidRPr="00D02C03">
              <w:t>Żarówka</w:t>
            </w:r>
          </w:p>
        </w:tc>
        <w:tc>
          <w:tcPr>
            <w:tcW w:w="1134" w:type="dxa"/>
            <w:tcBorders>
              <w:bottom w:val="single" w:sz="4" w:space="0" w:color="auto"/>
            </w:tcBorders>
          </w:tcPr>
          <w:p w14:paraId="321A8B11" w14:textId="10A886D0" w:rsidR="003564D9" w:rsidRPr="00D02C03" w:rsidRDefault="003564D9" w:rsidP="003564D9">
            <w:pPr>
              <w:jc w:val="right"/>
            </w:pPr>
            <w:r w:rsidRPr="00D02C03">
              <w:t>46</w:t>
            </w:r>
            <w:r w:rsidR="00D02C03" w:rsidRPr="00D02C03">
              <w:t>5</w:t>
            </w:r>
          </w:p>
        </w:tc>
        <w:tc>
          <w:tcPr>
            <w:tcW w:w="1268" w:type="dxa"/>
            <w:tcBorders>
              <w:bottom w:val="single" w:sz="4" w:space="0" w:color="auto"/>
            </w:tcBorders>
          </w:tcPr>
          <w:p w14:paraId="3F55DBA6" w14:textId="7A1D6D37" w:rsidR="003564D9" w:rsidRPr="00D02C03" w:rsidRDefault="003564D9" w:rsidP="003564D9">
            <w:pPr>
              <w:jc w:val="right"/>
            </w:pPr>
            <w:r w:rsidRPr="00D02C03">
              <w:t>44</w:t>
            </w:r>
            <w:r w:rsidR="00D02C03" w:rsidRPr="00D02C03">
              <w:t>2</w:t>
            </w:r>
          </w:p>
        </w:tc>
      </w:tr>
      <w:tr w:rsidR="003564D9" w:rsidRPr="006144B9" w14:paraId="7152F735" w14:textId="77777777" w:rsidTr="007117EE">
        <w:trPr>
          <w:trHeight w:val="454"/>
        </w:trPr>
        <w:tc>
          <w:tcPr>
            <w:tcW w:w="2122" w:type="dxa"/>
            <w:shd w:val="clear" w:color="auto" w:fill="auto"/>
          </w:tcPr>
          <w:p w14:paraId="13F39CAF" w14:textId="77777777" w:rsidR="003564D9" w:rsidRPr="003564D9" w:rsidRDefault="003564D9" w:rsidP="003564D9">
            <w:pPr>
              <w:rPr>
                <w:b/>
              </w:rPr>
            </w:pPr>
            <w:r w:rsidRPr="003564D9">
              <w:rPr>
                <w:b/>
              </w:rPr>
              <w:t>Razem</w:t>
            </w:r>
          </w:p>
        </w:tc>
        <w:tc>
          <w:tcPr>
            <w:tcW w:w="1134" w:type="dxa"/>
            <w:shd w:val="clear" w:color="auto" w:fill="auto"/>
          </w:tcPr>
          <w:p w14:paraId="03CEAB56" w14:textId="6A32F504" w:rsidR="003564D9" w:rsidRPr="003564D9" w:rsidRDefault="003564D9" w:rsidP="003564D9">
            <w:pPr>
              <w:jc w:val="right"/>
              <w:rPr>
                <w:b/>
              </w:rPr>
            </w:pPr>
            <w:r w:rsidRPr="003564D9">
              <w:rPr>
                <w:b/>
              </w:rPr>
              <w:t>7080</w:t>
            </w:r>
          </w:p>
        </w:tc>
        <w:tc>
          <w:tcPr>
            <w:tcW w:w="1275" w:type="dxa"/>
            <w:shd w:val="clear" w:color="auto" w:fill="auto"/>
          </w:tcPr>
          <w:p w14:paraId="2A8FB9D7" w14:textId="3FF4ED99" w:rsidR="003564D9" w:rsidRPr="003564D9" w:rsidRDefault="003564D9" w:rsidP="003564D9">
            <w:pPr>
              <w:jc w:val="right"/>
              <w:rPr>
                <w:b/>
              </w:rPr>
            </w:pPr>
            <w:r w:rsidRPr="003564D9">
              <w:rPr>
                <w:b/>
              </w:rPr>
              <w:t>7112</w:t>
            </w:r>
          </w:p>
        </w:tc>
        <w:tc>
          <w:tcPr>
            <w:tcW w:w="2127" w:type="dxa"/>
            <w:shd w:val="clear" w:color="auto" w:fill="auto"/>
          </w:tcPr>
          <w:p w14:paraId="66D93E67" w14:textId="77777777" w:rsidR="003564D9" w:rsidRPr="00D02C03" w:rsidRDefault="003564D9" w:rsidP="003564D9">
            <w:pPr>
              <w:rPr>
                <w:b/>
              </w:rPr>
            </w:pPr>
            <w:r w:rsidRPr="00D02C03">
              <w:rPr>
                <w:b/>
              </w:rPr>
              <w:t>Razem</w:t>
            </w:r>
          </w:p>
        </w:tc>
        <w:tc>
          <w:tcPr>
            <w:tcW w:w="1134" w:type="dxa"/>
            <w:shd w:val="clear" w:color="auto" w:fill="auto"/>
          </w:tcPr>
          <w:p w14:paraId="373BD254" w14:textId="4576E8AA" w:rsidR="003564D9" w:rsidRPr="00D02C03" w:rsidRDefault="003564D9" w:rsidP="003564D9">
            <w:pPr>
              <w:jc w:val="right"/>
              <w:rPr>
                <w:b/>
              </w:rPr>
            </w:pPr>
            <w:r w:rsidRPr="00D02C03">
              <w:rPr>
                <w:b/>
              </w:rPr>
              <w:t>70</w:t>
            </w:r>
            <w:r w:rsidR="00D02C03" w:rsidRPr="00D02C03">
              <w:rPr>
                <w:b/>
              </w:rPr>
              <w:t>68</w:t>
            </w:r>
          </w:p>
        </w:tc>
        <w:tc>
          <w:tcPr>
            <w:tcW w:w="1268" w:type="dxa"/>
            <w:shd w:val="clear" w:color="auto" w:fill="auto"/>
          </w:tcPr>
          <w:p w14:paraId="0D00C359" w14:textId="6B38ED70" w:rsidR="003564D9" w:rsidRPr="00D02C03" w:rsidRDefault="003564D9" w:rsidP="003564D9">
            <w:pPr>
              <w:jc w:val="right"/>
              <w:rPr>
                <w:b/>
              </w:rPr>
            </w:pPr>
            <w:r w:rsidRPr="00D02C03">
              <w:rPr>
                <w:b/>
              </w:rPr>
              <w:t>71</w:t>
            </w:r>
            <w:r w:rsidR="00D02C03" w:rsidRPr="00D02C03">
              <w:rPr>
                <w:b/>
              </w:rPr>
              <w:t>47</w:t>
            </w:r>
          </w:p>
        </w:tc>
      </w:tr>
    </w:tbl>
    <w:p w14:paraId="16E2B035" w14:textId="19F716F6" w:rsidR="000E2BDA" w:rsidRPr="00C748F3" w:rsidRDefault="00E37079" w:rsidP="001C14A1">
      <w:pPr>
        <w:pStyle w:val="Legenda"/>
        <w:rPr>
          <w:color w:val="auto"/>
        </w:rPr>
      </w:pPr>
      <w:bookmarkStart w:id="18" w:name="_Toc167368737"/>
      <w:r w:rsidRPr="00C748F3">
        <w:rPr>
          <w:color w:val="auto"/>
        </w:rPr>
        <w:t xml:space="preserve">Tabela </w:t>
      </w:r>
      <w:r w:rsidR="003D4C31">
        <w:rPr>
          <w:color w:val="auto"/>
        </w:rPr>
        <w:fldChar w:fldCharType="begin"/>
      </w:r>
      <w:r w:rsidR="003D4C31">
        <w:rPr>
          <w:color w:val="auto"/>
        </w:rPr>
        <w:instrText xml:space="preserve"> SEQ Tabela \* ARABIC </w:instrText>
      </w:r>
      <w:r w:rsidR="003D4C31">
        <w:rPr>
          <w:color w:val="auto"/>
        </w:rPr>
        <w:fldChar w:fldCharType="separate"/>
      </w:r>
      <w:r w:rsidR="00D51F24">
        <w:rPr>
          <w:noProof/>
          <w:color w:val="auto"/>
        </w:rPr>
        <w:t>5</w:t>
      </w:r>
      <w:r w:rsidR="003D4C31">
        <w:rPr>
          <w:color w:val="auto"/>
        </w:rPr>
        <w:fldChar w:fldCharType="end"/>
      </w:r>
      <w:r w:rsidRPr="00C748F3">
        <w:rPr>
          <w:color w:val="auto"/>
        </w:rPr>
        <w:t>. Katalog mieszkańców z podziałem na płeć w odniesieniu do poszczególnych miejscowości</w:t>
      </w:r>
      <w:bookmarkEnd w:id="18"/>
    </w:p>
    <w:p w14:paraId="118E8FCA" w14:textId="77777777" w:rsidR="000E2BDA" w:rsidRPr="00C9719A" w:rsidRDefault="000E2BDA" w:rsidP="001C14A1">
      <w:r w:rsidRPr="00C9719A">
        <w:t>W odniesieniu do poszczególnych kategorii wiekowych liczba kobiet i mężczyzn przedstawiała się następująco:</w:t>
      </w:r>
    </w:p>
    <w:tbl>
      <w:tblPr>
        <w:tblStyle w:val="Tabela-Siatka"/>
        <w:tblW w:w="9335" w:type="dxa"/>
        <w:jc w:val="center"/>
        <w:tblLayout w:type="fixed"/>
        <w:tblLook w:val="04A0" w:firstRow="1" w:lastRow="0" w:firstColumn="1" w:lastColumn="0" w:noHBand="0" w:noVBand="1"/>
      </w:tblPr>
      <w:tblGrid>
        <w:gridCol w:w="2415"/>
        <w:gridCol w:w="2126"/>
        <w:gridCol w:w="1984"/>
        <w:gridCol w:w="1405"/>
        <w:gridCol w:w="1405"/>
      </w:tblGrid>
      <w:tr w:rsidR="00FD6ED5" w:rsidRPr="006144B9" w14:paraId="3DAA449C" w14:textId="77777777" w:rsidTr="00573242">
        <w:trPr>
          <w:trHeight w:val="1127"/>
          <w:jc w:val="center"/>
        </w:trPr>
        <w:tc>
          <w:tcPr>
            <w:tcW w:w="2415" w:type="dxa"/>
            <w:shd w:val="clear" w:color="auto" w:fill="auto"/>
            <w:vAlign w:val="center"/>
          </w:tcPr>
          <w:p w14:paraId="252EE425" w14:textId="77777777" w:rsidR="00FD6ED5" w:rsidRPr="004B56F9" w:rsidRDefault="00FD6ED5" w:rsidP="007117EE">
            <w:pPr>
              <w:jc w:val="center"/>
              <w:rPr>
                <w:b/>
              </w:rPr>
            </w:pPr>
            <w:r w:rsidRPr="004B56F9">
              <w:rPr>
                <w:b/>
              </w:rPr>
              <w:t>Struktura</w:t>
            </w:r>
          </w:p>
        </w:tc>
        <w:tc>
          <w:tcPr>
            <w:tcW w:w="2126" w:type="dxa"/>
            <w:shd w:val="clear" w:color="auto" w:fill="auto"/>
            <w:vAlign w:val="center"/>
          </w:tcPr>
          <w:p w14:paraId="12F315EB" w14:textId="77777777" w:rsidR="00FD6ED5" w:rsidRPr="004B56F9" w:rsidRDefault="00FD6ED5" w:rsidP="007117EE">
            <w:pPr>
              <w:jc w:val="center"/>
              <w:rPr>
                <w:b/>
              </w:rPr>
            </w:pPr>
            <w:r w:rsidRPr="004B56F9">
              <w:rPr>
                <w:b/>
              </w:rPr>
              <w:t>Mężczyźni</w:t>
            </w:r>
          </w:p>
          <w:p w14:paraId="129C8DDF" w14:textId="16ACE5C1" w:rsidR="00FD6ED5" w:rsidRPr="004B56F9" w:rsidRDefault="00FD6ED5" w:rsidP="007117EE">
            <w:pPr>
              <w:jc w:val="center"/>
              <w:rPr>
                <w:b/>
              </w:rPr>
            </w:pPr>
            <w:r w:rsidRPr="004B56F9">
              <w:rPr>
                <w:b/>
              </w:rPr>
              <w:t>202</w:t>
            </w:r>
            <w:r w:rsidR="004B56F9" w:rsidRPr="004B56F9">
              <w:rPr>
                <w:b/>
              </w:rPr>
              <w:t>2</w:t>
            </w:r>
            <w:r w:rsidRPr="004B56F9">
              <w:rPr>
                <w:b/>
              </w:rPr>
              <w:t>/202</w:t>
            </w:r>
            <w:r w:rsidR="004B56F9" w:rsidRPr="004B56F9">
              <w:rPr>
                <w:b/>
              </w:rPr>
              <w:t>3</w:t>
            </w:r>
          </w:p>
        </w:tc>
        <w:tc>
          <w:tcPr>
            <w:tcW w:w="1984" w:type="dxa"/>
            <w:shd w:val="clear" w:color="auto" w:fill="auto"/>
            <w:vAlign w:val="center"/>
          </w:tcPr>
          <w:p w14:paraId="1AFB7204" w14:textId="77777777" w:rsidR="00FD6ED5" w:rsidRPr="004B56F9" w:rsidRDefault="00FD6ED5" w:rsidP="007117EE">
            <w:pPr>
              <w:jc w:val="center"/>
              <w:rPr>
                <w:b/>
              </w:rPr>
            </w:pPr>
            <w:r w:rsidRPr="004B56F9">
              <w:rPr>
                <w:b/>
              </w:rPr>
              <w:t>Kobiety</w:t>
            </w:r>
          </w:p>
          <w:p w14:paraId="3B51BA4D" w14:textId="556EA6D8" w:rsidR="00FD6ED5" w:rsidRPr="004B56F9" w:rsidRDefault="004B56F9" w:rsidP="007117EE">
            <w:pPr>
              <w:jc w:val="center"/>
              <w:rPr>
                <w:b/>
              </w:rPr>
            </w:pPr>
            <w:r w:rsidRPr="004B56F9">
              <w:rPr>
                <w:b/>
              </w:rPr>
              <w:t>2022/2023</w:t>
            </w:r>
          </w:p>
        </w:tc>
        <w:tc>
          <w:tcPr>
            <w:tcW w:w="1405" w:type="dxa"/>
            <w:shd w:val="clear" w:color="auto" w:fill="auto"/>
            <w:vAlign w:val="center"/>
          </w:tcPr>
          <w:p w14:paraId="4964F450" w14:textId="77777777" w:rsidR="00FD6ED5" w:rsidRPr="004B56F9" w:rsidRDefault="00FD6ED5" w:rsidP="007117EE">
            <w:pPr>
              <w:jc w:val="center"/>
              <w:rPr>
                <w:b/>
              </w:rPr>
            </w:pPr>
            <w:r w:rsidRPr="004B56F9">
              <w:rPr>
                <w:b/>
              </w:rPr>
              <w:t>Ogółem</w:t>
            </w:r>
          </w:p>
          <w:p w14:paraId="40FD80D2" w14:textId="512D0063" w:rsidR="00FD6ED5" w:rsidRPr="004B56F9" w:rsidRDefault="004B56F9" w:rsidP="007117EE">
            <w:pPr>
              <w:jc w:val="center"/>
              <w:rPr>
                <w:b/>
              </w:rPr>
            </w:pPr>
            <w:r w:rsidRPr="004B56F9">
              <w:rPr>
                <w:b/>
              </w:rPr>
              <w:t>2022/2023</w:t>
            </w:r>
          </w:p>
        </w:tc>
        <w:tc>
          <w:tcPr>
            <w:tcW w:w="1405" w:type="dxa"/>
          </w:tcPr>
          <w:p w14:paraId="5843D75F" w14:textId="77777777" w:rsidR="00FD6ED5" w:rsidRPr="004B56F9" w:rsidRDefault="00FD6ED5" w:rsidP="007117EE">
            <w:pPr>
              <w:jc w:val="center"/>
              <w:rPr>
                <w:b/>
              </w:rPr>
            </w:pPr>
            <w:r w:rsidRPr="004B56F9">
              <w:rPr>
                <w:b/>
              </w:rPr>
              <w:t>+/-</w:t>
            </w:r>
          </w:p>
        </w:tc>
      </w:tr>
      <w:tr w:rsidR="00FD6ED5" w:rsidRPr="006144B9" w14:paraId="6521E1BA" w14:textId="77777777" w:rsidTr="00573242">
        <w:trPr>
          <w:jc w:val="center"/>
        </w:trPr>
        <w:tc>
          <w:tcPr>
            <w:tcW w:w="2415" w:type="dxa"/>
            <w:vAlign w:val="center"/>
          </w:tcPr>
          <w:p w14:paraId="4816DA21" w14:textId="77777777" w:rsidR="00FD6ED5" w:rsidRPr="002D3222" w:rsidRDefault="00FD6ED5" w:rsidP="001C14A1">
            <w:r w:rsidRPr="002D3222">
              <w:t>0-17      (wiek przedprodukcyjny)</w:t>
            </w:r>
          </w:p>
        </w:tc>
        <w:tc>
          <w:tcPr>
            <w:tcW w:w="2126" w:type="dxa"/>
            <w:vAlign w:val="center"/>
          </w:tcPr>
          <w:p w14:paraId="14737C3E" w14:textId="77777777" w:rsidR="002D3222" w:rsidRPr="002D3222" w:rsidRDefault="002D3222" w:rsidP="007117EE">
            <w:pPr>
              <w:jc w:val="right"/>
            </w:pPr>
          </w:p>
          <w:p w14:paraId="7C309A24" w14:textId="469D1D22" w:rsidR="00FD6ED5" w:rsidRPr="002D3222" w:rsidRDefault="00FD6ED5" w:rsidP="007117EE">
            <w:pPr>
              <w:jc w:val="right"/>
            </w:pPr>
            <w:r w:rsidRPr="002D3222">
              <w:t>1545</w:t>
            </w:r>
            <w:r w:rsidR="004B56F9" w:rsidRPr="002D3222">
              <w:t>/</w:t>
            </w:r>
            <w:r w:rsidR="002D3222" w:rsidRPr="002D3222">
              <w:t>1550</w:t>
            </w:r>
          </w:p>
          <w:p w14:paraId="2FBB0C71" w14:textId="7C9567CF" w:rsidR="004B56F9" w:rsidRPr="002D3222" w:rsidRDefault="004B56F9" w:rsidP="007117EE">
            <w:pPr>
              <w:jc w:val="right"/>
            </w:pPr>
          </w:p>
        </w:tc>
        <w:tc>
          <w:tcPr>
            <w:tcW w:w="1984" w:type="dxa"/>
            <w:vAlign w:val="center"/>
          </w:tcPr>
          <w:p w14:paraId="35D90678" w14:textId="10127ED7" w:rsidR="00FD6ED5" w:rsidRPr="002D3222" w:rsidRDefault="002D3222" w:rsidP="007117EE">
            <w:pPr>
              <w:jc w:val="right"/>
            </w:pPr>
            <w:r w:rsidRPr="002D3222">
              <w:t>1434</w:t>
            </w:r>
            <w:r w:rsidR="00FD6ED5" w:rsidRPr="002D3222">
              <w:t>/</w:t>
            </w:r>
            <w:r w:rsidRPr="002D3222">
              <w:t>1412</w:t>
            </w:r>
          </w:p>
        </w:tc>
        <w:tc>
          <w:tcPr>
            <w:tcW w:w="1405" w:type="dxa"/>
            <w:vAlign w:val="center"/>
          </w:tcPr>
          <w:p w14:paraId="61DA0501" w14:textId="4A59FE56" w:rsidR="00FD6ED5" w:rsidRPr="002D3222" w:rsidRDefault="002D3222" w:rsidP="007117EE">
            <w:pPr>
              <w:jc w:val="right"/>
            </w:pPr>
            <w:r w:rsidRPr="002D3222">
              <w:t>2979</w:t>
            </w:r>
            <w:r w:rsidR="00FD6ED5" w:rsidRPr="002D3222">
              <w:t>/29</w:t>
            </w:r>
            <w:r w:rsidRPr="002D3222">
              <w:t>62</w:t>
            </w:r>
          </w:p>
        </w:tc>
        <w:tc>
          <w:tcPr>
            <w:tcW w:w="1405" w:type="dxa"/>
            <w:vAlign w:val="center"/>
          </w:tcPr>
          <w:p w14:paraId="3CCD8DB3" w14:textId="77777777" w:rsidR="002D3222" w:rsidRPr="002D3222" w:rsidRDefault="002D3222" w:rsidP="007117EE">
            <w:pPr>
              <w:jc w:val="right"/>
            </w:pPr>
          </w:p>
          <w:p w14:paraId="03FEE849" w14:textId="2D759E93" w:rsidR="00FD6ED5" w:rsidRPr="002D3222" w:rsidRDefault="002D3222" w:rsidP="007117EE">
            <w:pPr>
              <w:jc w:val="right"/>
            </w:pPr>
            <w:r w:rsidRPr="002D3222">
              <w:t>-17</w:t>
            </w:r>
          </w:p>
        </w:tc>
      </w:tr>
      <w:tr w:rsidR="00FD6ED5" w:rsidRPr="006144B9" w14:paraId="0D426EFE" w14:textId="77777777" w:rsidTr="00573242">
        <w:trPr>
          <w:jc w:val="center"/>
        </w:trPr>
        <w:tc>
          <w:tcPr>
            <w:tcW w:w="2415" w:type="dxa"/>
            <w:vAlign w:val="center"/>
          </w:tcPr>
          <w:p w14:paraId="5FDD9906" w14:textId="77777777" w:rsidR="00FD6ED5" w:rsidRPr="00E81EF3" w:rsidRDefault="00FD6ED5" w:rsidP="001C14A1">
            <w:r w:rsidRPr="00E81EF3">
              <w:t>18-60/65      (wiek produkcyjny)</w:t>
            </w:r>
          </w:p>
        </w:tc>
        <w:tc>
          <w:tcPr>
            <w:tcW w:w="2126" w:type="dxa"/>
            <w:vAlign w:val="center"/>
          </w:tcPr>
          <w:p w14:paraId="53447011" w14:textId="2C315863" w:rsidR="00FD6ED5" w:rsidRPr="00E81EF3" w:rsidRDefault="00FD6ED5" w:rsidP="007117EE">
            <w:pPr>
              <w:jc w:val="right"/>
            </w:pPr>
            <w:r w:rsidRPr="00E81EF3">
              <w:t>4670</w:t>
            </w:r>
            <w:r w:rsidR="002D3222" w:rsidRPr="00E81EF3">
              <w:t>/4652</w:t>
            </w:r>
          </w:p>
        </w:tc>
        <w:tc>
          <w:tcPr>
            <w:tcW w:w="1984" w:type="dxa"/>
            <w:vAlign w:val="center"/>
          </w:tcPr>
          <w:p w14:paraId="038C23CE" w14:textId="23117C5E" w:rsidR="00FD6ED5" w:rsidRPr="00E81EF3" w:rsidRDefault="00FD6ED5" w:rsidP="002D3222">
            <w:pPr>
              <w:jc w:val="center"/>
            </w:pPr>
            <w:r w:rsidRPr="00E81EF3">
              <w:t>4075</w:t>
            </w:r>
            <w:r w:rsidR="002D3222" w:rsidRPr="00E81EF3">
              <w:t>/4057</w:t>
            </w:r>
          </w:p>
        </w:tc>
        <w:tc>
          <w:tcPr>
            <w:tcW w:w="1405" w:type="dxa"/>
            <w:vAlign w:val="center"/>
          </w:tcPr>
          <w:p w14:paraId="32465155" w14:textId="04C7EF39" w:rsidR="00FD6ED5" w:rsidRPr="00E81EF3" w:rsidRDefault="00FD6ED5" w:rsidP="002D3222">
            <w:pPr>
              <w:jc w:val="center"/>
            </w:pPr>
            <w:r w:rsidRPr="00E81EF3">
              <w:t>8745</w:t>
            </w:r>
            <w:r w:rsidR="002D3222" w:rsidRPr="00E81EF3">
              <w:t>/8709</w:t>
            </w:r>
          </w:p>
        </w:tc>
        <w:tc>
          <w:tcPr>
            <w:tcW w:w="1405" w:type="dxa"/>
          </w:tcPr>
          <w:p w14:paraId="4EAAE5E5" w14:textId="476609B9" w:rsidR="00FD6ED5" w:rsidRPr="00E81EF3" w:rsidRDefault="00FD6ED5" w:rsidP="007117EE">
            <w:pPr>
              <w:jc w:val="right"/>
            </w:pPr>
            <w:r w:rsidRPr="00E81EF3">
              <w:t>- 3</w:t>
            </w:r>
            <w:r w:rsidR="00E81EF3" w:rsidRPr="00E81EF3">
              <w:t>6</w:t>
            </w:r>
          </w:p>
        </w:tc>
      </w:tr>
      <w:tr w:rsidR="00FD6ED5" w:rsidRPr="006144B9" w14:paraId="35BE6C2E" w14:textId="77777777" w:rsidTr="00573242">
        <w:trPr>
          <w:jc w:val="center"/>
        </w:trPr>
        <w:tc>
          <w:tcPr>
            <w:tcW w:w="2415" w:type="dxa"/>
            <w:vAlign w:val="center"/>
          </w:tcPr>
          <w:p w14:paraId="48A8AFDC" w14:textId="77777777" w:rsidR="00FD6ED5" w:rsidRPr="00E81EF3" w:rsidRDefault="00FD6ED5" w:rsidP="001C14A1">
            <w:r w:rsidRPr="00E81EF3">
              <w:lastRenderedPageBreak/>
              <w:t>60/65 +    (wiek poprodukcyjny)</w:t>
            </w:r>
          </w:p>
        </w:tc>
        <w:tc>
          <w:tcPr>
            <w:tcW w:w="2126" w:type="dxa"/>
            <w:vAlign w:val="center"/>
          </w:tcPr>
          <w:p w14:paraId="0A6F5D7F" w14:textId="24F33E4F" w:rsidR="00FD6ED5" w:rsidRPr="00E81EF3" w:rsidRDefault="00FD6ED5" w:rsidP="002D3222">
            <w:pPr>
              <w:jc w:val="center"/>
            </w:pPr>
            <w:r w:rsidRPr="00E81EF3">
              <w:t>897</w:t>
            </w:r>
            <w:r w:rsidR="00E81EF3" w:rsidRPr="00E81EF3">
              <w:t>/945</w:t>
            </w:r>
          </w:p>
        </w:tc>
        <w:tc>
          <w:tcPr>
            <w:tcW w:w="1984" w:type="dxa"/>
            <w:vAlign w:val="center"/>
          </w:tcPr>
          <w:p w14:paraId="6D628B0E" w14:textId="5A723362" w:rsidR="00FD6ED5" w:rsidRPr="00E81EF3" w:rsidRDefault="00FD6ED5" w:rsidP="002D3222">
            <w:pPr>
              <w:jc w:val="center"/>
            </w:pPr>
            <w:r w:rsidRPr="00E81EF3">
              <w:t>1571</w:t>
            </w:r>
            <w:r w:rsidR="00E81EF3" w:rsidRPr="00E81EF3">
              <w:t>/1599</w:t>
            </w:r>
          </w:p>
        </w:tc>
        <w:tc>
          <w:tcPr>
            <w:tcW w:w="1405" w:type="dxa"/>
            <w:vAlign w:val="center"/>
          </w:tcPr>
          <w:p w14:paraId="787D8195" w14:textId="113A3CF9" w:rsidR="00FD6ED5" w:rsidRPr="00E81EF3" w:rsidRDefault="00FD6ED5" w:rsidP="002D3222">
            <w:pPr>
              <w:jc w:val="center"/>
            </w:pPr>
            <w:r w:rsidRPr="00E81EF3">
              <w:t>2468</w:t>
            </w:r>
            <w:r w:rsidR="00E81EF3" w:rsidRPr="00E81EF3">
              <w:t>/2544</w:t>
            </w:r>
          </w:p>
        </w:tc>
        <w:tc>
          <w:tcPr>
            <w:tcW w:w="1405" w:type="dxa"/>
          </w:tcPr>
          <w:p w14:paraId="01E127BF" w14:textId="77777777" w:rsidR="00FD6ED5" w:rsidRPr="00E81EF3" w:rsidRDefault="00FD6ED5" w:rsidP="007117EE">
            <w:pPr>
              <w:jc w:val="right"/>
            </w:pPr>
            <w:r w:rsidRPr="00E81EF3">
              <w:t>+76</w:t>
            </w:r>
          </w:p>
        </w:tc>
      </w:tr>
    </w:tbl>
    <w:p w14:paraId="6548F77A" w14:textId="55F1AFA1" w:rsidR="005E5599" w:rsidRPr="00C748F3" w:rsidRDefault="000E098F" w:rsidP="001C14A1">
      <w:pPr>
        <w:pStyle w:val="Legenda"/>
        <w:rPr>
          <w:color w:val="auto"/>
        </w:rPr>
      </w:pPr>
      <w:bookmarkStart w:id="19" w:name="_Toc167368738"/>
      <w:r w:rsidRPr="00C748F3">
        <w:rPr>
          <w:color w:val="auto"/>
        </w:rPr>
        <w:t xml:space="preserve">Tabela </w:t>
      </w:r>
      <w:r w:rsidR="003D4C31">
        <w:rPr>
          <w:color w:val="auto"/>
        </w:rPr>
        <w:fldChar w:fldCharType="begin"/>
      </w:r>
      <w:r w:rsidR="003D4C31">
        <w:rPr>
          <w:color w:val="auto"/>
        </w:rPr>
        <w:instrText xml:space="preserve"> SEQ Tabela \* ARABIC </w:instrText>
      </w:r>
      <w:r w:rsidR="003D4C31">
        <w:rPr>
          <w:color w:val="auto"/>
        </w:rPr>
        <w:fldChar w:fldCharType="separate"/>
      </w:r>
      <w:r w:rsidR="00D51F24">
        <w:rPr>
          <w:noProof/>
          <w:color w:val="auto"/>
        </w:rPr>
        <w:t>6</w:t>
      </w:r>
      <w:r w:rsidR="003D4C31">
        <w:rPr>
          <w:color w:val="auto"/>
        </w:rPr>
        <w:fldChar w:fldCharType="end"/>
      </w:r>
      <w:r w:rsidRPr="00C748F3">
        <w:rPr>
          <w:color w:val="auto"/>
        </w:rPr>
        <w:t>. Liczba kobiet i mężczyzn w poszczególnych kategoriach wiekowych</w:t>
      </w:r>
      <w:bookmarkEnd w:id="19"/>
    </w:p>
    <w:p w14:paraId="3B4B0133" w14:textId="77777777" w:rsidR="00493293" w:rsidRPr="006144B9" w:rsidRDefault="008A722B" w:rsidP="00687728">
      <w:pPr>
        <w:jc w:val="center"/>
        <w:rPr>
          <w:color w:val="FF0000"/>
        </w:rPr>
      </w:pPr>
      <w:r w:rsidRPr="006144B9">
        <w:rPr>
          <w:noProof/>
          <w:color w:val="FF0000"/>
          <w:lang w:eastAsia="pl-PL"/>
        </w:rPr>
        <w:drawing>
          <wp:inline distT="0" distB="0" distL="0" distR="0" wp14:anchorId="52A9FD39" wp14:editId="33ABBEC3">
            <wp:extent cx="5486400" cy="3200400"/>
            <wp:effectExtent l="0" t="0" r="0" b="0"/>
            <wp:docPr id="21" name="Wykres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779E15C" w14:textId="33308F20" w:rsidR="00E37079" w:rsidRPr="0013142F" w:rsidRDefault="00B76BEE" w:rsidP="001C14A1">
      <w:pPr>
        <w:pStyle w:val="Legenda"/>
        <w:rPr>
          <w:color w:val="auto"/>
        </w:rPr>
      </w:pPr>
      <w:bookmarkStart w:id="20" w:name="_Toc167368779"/>
      <w:r w:rsidRPr="0013142F">
        <w:rPr>
          <w:color w:val="auto"/>
        </w:rPr>
        <w:t xml:space="preserve">Rysunek </w:t>
      </w:r>
      <w:r w:rsidR="00BA5325" w:rsidRPr="0013142F">
        <w:rPr>
          <w:noProof/>
          <w:color w:val="auto"/>
        </w:rPr>
        <w:fldChar w:fldCharType="begin"/>
      </w:r>
      <w:r w:rsidR="00BA5325" w:rsidRPr="0013142F">
        <w:rPr>
          <w:noProof/>
          <w:color w:val="auto"/>
        </w:rPr>
        <w:instrText xml:space="preserve"> SEQ Rysunek \* ARABIC </w:instrText>
      </w:r>
      <w:r w:rsidR="00BA5325" w:rsidRPr="0013142F">
        <w:rPr>
          <w:noProof/>
          <w:color w:val="auto"/>
        </w:rPr>
        <w:fldChar w:fldCharType="separate"/>
      </w:r>
      <w:r w:rsidR="00D51F24">
        <w:rPr>
          <w:noProof/>
          <w:color w:val="auto"/>
        </w:rPr>
        <w:t>7</w:t>
      </w:r>
      <w:r w:rsidR="00BA5325" w:rsidRPr="0013142F">
        <w:rPr>
          <w:noProof/>
          <w:color w:val="auto"/>
        </w:rPr>
        <w:fldChar w:fldCharType="end"/>
      </w:r>
      <w:r w:rsidRPr="0013142F">
        <w:rPr>
          <w:color w:val="auto"/>
        </w:rPr>
        <w:t xml:space="preserve">. </w:t>
      </w:r>
      <w:r w:rsidR="00493293" w:rsidRPr="0013142F">
        <w:rPr>
          <w:color w:val="auto"/>
        </w:rPr>
        <w:t>K</w:t>
      </w:r>
      <w:r w:rsidRPr="0013142F">
        <w:rPr>
          <w:color w:val="auto"/>
        </w:rPr>
        <w:t>obiet</w:t>
      </w:r>
      <w:r w:rsidR="00493293" w:rsidRPr="0013142F">
        <w:rPr>
          <w:color w:val="auto"/>
        </w:rPr>
        <w:t>y i mężczyźni</w:t>
      </w:r>
      <w:r w:rsidRPr="0013142F">
        <w:rPr>
          <w:color w:val="auto"/>
        </w:rPr>
        <w:t xml:space="preserve"> w</w:t>
      </w:r>
      <w:r w:rsidR="00493293" w:rsidRPr="0013142F">
        <w:rPr>
          <w:color w:val="auto"/>
        </w:rPr>
        <w:t>g</w:t>
      </w:r>
      <w:r w:rsidRPr="0013142F">
        <w:rPr>
          <w:color w:val="auto"/>
        </w:rPr>
        <w:t xml:space="preserve"> kategori</w:t>
      </w:r>
      <w:r w:rsidR="00493293" w:rsidRPr="0013142F">
        <w:rPr>
          <w:color w:val="auto"/>
        </w:rPr>
        <w:t xml:space="preserve">i </w:t>
      </w:r>
      <w:r w:rsidRPr="0013142F">
        <w:rPr>
          <w:color w:val="auto"/>
        </w:rPr>
        <w:t>wiekowych</w:t>
      </w:r>
      <w:bookmarkEnd w:id="20"/>
    </w:p>
    <w:p w14:paraId="29C76C7A" w14:textId="2B1C0B3A" w:rsidR="005E5599" w:rsidRPr="00C748F3" w:rsidRDefault="00C748F3" w:rsidP="001C14A1">
      <w:r w:rsidRPr="00C748F3">
        <w:t>Na koniec 2022 roku dane te przedstawiały się następująco: 3 264 osób w mieście i 10 928 na wsiac</w:t>
      </w:r>
      <w:r w:rsidR="00BF3901">
        <w:t>h</w:t>
      </w:r>
      <w:r w:rsidR="008B1D0F">
        <w:t>.</w:t>
      </w:r>
      <w:r w:rsidR="005E5599" w:rsidRPr="00C748F3">
        <w:t xml:space="preserve"> Na koniec 202</w:t>
      </w:r>
      <w:r w:rsidRPr="00C748F3">
        <w:t>3</w:t>
      </w:r>
      <w:r w:rsidR="005E5599" w:rsidRPr="00C748F3">
        <w:t xml:space="preserve"> roku dane te przedstawiały się następująco: 3 2</w:t>
      </w:r>
      <w:r w:rsidRPr="00C748F3">
        <w:t>97</w:t>
      </w:r>
      <w:r w:rsidR="005E5599" w:rsidRPr="00C748F3">
        <w:t xml:space="preserve"> osób w </w:t>
      </w:r>
      <w:r w:rsidR="00EA30C5" w:rsidRPr="00C748F3">
        <w:t>mieście i 10 9</w:t>
      </w:r>
      <w:r w:rsidRPr="00C748F3">
        <w:t>1</w:t>
      </w:r>
      <w:r w:rsidR="008F64A2" w:rsidRPr="00C748F3">
        <w:t>8</w:t>
      </w:r>
      <w:r w:rsidR="00EA30C5" w:rsidRPr="00C748F3">
        <w:t xml:space="preserve"> na wsiach. </w:t>
      </w:r>
      <w:r w:rsidR="005E5599" w:rsidRPr="00C748F3">
        <w:t xml:space="preserve">W mieście nastąpił wzrost o </w:t>
      </w:r>
      <w:r w:rsidRPr="00C748F3">
        <w:t>33</w:t>
      </w:r>
      <w:r w:rsidR="005E5599" w:rsidRPr="00C748F3">
        <w:t xml:space="preserve"> osoby , a zmniejszyła się liczba mieszkańców wsi </w:t>
      </w:r>
      <w:r w:rsidR="008F64A2" w:rsidRPr="00C748F3">
        <w:t>o 1</w:t>
      </w:r>
      <w:r w:rsidRPr="00C748F3">
        <w:t>0</w:t>
      </w:r>
      <w:r w:rsidR="005E5599" w:rsidRPr="00C748F3">
        <w:t xml:space="preserve"> osób.</w:t>
      </w:r>
    </w:p>
    <w:p w14:paraId="629946EE" w14:textId="77777777" w:rsidR="00F63AC5" w:rsidRPr="00C748F3" w:rsidRDefault="00F63AC5" w:rsidP="001C14A1"/>
    <w:p w14:paraId="2D4304A9" w14:textId="77777777" w:rsidR="00F63AC5" w:rsidRPr="00C748F3" w:rsidRDefault="00F63AC5" w:rsidP="001C14A1"/>
    <w:tbl>
      <w:tblPr>
        <w:tblStyle w:val="Tabela-Siatka"/>
        <w:tblW w:w="0" w:type="auto"/>
        <w:tblLook w:val="04A0" w:firstRow="1" w:lastRow="0" w:firstColumn="1" w:lastColumn="0" w:noHBand="0" w:noVBand="1"/>
      </w:tblPr>
      <w:tblGrid>
        <w:gridCol w:w="2386"/>
        <w:gridCol w:w="2565"/>
        <w:gridCol w:w="3826"/>
      </w:tblGrid>
      <w:tr w:rsidR="00C748F3" w:rsidRPr="00C748F3" w14:paraId="038CF7B6" w14:textId="77777777" w:rsidTr="007117EE">
        <w:trPr>
          <w:trHeight w:val="624"/>
        </w:trPr>
        <w:tc>
          <w:tcPr>
            <w:tcW w:w="2460" w:type="dxa"/>
            <w:shd w:val="clear" w:color="auto" w:fill="auto"/>
            <w:vAlign w:val="center"/>
          </w:tcPr>
          <w:p w14:paraId="7F1685F5" w14:textId="77777777" w:rsidR="005E5599" w:rsidRPr="00C748F3" w:rsidRDefault="005E5599" w:rsidP="007117EE">
            <w:pPr>
              <w:jc w:val="center"/>
              <w:rPr>
                <w:b/>
              </w:rPr>
            </w:pPr>
          </w:p>
        </w:tc>
        <w:tc>
          <w:tcPr>
            <w:tcW w:w="2638" w:type="dxa"/>
            <w:shd w:val="clear" w:color="auto" w:fill="auto"/>
            <w:vAlign w:val="center"/>
          </w:tcPr>
          <w:p w14:paraId="1E1DFB8C" w14:textId="6B775874" w:rsidR="005E5599" w:rsidRPr="00C748F3" w:rsidRDefault="008F64A2" w:rsidP="007117EE">
            <w:pPr>
              <w:jc w:val="center"/>
              <w:rPr>
                <w:b/>
              </w:rPr>
            </w:pPr>
            <w:r w:rsidRPr="00C748F3">
              <w:rPr>
                <w:b/>
              </w:rPr>
              <w:t>Grudzień 202</w:t>
            </w:r>
            <w:r w:rsidR="00C748F3" w:rsidRPr="00C748F3">
              <w:rPr>
                <w:b/>
              </w:rPr>
              <w:t>2</w:t>
            </w:r>
          </w:p>
        </w:tc>
        <w:tc>
          <w:tcPr>
            <w:tcW w:w="3962" w:type="dxa"/>
            <w:shd w:val="clear" w:color="auto" w:fill="auto"/>
            <w:vAlign w:val="center"/>
          </w:tcPr>
          <w:p w14:paraId="7F47E0EE" w14:textId="183FA30D" w:rsidR="005E5599" w:rsidRPr="00C748F3" w:rsidRDefault="005E5599" w:rsidP="008F64A2">
            <w:pPr>
              <w:jc w:val="center"/>
              <w:rPr>
                <w:b/>
              </w:rPr>
            </w:pPr>
            <w:r w:rsidRPr="00C748F3">
              <w:rPr>
                <w:b/>
              </w:rPr>
              <w:t>Grudzień 202</w:t>
            </w:r>
            <w:r w:rsidR="00C748F3" w:rsidRPr="00C748F3">
              <w:rPr>
                <w:b/>
              </w:rPr>
              <w:t>3</w:t>
            </w:r>
          </w:p>
        </w:tc>
      </w:tr>
      <w:tr w:rsidR="00C748F3" w:rsidRPr="00C748F3" w14:paraId="59A83189" w14:textId="77777777" w:rsidTr="00B87D02">
        <w:trPr>
          <w:trHeight w:val="454"/>
        </w:trPr>
        <w:tc>
          <w:tcPr>
            <w:tcW w:w="2460" w:type="dxa"/>
            <w:vAlign w:val="center"/>
          </w:tcPr>
          <w:p w14:paraId="5207AE4C" w14:textId="77777777" w:rsidR="00C748F3" w:rsidRPr="00C748F3" w:rsidRDefault="00C748F3" w:rsidP="00C748F3">
            <w:r w:rsidRPr="00C748F3">
              <w:t>Teren miejski</w:t>
            </w:r>
          </w:p>
        </w:tc>
        <w:tc>
          <w:tcPr>
            <w:tcW w:w="2638" w:type="dxa"/>
            <w:vAlign w:val="center"/>
          </w:tcPr>
          <w:p w14:paraId="0BB687C2" w14:textId="203593EF" w:rsidR="00C748F3" w:rsidRPr="00C748F3" w:rsidRDefault="00C748F3" w:rsidP="00C748F3">
            <w:pPr>
              <w:jc w:val="right"/>
            </w:pPr>
            <w:r w:rsidRPr="00C748F3">
              <w:rPr>
                <w:sz w:val="28"/>
              </w:rPr>
              <w:t>3 264</w:t>
            </w:r>
          </w:p>
        </w:tc>
        <w:tc>
          <w:tcPr>
            <w:tcW w:w="3962" w:type="dxa"/>
            <w:vAlign w:val="center"/>
          </w:tcPr>
          <w:p w14:paraId="7482D166" w14:textId="2B1A6816" w:rsidR="00C748F3" w:rsidRPr="00C748F3" w:rsidRDefault="00C748F3" w:rsidP="00C748F3">
            <w:pPr>
              <w:jc w:val="right"/>
              <w:rPr>
                <w:sz w:val="28"/>
              </w:rPr>
            </w:pPr>
            <w:r w:rsidRPr="00C748F3">
              <w:rPr>
                <w:sz w:val="28"/>
              </w:rPr>
              <w:t>3 297</w:t>
            </w:r>
          </w:p>
        </w:tc>
      </w:tr>
      <w:tr w:rsidR="00C748F3" w:rsidRPr="00C748F3" w14:paraId="78282855" w14:textId="77777777" w:rsidTr="00B87D02">
        <w:trPr>
          <w:trHeight w:val="454"/>
        </w:trPr>
        <w:tc>
          <w:tcPr>
            <w:tcW w:w="2460" w:type="dxa"/>
            <w:vAlign w:val="center"/>
          </w:tcPr>
          <w:p w14:paraId="24813BCC" w14:textId="77777777" w:rsidR="00C748F3" w:rsidRPr="00C748F3" w:rsidRDefault="00C748F3" w:rsidP="00C748F3">
            <w:r w:rsidRPr="00C748F3">
              <w:t>Teren wiejski</w:t>
            </w:r>
          </w:p>
        </w:tc>
        <w:tc>
          <w:tcPr>
            <w:tcW w:w="2638" w:type="dxa"/>
            <w:vAlign w:val="center"/>
          </w:tcPr>
          <w:p w14:paraId="0CDFD196" w14:textId="33B3FCF9" w:rsidR="00C748F3" w:rsidRPr="00C748F3" w:rsidRDefault="00C748F3" w:rsidP="00C748F3">
            <w:pPr>
              <w:jc w:val="right"/>
            </w:pPr>
            <w:r w:rsidRPr="00C748F3">
              <w:t>10 928</w:t>
            </w:r>
          </w:p>
        </w:tc>
        <w:tc>
          <w:tcPr>
            <w:tcW w:w="3962" w:type="dxa"/>
            <w:vAlign w:val="center"/>
          </w:tcPr>
          <w:p w14:paraId="01781E1E" w14:textId="42C144EC" w:rsidR="00C748F3" w:rsidRPr="00C748F3" w:rsidRDefault="00C748F3" w:rsidP="00C748F3">
            <w:pPr>
              <w:jc w:val="right"/>
            </w:pPr>
            <w:r w:rsidRPr="00C748F3">
              <w:t>10 918</w:t>
            </w:r>
          </w:p>
        </w:tc>
      </w:tr>
    </w:tbl>
    <w:p w14:paraId="37A03101" w14:textId="59441E30" w:rsidR="008844A5" w:rsidRPr="00C748F3" w:rsidRDefault="008844A5" w:rsidP="001C14A1">
      <w:pPr>
        <w:pStyle w:val="Legenda"/>
        <w:rPr>
          <w:color w:val="auto"/>
        </w:rPr>
      </w:pPr>
      <w:bookmarkStart w:id="21" w:name="_Toc167368739"/>
      <w:r w:rsidRPr="00C748F3">
        <w:rPr>
          <w:color w:val="auto"/>
        </w:rPr>
        <w:t xml:space="preserve">Tabela </w:t>
      </w:r>
      <w:r w:rsidR="003D4C31">
        <w:rPr>
          <w:color w:val="auto"/>
        </w:rPr>
        <w:fldChar w:fldCharType="begin"/>
      </w:r>
      <w:r w:rsidR="003D4C31">
        <w:rPr>
          <w:color w:val="auto"/>
        </w:rPr>
        <w:instrText xml:space="preserve"> SEQ Tabela \* ARABIC </w:instrText>
      </w:r>
      <w:r w:rsidR="003D4C31">
        <w:rPr>
          <w:color w:val="auto"/>
        </w:rPr>
        <w:fldChar w:fldCharType="separate"/>
      </w:r>
      <w:r w:rsidR="00D51F24">
        <w:rPr>
          <w:noProof/>
          <w:color w:val="auto"/>
        </w:rPr>
        <w:t>7</w:t>
      </w:r>
      <w:r w:rsidR="003D4C31">
        <w:rPr>
          <w:color w:val="auto"/>
        </w:rPr>
        <w:fldChar w:fldCharType="end"/>
      </w:r>
      <w:r w:rsidRPr="00C748F3">
        <w:rPr>
          <w:color w:val="auto"/>
        </w:rPr>
        <w:t>. Mieszkańc</w:t>
      </w:r>
      <w:r w:rsidR="00C61BE0">
        <w:rPr>
          <w:color w:val="auto"/>
        </w:rPr>
        <w:t xml:space="preserve">y gminy z wyszczególnieniem </w:t>
      </w:r>
      <w:r w:rsidR="008B1D0F">
        <w:rPr>
          <w:color w:val="auto"/>
        </w:rPr>
        <w:t xml:space="preserve">2022 i </w:t>
      </w:r>
      <w:r w:rsidR="00C61BE0">
        <w:rPr>
          <w:color w:val="auto"/>
        </w:rPr>
        <w:t>202</w:t>
      </w:r>
      <w:r w:rsidR="008B1D0F">
        <w:rPr>
          <w:color w:val="auto"/>
        </w:rPr>
        <w:t>3</w:t>
      </w:r>
      <w:r w:rsidRPr="00C748F3">
        <w:rPr>
          <w:color w:val="auto"/>
        </w:rPr>
        <w:t xml:space="preserve"> roku</w:t>
      </w:r>
      <w:bookmarkEnd w:id="21"/>
    </w:p>
    <w:p w14:paraId="1784B694" w14:textId="77777777" w:rsidR="00F947CB" w:rsidRPr="006144B9" w:rsidRDefault="00F947CB" w:rsidP="00F947CB">
      <w:pPr>
        <w:jc w:val="center"/>
        <w:rPr>
          <w:color w:val="FF0000"/>
        </w:rPr>
      </w:pPr>
      <w:r w:rsidRPr="006144B9">
        <w:rPr>
          <w:noProof/>
          <w:color w:val="FF0000"/>
          <w:lang w:eastAsia="pl-PL"/>
        </w:rPr>
        <w:lastRenderedPageBreak/>
        <w:drawing>
          <wp:inline distT="0" distB="0" distL="0" distR="0" wp14:anchorId="4C4CDF82" wp14:editId="406C5DC3">
            <wp:extent cx="5486400" cy="3200400"/>
            <wp:effectExtent l="0" t="0" r="0" b="0"/>
            <wp:docPr id="22" name="Wykres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95CFC9E" w14:textId="6600B8A6" w:rsidR="005E5599" w:rsidRPr="0013142F" w:rsidRDefault="00B76BEE" w:rsidP="001C14A1">
      <w:pPr>
        <w:pStyle w:val="Legenda"/>
        <w:rPr>
          <w:color w:val="auto"/>
        </w:rPr>
      </w:pPr>
      <w:bookmarkStart w:id="22" w:name="_Toc167368780"/>
      <w:r w:rsidRPr="0013142F">
        <w:rPr>
          <w:color w:val="auto"/>
        </w:rPr>
        <w:t xml:space="preserve">Rysunek </w:t>
      </w:r>
      <w:r w:rsidR="00BA5325" w:rsidRPr="0013142F">
        <w:rPr>
          <w:noProof/>
          <w:color w:val="auto"/>
        </w:rPr>
        <w:fldChar w:fldCharType="begin"/>
      </w:r>
      <w:r w:rsidR="00BA5325" w:rsidRPr="0013142F">
        <w:rPr>
          <w:noProof/>
          <w:color w:val="auto"/>
        </w:rPr>
        <w:instrText xml:space="preserve"> SEQ Rysunek \* ARABIC </w:instrText>
      </w:r>
      <w:r w:rsidR="00BA5325" w:rsidRPr="0013142F">
        <w:rPr>
          <w:noProof/>
          <w:color w:val="auto"/>
        </w:rPr>
        <w:fldChar w:fldCharType="separate"/>
      </w:r>
      <w:r w:rsidR="00D51F24">
        <w:rPr>
          <w:noProof/>
          <w:color w:val="auto"/>
        </w:rPr>
        <w:t>8</w:t>
      </w:r>
      <w:r w:rsidR="00BA5325" w:rsidRPr="0013142F">
        <w:rPr>
          <w:noProof/>
          <w:color w:val="auto"/>
        </w:rPr>
        <w:fldChar w:fldCharType="end"/>
      </w:r>
      <w:r w:rsidRPr="0013142F">
        <w:rPr>
          <w:color w:val="auto"/>
        </w:rPr>
        <w:t>. Mieszkańcy gminy wg obszaru zamieszkania w 202</w:t>
      </w:r>
      <w:r w:rsidR="00C61BE0">
        <w:rPr>
          <w:color w:val="auto"/>
        </w:rPr>
        <w:t>3</w:t>
      </w:r>
      <w:r w:rsidRPr="0013142F">
        <w:rPr>
          <w:color w:val="auto"/>
        </w:rPr>
        <w:t xml:space="preserve"> roku</w:t>
      </w:r>
      <w:bookmarkEnd w:id="22"/>
    </w:p>
    <w:p w14:paraId="5F5423B8" w14:textId="77777777" w:rsidR="005E5599" w:rsidRPr="006144B9" w:rsidRDefault="005E5599" w:rsidP="001C14A1">
      <w:pPr>
        <w:pStyle w:val="Legenda"/>
        <w:rPr>
          <w:color w:val="FF0000"/>
        </w:rPr>
      </w:pPr>
    </w:p>
    <w:p w14:paraId="39EB4062" w14:textId="77777777" w:rsidR="00B87D02" w:rsidRPr="009A18A5" w:rsidRDefault="00B87D02" w:rsidP="002B7AD1">
      <w:pPr>
        <w:pStyle w:val="Nagwek1"/>
        <w:numPr>
          <w:ilvl w:val="0"/>
          <w:numId w:val="17"/>
        </w:numPr>
        <w:rPr>
          <w:color w:val="auto"/>
        </w:rPr>
      </w:pPr>
      <w:bookmarkStart w:id="23" w:name="_Toc167368666"/>
      <w:r w:rsidRPr="009A18A5">
        <w:rPr>
          <w:color w:val="auto"/>
        </w:rPr>
        <w:t>REALIZACJA PROGRAMÓW I STRATEGII ORAZ UCHWAŁ RADY MIEJSKIEJ</w:t>
      </w:r>
      <w:bookmarkEnd w:id="23"/>
    </w:p>
    <w:p w14:paraId="1111B0B8" w14:textId="1BDCDE67" w:rsidR="00FD4357" w:rsidRPr="00A53F9F" w:rsidRDefault="00FD4357" w:rsidP="002B7AD1">
      <w:pPr>
        <w:pStyle w:val="Nagwek2"/>
        <w:numPr>
          <w:ilvl w:val="1"/>
          <w:numId w:val="18"/>
        </w:numPr>
        <w:rPr>
          <w:color w:val="auto"/>
        </w:rPr>
      </w:pPr>
      <w:bookmarkStart w:id="24" w:name="_Toc167368667"/>
      <w:r w:rsidRPr="00A53F9F">
        <w:rPr>
          <w:color w:val="auto"/>
        </w:rPr>
        <w:t>Programy i strategie realizowane w roku 202</w:t>
      </w:r>
      <w:r w:rsidR="000A0CFF" w:rsidRPr="00A53F9F">
        <w:rPr>
          <w:color w:val="auto"/>
        </w:rPr>
        <w:t>3</w:t>
      </w:r>
      <w:bookmarkEnd w:id="24"/>
    </w:p>
    <w:p w14:paraId="6EB53066" w14:textId="33C6AABC" w:rsidR="005E5599" w:rsidRPr="000A0CFF" w:rsidRDefault="00B87D02" w:rsidP="00FD4357">
      <w:r w:rsidRPr="000A0CFF">
        <w:t>W 202</w:t>
      </w:r>
      <w:r w:rsidR="000A0CFF" w:rsidRPr="000A0CFF">
        <w:t>3</w:t>
      </w:r>
      <w:r w:rsidRPr="000A0CFF">
        <w:t xml:space="preserve"> roku realizowane były następujące programy:</w:t>
      </w:r>
    </w:p>
    <w:p w14:paraId="380EA3AE" w14:textId="77777777" w:rsidR="00B87D02" w:rsidRPr="000A0CFF" w:rsidRDefault="00B87D02" w:rsidP="001C14A1">
      <w:pPr>
        <w:pStyle w:val="Akapitzlist"/>
        <w:numPr>
          <w:ilvl w:val="0"/>
          <w:numId w:val="4"/>
        </w:numPr>
      </w:pPr>
      <w:r w:rsidRPr="000A0CFF">
        <w:t>Strategia Rozwoju Gminy Radomyśl Wielki na lata 2021-2030</w:t>
      </w:r>
    </w:p>
    <w:p w14:paraId="24AA0FF9" w14:textId="77777777" w:rsidR="00B87D02" w:rsidRPr="000A0CFF" w:rsidRDefault="00B87D02" w:rsidP="001C14A1">
      <w:pPr>
        <w:pStyle w:val="Akapitzlist"/>
        <w:numPr>
          <w:ilvl w:val="0"/>
          <w:numId w:val="4"/>
        </w:numPr>
      </w:pPr>
      <w:r w:rsidRPr="000A0CFF">
        <w:t>Strategia Rozwiązywania Problemów Społecznych Gminy na lata 2018–2025</w:t>
      </w:r>
    </w:p>
    <w:p w14:paraId="2B337B0E" w14:textId="26A4CEA8" w:rsidR="00B87D02" w:rsidRPr="00112E19" w:rsidRDefault="00B87D02" w:rsidP="001C14A1">
      <w:pPr>
        <w:pStyle w:val="Akapitzlist"/>
        <w:numPr>
          <w:ilvl w:val="0"/>
          <w:numId w:val="4"/>
        </w:numPr>
      </w:pPr>
      <w:r w:rsidRPr="00112E19">
        <w:t>Programu współpracy Gminy z organizacjami pozarządowymi oraz innymi podmiotami prowadzącymi działalność pożytku publicznego na 202</w:t>
      </w:r>
      <w:r w:rsidR="005F7EE0" w:rsidRPr="00112E19">
        <w:t>3</w:t>
      </w:r>
      <w:r w:rsidRPr="00112E19">
        <w:t xml:space="preserve"> rok</w:t>
      </w:r>
    </w:p>
    <w:p w14:paraId="71049961" w14:textId="77777777" w:rsidR="00B87D02" w:rsidRPr="0066731C" w:rsidRDefault="00B87D02" w:rsidP="001C14A1">
      <w:pPr>
        <w:pStyle w:val="Akapitzlist"/>
        <w:numPr>
          <w:ilvl w:val="0"/>
          <w:numId w:val="4"/>
        </w:numPr>
      </w:pPr>
      <w:r w:rsidRPr="0066731C">
        <w:t>Gminny Program wspierania rodziny w gminie Radomyśl Wielki na lata 20</w:t>
      </w:r>
      <w:r w:rsidR="00EA3234" w:rsidRPr="0066731C">
        <w:t>22-24</w:t>
      </w:r>
    </w:p>
    <w:p w14:paraId="587D2183" w14:textId="77777777" w:rsidR="00B87D02" w:rsidRPr="000A0CFF" w:rsidRDefault="00B87D02" w:rsidP="001C14A1">
      <w:pPr>
        <w:pStyle w:val="Akapitzlist"/>
        <w:numPr>
          <w:ilvl w:val="0"/>
          <w:numId w:val="4"/>
        </w:numPr>
      </w:pPr>
      <w:r w:rsidRPr="000A0CFF">
        <w:t>Lokalny Program Rewitalizacji Gminy Radomyśl Wielki na lata 2018–2023</w:t>
      </w:r>
    </w:p>
    <w:p w14:paraId="537B816B" w14:textId="5779935E" w:rsidR="00FF7AA3" w:rsidRPr="006643E0" w:rsidRDefault="00B87D02" w:rsidP="003F09B8">
      <w:pPr>
        <w:pStyle w:val="Akapitzlist"/>
        <w:numPr>
          <w:ilvl w:val="0"/>
          <w:numId w:val="4"/>
        </w:numPr>
      </w:pPr>
      <w:r w:rsidRPr="006643E0">
        <w:t xml:space="preserve">Gminny program profilaktyki i rozwiązywania problemów alkoholowych oraz przeciwdziałania narkomanii </w:t>
      </w:r>
      <w:r w:rsidR="003D5216" w:rsidRPr="006643E0">
        <w:t xml:space="preserve">Gminy Radomyśl Wielki </w:t>
      </w:r>
      <w:r w:rsidRPr="006643E0">
        <w:t>na</w:t>
      </w:r>
      <w:r w:rsidR="00FF7AA3" w:rsidRPr="006643E0">
        <w:t xml:space="preserve"> lata</w:t>
      </w:r>
      <w:r w:rsidRPr="006643E0">
        <w:t xml:space="preserve"> 202</w:t>
      </w:r>
      <w:r w:rsidR="006643E0" w:rsidRPr="006643E0">
        <w:t>2</w:t>
      </w:r>
      <w:r w:rsidR="00FF7AA3" w:rsidRPr="006643E0">
        <w:t>-202</w:t>
      </w:r>
      <w:r w:rsidR="006643E0" w:rsidRPr="006643E0">
        <w:t>3</w:t>
      </w:r>
      <w:r w:rsidRPr="006643E0">
        <w:t xml:space="preserve"> </w:t>
      </w:r>
    </w:p>
    <w:p w14:paraId="4420D61D" w14:textId="77777777" w:rsidR="00B87D02" w:rsidRPr="000A0CFF" w:rsidRDefault="00B87D02" w:rsidP="003F09B8">
      <w:pPr>
        <w:pStyle w:val="Akapitzlist"/>
        <w:numPr>
          <w:ilvl w:val="0"/>
          <w:numId w:val="4"/>
        </w:numPr>
      </w:pPr>
      <w:r w:rsidRPr="000A0CFF">
        <w:t>Wieloletni Program gospodarowania mieszkaniowym zasobem Gminy Radomyśl Wielki na lata 2020–2024</w:t>
      </w:r>
    </w:p>
    <w:p w14:paraId="3AC2F41F" w14:textId="77777777" w:rsidR="00B87D02" w:rsidRPr="000A0CFF" w:rsidRDefault="00B87D02" w:rsidP="001C14A1">
      <w:pPr>
        <w:pStyle w:val="Akapitzlist"/>
        <w:numPr>
          <w:ilvl w:val="0"/>
          <w:numId w:val="4"/>
        </w:numPr>
      </w:pPr>
      <w:r w:rsidRPr="000A0CFF">
        <w:lastRenderedPageBreak/>
        <w:t>Program usuwania wyrobów zawierających azbest z terenu Gminy Radomysł Wielki na lata 2019-2032</w:t>
      </w:r>
    </w:p>
    <w:p w14:paraId="641C1E14" w14:textId="77777777" w:rsidR="00B87D02" w:rsidRPr="000A0CFF" w:rsidRDefault="00B87D02" w:rsidP="001C14A1">
      <w:pPr>
        <w:pStyle w:val="Akapitzlist"/>
        <w:numPr>
          <w:ilvl w:val="0"/>
          <w:numId w:val="4"/>
        </w:numPr>
      </w:pPr>
      <w:r w:rsidRPr="000A0CFF">
        <w:t>Program Opieki nad zabytkami Gminy Radomyśl Wielki na lata 2021-2024</w:t>
      </w:r>
    </w:p>
    <w:p w14:paraId="25BAD6C9" w14:textId="77777777" w:rsidR="00B87D02" w:rsidRPr="000A0CFF" w:rsidRDefault="00B87D02" w:rsidP="001C14A1">
      <w:pPr>
        <w:pStyle w:val="Akapitzlist"/>
        <w:numPr>
          <w:ilvl w:val="0"/>
          <w:numId w:val="4"/>
        </w:numPr>
      </w:pPr>
      <w:r w:rsidRPr="000A0CFF">
        <w:t xml:space="preserve">Program Ochrony Środowiska dla gminy Radomyśl Wielki na lata 2021-2024 </w:t>
      </w:r>
      <w:r w:rsidR="00502D2B" w:rsidRPr="000A0CFF">
        <w:t xml:space="preserve">                          </w:t>
      </w:r>
      <w:r w:rsidRPr="000A0CFF">
        <w:t>z perspektywą do roku 2028</w:t>
      </w:r>
    </w:p>
    <w:p w14:paraId="0BCE979E" w14:textId="6F33E199" w:rsidR="00B87D02" w:rsidRPr="0066731C" w:rsidRDefault="00B87D02" w:rsidP="001C14A1">
      <w:pPr>
        <w:pStyle w:val="Akapitzlist"/>
        <w:numPr>
          <w:ilvl w:val="0"/>
          <w:numId w:val="4"/>
        </w:numPr>
      </w:pPr>
      <w:r w:rsidRPr="0066731C">
        <w:t>Program opieki nad zwierzętami bezdomnymi oraz zapobieganiu bezdomności zwierząt w 202</w:t>
      </w:r>
      <w:r w:rsidR="0066731C" w:rsidRPr="0066731C">
        <w:t>3</w:t>
      </w:r>
      <w:r w:rsidRPr="0066731C">
        <w:t xml:space="preserve"> roku</w:t>
      </w:r>
    </w:p>
    <w:p w14:paraId="0F9B3D87" w14:textId="77777777" w:rsidR="00B87D02" w:rsidRPr="000A0CFF" w:rsidRDefault="00B87D02" w:rsidP="001C14A1">
      <w:pPr>
        <w:pStyle w:val="Akapitzlist"/>
        <w:numPr>
          <w:ilvl w:val="0"/>
          <w:numId w:val="4"/>
        </w:numPr>
      </w:pPr>
      <w:r w:rsidRPr="000A0CFF">
        <w:t>Przyjęcie założeń do planu zaopatrzenia w ciepło, energie elektryczną i paliwa gazowe dla Gminy Radomyśl Wielki na lata 2020-2035</w:t>
      </w:r>
    </w:p>
    <w:p w14:paraId="51940F33" w14:textId="2F4DE404" w:rsidR="00B87D02" w:rsidRPr="00F75CC9" w:rsidRDefault="00F75CC9" w:rsidP="001C14A1">
      <w:pPr>
        <w:pStyle w:val="Akapitzlist"/>
        <w:numPr>
          <w:ilvl w:val="0"/>
          <w:numId w:val="4"/>
        </w:numPr>
      </w:pPr>
      <w:r w:rsidRPr="00840272">
        <w:t>Gminnego Programu Przeciwdziałania Przemocy w Rodzinie oraz Ochrony Ofiar Przemocy w Rodzinie na rok 2023</w:t>
      </w:r>
    </w:p>
    <w:p w14:paraId="38180958" w14:textId="1C41498F" w:rsidR="00B87D02" w:rsidRPr="0066731C" w:rsidRDefault="00B87D02" w:rsidP="00F75CC9">
      <w:pPr>
        <w:ind w:left="283"/>
      </w:pPr>
      <w:r w:rsidRPr="0066731C">
        <w:t>Zadania dotyczące realizacji Gminnego Programu wspierania rodziny w gminie Radomyśl Wielki na lata 20</w:t>
      </w:r>
      <w:r w:rsidR="00EA3234" w:rsidRPr="0066731C">
        <w:t>22</w:t>
      </w:r>
      <w:r w:rsidRPr="0066731C">
        <w:t>–202</w:t>
      </w:r>
      <w:r w:rsidR="00EA3234" w:rsidRPr="0066731C">
        <w:t>4</w:t>
      </w:r>
      <w:r w:rsidRPr="0066731C">
        <w:t xml:space="preserve"> oraz </w:t>
      </w:r>
      <w:r w:rsidR="00F75CC9" w:rsidRPr="00840272">
        <w:t>Gminnego Programu Przeciwdziałania Przemocy w Rodzinie oraz Ochrony Ofiar Przemocy w Rodzinie na rok 2023</w:t>
      </w:r>
      <w:r w:rsidR="00F75CC9">
        <w:t xml:space="preserve"> </w:t>
      </w:r>
      <w:r w:rsidRPr="0066731C">
        <w:t xml:space="preserve"> prowadzone są przez Gminny Ośrodek Pomocy Społecznej.</w:t>
      </w:r>
    </w:p>
    <w:p w14:paraId="0D2B4B70" w14:textId="62E4826D" w:rsidR="00B87D02" w:rsidRPr="00A53F9F" w:rsidRDefault="00B87D02" w:rsidP="002B7AD1">
      <w:pPr>
        <w:pStyle w:val="Nagwek2"/>
        <w:numPr>
          <w:ilvl w:val="1"/>
          <w:numId w:val="18"/>
        </w:numPr>
        <w:rPr>
          <w:color w:val="auto"/>
        </w:rPr>
      </w:pPr>
      <w:bookmarkStart w:id="25" w:name="_Toc167368668"/>
      <w:r w:rsidRPr="00A53F9F">
        <w:rPr>
          <w:color w:val="auto"/>
        </w:rPr>
        <w:t>Informacja o działalności Rady Miejskiej w Radomyślu Wielkim w 202</w:t>
      </w:r>
      <w:r w:rsidR="002A47FF" w:rsidRPr="00A53F9F">
        <w:rPr>
          <w:color w:val="auto"/>
        </w:rPr>
        <w:t>3</w:t>
      </w:r>
      <w:r w:rsidRPr="00A53F9F">
        <w:rPr>
          <w:color w:val="auto"/>
        </w:rPr>
        <w:t xml:space="preserve"> roku</w:t>
      </w:r>
      <w:bookmarkEnd w:id="25"/>
    </w:p>
    <w:p w14:paraId="50F9D2B1" w14:textId="18DB5C80" w:rsidR="00D27760" w:rsidRPr="005F5CFA" w:rsidRDefault="00D27760" w:rsidP="00D27760">
      <w:pPr>
        <w:pStyle w:val="Tytu"/>
        <w:spacing w:line="276" w:lineRule="auto"/>
        <w:jc w:val="both"/>
        <w:rPr>
          <w:rFonts w:asciiTheme="minorHAnsi" w:hAnsiTheme="minorHAnsi" w:cstheme="minorHAnsi"/>
          <w:b w:val="0"/>
          <w:bCs w:val="0"/>
        </w:rPr>
      </w:pPr>
      <w:r w:rsidRPr="005F5CFA">
        <w:rPr>
          <w:rFonts w:asciiTheme="minorHAnsi" w:hAnsiTheme="minorHAnsi" w:cstheme="minorHAnsi"/>
          <w:b w:val="0"/>
          <w:bCs w:val="0"/>
        </w:rPr>
        <w:t>Rada Miejska w Radomyślu Wielkim rozpatrywała na sesjach i rozstrzygała w drodze uchwał wszelkie sprawy należące do jej kompetencji, określone w ustawie o samorządzie gminnym, przepisach wydanych na podstawie innych ustaw oraz na podstawie Statutu Gminy Radomyśl Wielki określającego organizację wewnętrzną oraz tryb pracy Rady. W 202</w:t>
      </w:r>
      <w:r w:rsidR="005F5CFA" w:rsidRPr="005F5CFA">
        <w:rPr>
          <w:rFonts w:asciiTheme="minorHAnsi" w:hAnsiTheme="minorHAnsi" w:cstheme="minorHAnsi"/>
          <w:b w:val="0"/>
          <w:bCs w:val="0"/>
        </w:rPr>
        <w:t>3</w:t>
      </w:r>
      <w:r w:rsidRPr="005F5CFA">
        <w:rPr>
          <w:rFonts w:asciiTheme="minorHAnsi" w:hAnsiTheme="minorHAnsi" w:cstheme="minorHAnsi"/>
          <w:b w:val="0"/>
          <w:bCs w:val="0"/>
        </w:rPr>
        <w:t xml:space="preserve"> r. skład Rady Miejskiej w Radomyślu Wielkim nie zmienił się i liczy 15 radnych. W okresie sprawozdawczym odbyło się 1</w:t>
      </w:r>
      <w:r w:rsidR="005F5CFA" w:rsidRPr="005F5CFA">
        <w:rPr>
          <w:rFonts w:asciiTheme="minorHAnsi" w:hAnsiTheme="minorHAnsi" w:cstheme="minorHAnsi"/>
          <w:b w:val="0"/>
          <w:bCs w:val="0"/>
        </w:rPr>
        <w:t>2</w:t>
      </w:r>
      <w:r w:rsidRPr="005F5CFA">
        <w:rPr>
          <w:rFonts w:asciiTheme="minorHAnsi" w:hAnsiTheme="minorHAnsi" w:cstheme="minorHAnsi"/>
          <w:b w:val="0"/>
          <w:bCs w:val="0"/>
        </w:rPr>
        <w:t xml:space="preserve"> sesji Rady Miejskiej w tym zwołanych w zwyczajnym trybie 11 oraz </w:t>
      </w:r>
      <w:r w:rsidR="005F5CFA" w:rsidRPr="005F5CFA">
        <w:rPr>
          <w:rFonts w:asciiTheme="minorHAnsi" w:hAnsiTheme="minorHAnsi" w:cstheme="minorHAnsi"/>
          <w:b w:val="0"/>
          <w:bCs w:val="0"/>
        </w:rPr>
        <w:t>1</w:t>
      </w:r>
      <w:r w:rsidRPr="005F5CFA">
        <w:rPr>
          <w:rFonts w:asciiTheme="minorHAnsi" w:hAnsiTheme="minorHAnsi" w:cstheme="minorHAnsi"/>
          <w:b w:val="0"/>
          <w:bCs w:val="0"/>
        </w:rPr>
        <w:t xml:space="preserve"> sesje nadzwyczajne.</w:t>
      </w:r>
    </w:p>
    <w:p w14:paraId="1B14A353" w14:textId="77777777" w:rsidR="00D27760" w:rsidRPr="006144B9" w:rsidRDefault="00D27760" w:rsidP="00D27760">
      <w:pPr>
        <w:pStyle w:val="Tytu"/>
        <w:spacing w:line="276" w:lineRule="auto"/>
        <w:jc w:val="both"/>
        <w:rPr>
          <w:rFonts w:asciiTheme="minorHAnsi" w:hAnsiTheme="minorHAnsi" w:cstheme="minorHAnsi"/>
          <w:b w:val="0"/>
          <w:bCs w:val="0"/>
          <w:color w:val="FF0000"/>
        </w:rPr>
      </w:pPr>
    </w:p>
    <w:p w14:paraId="01CA6486" w14:textId="40F9D3E6" w:rsidR="00D27760" w:rsidRPr="005F5CFA" w:rsidRDefault="00D27760" w:rsidP="00D27760">
      <w:pPr>
        <w:pStyle w:val="Tytu"/>
        <w:spacing w:line="276" w:lineRule="auto"/>
        <w:jc w:val="both"/>
        <w:rPr>
          <w:rFonts w:asciiTheme="minorHAnsi" w:hAnsiTheme="minorHAnsi" w:cstheme="minorHAnsi"/>
          <w:b w:val="0"/>
        </w:rPr>
      </w:pPr>
      <w:r w:rsidRPr="005F5CFA">
        <w:rPr>
          <w:rFonts w:asciiTheme="minorHAnsi" w:hAnsiTheme="minorHAnsi" w:cstheme="minorHAnsi"/>
          <w:b w:val="0"/>
        </w:rPr>
        <w:t>W 202</w:t>
      </w:r>
      <w:r w:rsidR="00094EF3" w:rsidRPr="005F5CFA">
        <w:rPr>
          <w:rFonts w:asciiTheme="minorHAnsi" w:hAnsiTheme="minorHAnsi" w:cstheme="minorHAnsi"/>
          <w:b w:val="0"/>
        </w:rPr>
        <w:t>3</w:t>
      </w:r>
      <w:r w:rsidRPr="005F5CFA">
        <w:rPr>
          <w:rFonts w:asciiTheme="minorHAnsi" w:hAnsiTheme="minorHAnsi" w:cstheme="minorHAnsi"/>
          <w:b w:val="0"/>
        </w:rPr>
        <w:t xml:space="preserve"> roku Rada Miejska podjęła łącznie </w:t>
      </w:r>
      <w:r w:rsidR="005F5CFA" w:rsidRPr="005F5CFA">
        <w:rPr>
          <w:rFonts w:asciiTheme="minorHAnsi" w:hAnsiTheme="minorHAnsi" w:cstheme="minorHAnsi"/>
          <w:b w:val="0"/>
        </w:rPr>
        <w:t>107</w:t>
      </w:r>
      <w:r w:rsidRPr="005F5CFA">
        <w:rPr>
          <w:rFonts w:asciiTheme="minorHAnsi" w:hAnsiTheme="minorHAnsi" w:cstheme="minorHAnsi"/>
          <w:b w:val="0"/>
        </w:rPr>
        <w:t xml:space="preserve"> uchwały w następujących kwestiach:</w:t>
      </w:r>
    </w:p>
    <w:p w14:paraId="0997D399" w14:textId="77777777" w:rsidR="00840272" w:rsidRPr="00840272" w:rsidRDefault="00840272" w:rsidP="00840272">
      <w:pPr>
        <w:pStyle w:val="Tytu"/>
      </w:pPr>
    </w:p>
    <w:p w14:paraId="239065CA" w14:textId="1CC1E2E6" w:rsidR="00BD771D" w:rsidRPr="00BD771D" w:rsidRDefault="00BD771D" w:rsidP="00BD771D">
      <w:pPr>
        <w:pStyle w:val="Legenda"/>
        <w:keepNext/>
        <w:rPr>
          <w:color w:val="auto"/>
        </w:rPr>
      </w:pPr>
      <w:bookmarkStart w:id="26" w:name="_Toc167368740"/>
      <w:r w:rsidRPr="00BD771D">
        <w:rPr>
          <w:color w:val="auto"/>
        </w:rPr>
        <w:t xml:space="preserve">Tabela </w:t>
      </w:r>
      <w:r w:rsidRPr="00BD771D">
        <w:rPr>
          <w:color w:val="auto"/>
        </w:rPr>
        <w:fldChar w:fldCharType="begin"/>
      </w:r>
      <w:r w:rsidRPr="00BD771D">
        <w:rPr>
          <w:color w:val="auto"/>
        </w:rPr>
        <w:instrText xml:space="preserve"> SEQ Tabela \* ARABIC </w:instrText>
      </w:r>
      <w:r w:rsidRPr="00BD771D">
        <w:rPr>
          <w:color w:val="auto"/>
        </w:rPr>
        <w:fldChar w:fldCharType="separate"/>
      </w:r>
      <w:r w:rsidR="00D51F24">
        <w:rPr>
          <w:noProof/>
          <w:color w:val="auto"/>
        </w:rPr>
        <w:t>8</w:t>
      </w:r>
      <w:r w:rsidRPr="00BD771D">
        <w:rPr>
          <w:color w:val="auto"/>
        </w:rPr>
        <w:fldChar w:fldCharType="end"/>
      </w:r>
      <w:r w:rsidRPr="00BD771D">
        <w:rPr>
          <w:color w:val="auto"/>
        </w:rPr>
        <w:t xml:space="preserve"> Uchwały podjęte przez Radę Miejską w Radomyślu Wielkim w roku 2023</w:t>
      </w:r>
      <w:bookmarkEnd w:id="26"/>
    </w:p>
    <w:tbl>
      <w:tblPr>
        <w:tblW w:w="94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11"/>
        <w:gridCol w:w="1301"/>
        <w:gridCol w:w="6662"/>
      </w:tblGrid>
      <w:tr w:rsidR="000D0C16" w:rsidRPr="00840272" w14:paraId="4D239E97" w14:textId="77777777" w:rsidTr="00BD771D">
        <w:trPr>
          <w:trHeight w:val="255"/>
        </w:trPr>
        <w:tc>
          <w:tcPr>
            <w:tcW w:w="1511" w:type="dxa"/>
            <w:shd w:val="clear" w:color="auto" w:fill="auto"/>
            <w:noWrap/>
            <w:vAlign w:val="center"/>
            <w:hideMark/>
          </w:tcPr>
          <w:p w14:paraId="209D5670"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Numer</w:t>
            </w:r>
          </w:p>
        </w:tc>
        <w:tc>
          <w:tcPr>
            <w:tcW w:w="1301" w:type="dxa"/>
            <w:shd w:val="clear" w:color="auto" w:fill="auto"/>
            <w:noWrap/>
            <w:vAlign w:val="center"/>
            <w:hideMark/>
          </w:tcPr>
          <w:p w14:paraId="4F09C44E"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Data</w:t>
            </w:r>
          </w:p>
        </w:tc>
        <w:tc>
          <w:tcPr>
            <w:tcW w:w="6662" w:type="dxa"/>
            <w:shd w:val="clear" w:color="auto" w:fill="auto"/>
            <w:noWrap/>
            <w:vAlign w:val="center"/>
            <w:hideMark/>
          </w:tcPr>
          <w:p w14:paraId="44BCD16E" w14:textId="77777777" w:rsidR="00840272" w:rsidRPr="00840272" w:rsidRDefault="00840272" w:rsidP="00840272">
            <w:pPr>
              <w:pStyle w:val="Tytu"/>
              <w:jc w:val="both"/>
              <w:rPr>
                <w:rFonts w:asciiTheme="minorHAnsi" w:eastAsiaTheme="minorHAnsi" w:hAnsiTheme="minorHAnsi" w:cstheme="minorHAnsi"/>
                <w:b w:val="0"/>
                <w:bCs w:val="0"/>
              </w:rPr>
            </w:pPr>
          </w:p>
          <w:p w14:paraId="1ABB54C9"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Tytuł</w:t>
            </w:r>
          </w:p>
          <w:p w14:paraId="1FB0651C" w14:textId="77777777" w:rsidR="00840272" w:rsidRPr="00840272" w:rsidRDefault="00840272" w:rsidP="00840272">
            <w:pPr>
              <w:pStyle w:val="Tytu"/>
              <w:jc w:val="both"/>
              <w:rPr>
                <w:rFonts w:asciiTheme="minorHAnsi" w:eastAsiaTheme="minorHAnsi" w:hAnsiTheme="minorHAnsi" w:cstheme="minorHAnsi"/>
                <w:b w:val="0"/>
                <w:bCs w:val="0"/>
              </w:rPr>
            </w:pPr>
          </w:p>
        </w:tc>
      </w:tr>
      <w:tr w:rsidR="000D0C16" w:rsidRPr="00840272" w14:paraId="6258437C" w14:textId="77777777" w:rsidTr="00BD771D">
        <w:trPr>
          <w:trHeight w:val="255"/>
        </w:trPr>
        <w:tc>
          <w:tcPr>
            <w:tcW w:w="1511" w:type="dxa"/>
            <w:shd w:val="clear" w:color="auto" w:fill="auto"/>
            <w:noWrap/>
            <w:vAlign w:val="center"/>
          </w:tcPr>
          <w:p w14:paraId="6A87E244"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LXII/486/23</w:t>
            </w:r>
          </w:p>
        </w:tc>
        <w:tc>
          <w:tcPr>
            <w:tcW w:w="1301" w:type="dxa"/>
            <w:shd w:val="clear" w:color="auto" w:fill="auto"/>
            <w:noWrap/>
            <w:vAlign w:val="center"/>
          </w:tcPr>
          <w:p w14:paraId="7A003B9E"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28-12-2023</w:t>
            </w:r>
          </w:p>
        </w:tc>
        <w:tc>
          <w:tcPr>
            <w:tcW w:w="6662" w:type="dxa"/>
            <w:shd w:val="clear" w:color="auto" w:fill="auto"/>
            <w:noWrap/>
            <w:vAlign w:val="center"/>
          </w:tcPr>
          <w:p w14:paraId="75FC1255" w14:textId="77777777" w:rsidR="00840272" w:rsidRPr="00840272" w:rsidRDefault="00840272" w:rsidP="00840272">
            <w:pPr>
              <w:pStyle w:val="Tytu"/>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określenia zasad zwrotu wydatków na świadczenia z pomocy społecznej przyznanych pod warunkiem zwrotu</w:t>
            </w:r>
          </w:p>
        </w:tc>
      </w:tr>
      <w:tr w:rsidR="000D0C16" w:rsidRPr="00840272" w14:paraId="19497827" w14:textId="77777777" w:rsidTr="00BD771D">
        <w:trPr>
          <w:trHeight w:val="255"/>
        </w:trPr>
        <w:tc>
          <w:tcPr>
            <w:tcW w:w="1511" w:type="dxa"/>
            <w:shd w:val="clear" w:color="auto" w:fill="auto"/>
            <w:noWrap/>
            <w:vAlign w:val="center"/>
          </w:tcPr>
          <w:p w14:paraId="6F21C895"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LXII/485/23</w:t>
            </w:r>
          </w:p>
        </w:tc>
        <w:tc>
          <w:tcPr>
            <w:tcW w:w="1301" w:type="dxa"/>
            <w:shd w:val="clear" w:color="auto" w:fill="auto"/>
            <w:noWrap/>
            <w:vAlign w:val="center"/>
          </w:tcPr>
          <w:p w14:paraId="7E18E27A"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28-12-2023</w:t>
            </w:r>
          </w:p>
        </w:tc>
        <w:tc>
          <w:tcPr>
            <w:tcW w:w="6662" w:type="dxa"/>
            <w:shd w:val="clear" w:color="auto" w:fill="auto"/>
            <w:noWrap/>
            <w:vAlign w:val="center"/>
          </w:tcPr>
          <w:p w14:paraId="1BB56752" w14:textId="77777777" w:rsidR="00840272" w:rsidRPr="00840272" w:rsidRDefault="00840272" w:rsidP="00840272">
            <w:pPr>
              <w:pStyle w:val="Tytu"/>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zmian w budżecie gminy na 2023 rok</w:t>
            </w:r>
          </w:p>
        </w:tc>
      </w:tr>
      <w:tr w:rsidR="000D0C16" w:rsidRPr="00840272" w14:paraId="45CAD420" w14:textId="77777777" w:rsidTr="00BD771D">
        <w:trPr>
          <w:trHeight w:val="255"/>
        </w:trPr>
        <w:tc>
          <w:tcPr>
            <w:tcW w:w="1511" w:type="dxa"/>
            <w:shd w:val="clear" w:color="auto" w:fill="auto"/>
            <w:noWrap/>
            <w:vAlign w:val="center"/>
          </w:tcPr>
          <w:p w14:paraId="32932EF6"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LXII/484/23</w:t>
            </w:r>
          </w:p>
        </w:tc>
        <w:tc>
          <w:tcPr>
            <w:tcW w:w="1301" w:type="dxa"/>
            <w:shd w:val="clear" w:color="auto" w:fill="auto"/>
            <w:noWrap/>
            <w:vAlign w:val="center"/>
          </w:tcPr>
          <w:p w14:paraId="537D4F16"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28-12-2023</w:t>
            </w:r>
          </w:p>
        </w:tc>
        <w:tc>
          <w:tcPr>
            <w:tcW w:w="6662" w:type="dxa"/>
            <w:shd w:val="clear" w:color="auto" w:fill="auto"/>
            <w:noWrap/>
            <w:vAlign w:val="center"/>
          </w:tcPr>
          <w:p w14:paraId="094FCFEB" w14:textId="77777777" w:rsidR="00840272" w:rsidRPr="00840272" w:rsidRDefault="00840272" w:rsidP="00840272">
            <w:pPr>
              <w:pStyle w:val="Tytu"/>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 xml:space="preserve">zaciągnięcia zobowiązania finansowego wykraczającego poza rok budżetowy 2024 </w:t>
            </w:r>
          </w:p>
          <w:p w14:paraId="55E82471" w14:textId="77777777" w:rsidR="00840272" w:rsidRPr="00840272" w:rsidRDefault="00840272" w:rsidP="00840272">
            <w:pPr>
              <w:pStyle w:val="Tytu"/>
              <w:rPr>
                <w:rFonts w:asciiTheme="minorHAnsi" w:eastAsiaTheme="minorHAnsi" w:hAnsiTheme="minorHAnsi" w:cstheme="minorHAnsi"/>
                <w:b w:val="0"/>
                <w:bCs w:val="0"/>
              </w:rPr>
            </w:pPr>
          </w:p>
        </w:tc>
      </w:tr>
      <w:tr w:rsidR="000D0C16" w:rsidRPr="00840272" w14:paraId="20CFF2AB" w14:textId="77777777" w:rsidTr="00BD771D">
        <w:trPr>
          <w:trHeight w:val="255"/>
        </w:trPr>
        <w:tc>
          <w:tcPr>
            <w:tcW w:w="1511" w:type="dxa"/>
            <w:shd w:val="clear" w:color="auto" w:fill="auto"/>
            <w:noWrap/>
            <w:vAlign w:val="center"/>
          </w:tcPr>
          <w:p w14:paraId="113897A2"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lastRenderedPageBreak/>
              <w:t>LXII/483/23</w:t>
            </w:r>
          </w:p>
        </w:tc>
        <w:tc>
          <w:tcPr>
            <w:tcW w:w="1301" w:type="dxa"/>
            <w:shd w:val="clear" w:color="auto" w:fill="auto"/>
            <w:noWrap/>
            <w:vAlign w:val="center"/>
          </w:tcPr>
          <w:p w14:paraId="431DEAAF"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28-12-2023</w:t>
            </w:r>
          </w:p>
        </w:tc>
        <w:tc>
          <w:tcPr>
            <w:tcW w:w="6662" w:type="dxa"/>
            <w:shd w:val="clear" w:color="auto" w:fill="auto"/>
            <w:noWrap/>
            <w:vAlign w:val="center"/>
          </w:tcPr>
          <w:p w14:paraId="6DC10454" w14:textId="77777777" w:rsidR="00840272" w:rsidRPr="00840272" w:rsidRDefault="00840272" w:rsidP="00840272">
            <w:pPr>
              <w:pStyle w:val="Tytu"/>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przyznania dotacji celowej dla Parafii Rzymskokatolickiej pw. Św. Mikołaja Biskupa w Zgórsku na prace konserwatorskie i renowację zabytkowej dzwonnicy przy kościele parafialnym pw. Św. Mikołaja Biskupa w Zgórsku</w:t>
            </w:r>
          </w:p>
        </w:tc>
      </w:tr>
      <w:tr w:rsidR="000D0C16" w:rsidRPr="00840272" w14:paraId="4867A9E0" w14:textId="77777777" w:rsidTr="00BD771D">
        <w:trPr>
          <w:trHeight w:val="255"/>
        </w:trPr>
        <w:tc>
          <w:tcPr>
            <w:tcW w:w="1511" w:type="dxa"/>
            <w:shd w:val="clear" w:color="auto" w:fill="auto"/>
            <w:noWrap/>
            <w:vAlign w:val="center"/>
          </w:tcPr>
          <w:p w14:paraId="649D502D"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LXII/482/23</w:t>
            </w:r>
          </w:p>
        </w:tc>
        <w:tc>
          <w:tcPr>
            <w:tcW w:w="1301" w:type="dxa"/>
            <w:shd w:val="clear" w:color="auto" w:fill="auto"/>
            <w:noWrap/>
            <w:vAlign w:val="center"/>
          </w:tcPr>
          <w:p w14:paraId="0219C82F"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28-12-2023</w:t>
            </w:r>
          </w:p>
        </w:tc>
        <w:tc>
          <w:tcPr>
            <w:tcW w:w="6662" w:type="dxa"/>
            <w:shd w:val="clear" w:color="auto" w:fill="auto"/>
            <w:noWrap/>
            <w:vAlign w:val="center"/>
          </w:tcPr>
          <w:p w14:paraId="322173E3" w14:textId="77777777" w:rsidR="00840272" w:rsidRPr="00840272" w:rsidRDefault="00840272" w:rsidP="00840272">
            <w:pPr>
              <w:pStyle w:val="Tytu"/>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przyznania dotacji celowej dla Parafii Rzymskokatolickiej pw. Nawiedzenia Najświętszej Marii Panny w Zdziarcu na prace konserwatorskie przy ołtarzu bocznym oraz ambonie z kościoła pw. Nawiedzenia Najświętszej Marii Panny w Zdziarcu</w:t>
            </w:r>
          </w:p>
        </w:tc>
      </w:tr>
      <w:tr w:rsidR="000D0C16" w:rsidRPr="00840272" w14:paraId="1A0C2523" w14:textId="77777777" w:rsidTr="00BD771D">
        <w:trPr>
          <w:trHeight w:val="255"/>
        </w:trPr>
        <w:tc>
          <w:tcPr>
            <w:tcW w:w="1511" w:type="dxa"/>
            <w:shd w:val="clear" w:color="auto" w:fill="auto"/>
            <w:noWrap/>
            <w:vAlign w:val="center"/>
          </w:tcPr>
          <w:p w14:paraId="4BECE21F"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LXII/481/23</w:t>
            </w:r>
          </w:p>
        </w:tc>
        <w:tc>
          <w:tcPr>
            <w:tcW w:w="1301" w:type="dxa"/>
            <w:shd w:val="clear" w:color="auto" w:fill="auto"/>
            <w:noWrap/>
            <w:vAlign w:val="center"/>
          </w:tcPr>
          <w:p w14:paraId="59ABA0BE"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28-12-2023</w:t>
            </w:r>
          </w:p>
        </w:tc>
        <w:tc>
          <w:tcPr>
            <w:tcW w:w="6662" w:type="dxa"/>
            <w:shd w:val="clear" w:color="auto" w:fill="auto"/>
            <w:noWrap/>
            <w:vAlign w:val="center"/>
          </w:tcPr>
          <w:p w14:paraId="28427EED" w14:textId="77777777" w:rsidR="00840272" w:rsidRPr="00840272" w:rsidRDefault="00840272" w:rsidP="00840272">
            <w:pPr>
              <w:pStyle w:val="Tytu"/>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przyznania dotacji celowej dla Parafii Rzymskokatolickiej pw. Przemienienia Pańskiego w Radomyślu Wielkim na prace konserwatorskie przy ołtarzu bocznym z obrazem Chrystusa Ukrzyżowanego oraz ambonie z kościoła pw. Przemienienia Pańskiego w Radomyślu Wielkim</w:t>
            </w:r>
          </w:p>
        </w:tc>
      </w:tr>
      <w:tr w:rsidR="000D0C16" w:rsidRPr="00840272" w14:paraId="26C0AB8B" w14:textId="77777777" w:rsidTr="00BD771D">
        <w:trPr>
          <w:trHeight w:val="255"/>
        </w:trPr>
        <w:tc>
          <w:tcPr>
            <w:tcW w:w="1511" w:type="dxa"/>
            <w:shd w:val="clear" w:color="auto" w:fill="auto"/>
            <w:noWrap/>
            <w:vAlign w:val="center"/>
          </w:tcPr>
          <w:p w14:paraId="5EF97DCA"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LXII/480/23</w:t>
            </w:r>
          </w:p>
        </w:tc>
        <w:tc>
          <w:tcPr>
            <w:tcW w:w="1301" w:type="dxa"/>
            <w:shd w:val="clear" w:color="auto" w:fill="auto"/>
            <w:noWrap/>
            <w:vAlign w:val="center"/>
          </w:tcPr>
          <w:p w14:paraId="245B9290"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28-12-2023</w:t>
            </w:r>
          </w:p>
        </w:tc>
        <w:tc>
          <w:tcPr>
            <w:tcW w:w="6662" w:type="dxa"/>
            <w:shd w:val="clear" w:color="auto" w:fill="auto"/>
            <w:noWrap/>
            <w:vAlign w:val="center"/>
          </w:tcPr>
          <w:p w14:paraId="68127288" w14:textId="77777777" w:rsidR="00840272" w:rsidRPr="00840272" w:rsidRDefault="00840272" w:rsidP="00840272">
            <w:pPr>
              <w:pStyle w:val="Tytu"/>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udzielenia pomocy finansowej Powiatowi Mieleckiemu w 2024 roku (sprzęt rehabilitacyjny).</w:t>
            </w:r>
          </w:p>
        </w:tc>
      </w:tr>
      <w:tr w:rsidR="000D0C16" w:rsidRPr="00840272" w14:paraId="223E3B21" w14:textId="77777777" w:rsidTr="00BD771D">
        <w:trPr>
          <w:trHeight w:val="255"/>
        </w:trPr>
        <w:tc>
          <w:tcPr>
            <w:tcW w:w="1511" w:type="dxa"/>
            <w:shd w:val="clear" w:color="auto" w:fill="auto"/>
            <w:noWrap/>
            <w:vAlign w:val="center"/>
          </w:tcPr>
          <w:p w14:paraId="4881A8B2"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LXII/479/23</w:t>
            </w:r>
          </w:p>
        </w:tc>
        <w:tc>
          <w:tcPr>
            <w:tcW w:w="1301" w:type="dxa"/>
            <w:shd w:val="clear" w:color="auto" w:fill="auto"/>
            <w:noWrap/>
            <w:vAlign w:val="center"/>
          </w:tcPr>
          <w:p w14:paraId="31318D28"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28-12-2023</w:t>
            </w:r>
          </w:p>
        </w:tc>
        <w:tc>
          <w:tcPr>
            <w:tcW w:w="6662" w:type="dxa"/>
            <w:shd w:val="clear" w:color="auto" w:fill="auto"/>
            <w:noWrap/>
            <w:vAlign w:val="center"/>
          </w:tcPr>
          <w:p w14:paraId="5500FEDD" w14:textId="77777777" w:rsidR="00840272" w:rsidRPr="00840272" w:rsidRDefault="00840272" w:rsidP="00840272">
            <w:pPr>
              <w:pStyle w:val="Tytu"/>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udzielenia pomocy finansowej Powiatowi Mieleckiemu w 2024 roku (drogi/chodniki),</w:t>
            </w:r>
          </w:p>
        </w:tc>
      </w:tr>
      <w:tr w:rsidR="000D0C16" w:rsidRPr="00840272" w14:paraId="6B024010" w14:textId="77777777" w:rsidTr="00BD771D">
        <w:trPr>
          <w:trHeight w:val="603"/>
        </w:trPr>
        <w:tc>
          <w:tcPr>
            <w:tcW w:w="1511" w:type="dxa"/>
            <w:shd w:val="clear" w:color="auto" w:fill="auto"/>
            <w:noWrap/>
            <w:vAlign w:val="center"/>
          </w:tcPr>
          <w:p w14:paraId="486F2878"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LXII/478/23</w:t>
            </w:r>
          </w:p>
        </w:tc>
        <w:tc>
          <w:tcPr>
            <w:tcW w:w="1301" w:type="dxa"/>
            <w:shd w:val="clear" w:color="auto" w:fill="auto"/>
            <w:noWrap/>
            <w:vAlign w:val="center"/>
          </w:tcPr>
          <w:p w14:paraId="6B70685F"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28-12-2023</w:t>
            </w:r>
          </w:p>
        </w:tc>
        <w:tc>
          <w:tcPr>
            <w:tcW w:w="6662" w:type="dxa"/>
            <w:shd w:val="clear" w:color="auto" w:fill="auto"/>
            <w:noWrap/>
            <w:vAlign w:val="center"/>
          </w:tcPr>
          <w:p w14:paraId="5260EA1D" w14:textId="77777777" w:rsidR="00840272" w:rsidRPr="00840272" w:rsidRDefault="00840272" w:rsidP="00840272">
            <w:pPr>
              <w:pStyle w:val="Tytu"/>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udzielenia pomocy finansowej  Powiatowi Mieleckiemu na organizację powiatowych przewozów pasażerskich o charakterze użyteczności publicznej w 2024 roku;</w:t>
            </w:r>
          </w:p>
        </w:tc>
      </w:tr>
      <w:tr w:rsidR="000D0C16" w:rsidRPr="00840272" w14:paraId="02C3C26C" w14:textId="77777777" w:rsidTr="00BD771D">
        <w:trPr>
          <w:trHeight w:val="255"/>
        </w:trPr>
        <w:tc>
          <w:tcPr>
            <w:tcW w:w="1511" w:type="dxa"/>
            <w:shd w:val="clear" w:color="auto" w:fill="auto"/>
            <w:noWrap/>
            <w:vAlign w:val="center"/>
          </w:tcPr>
          <w:p w14:paraId="5060845F"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LXII/477/23</w:t>
            </w:r>
          </w:p>
        </w:tc>
        <w:tc>
          <w:tcPr>
            <w:tcW w:w="1301" w:type="dxa"/>
            <w:shd w:val="clear" w:color="auto" w:fill="auto"/>
            <w:noWrap/>
            <w:vAlign w:val="center"/>
          </w:tcPr>
          <w:p w14:paraId="21C31358" w14:textId="43C82431" w:rsidR="00840272" w:rsidRPr="00840272" w:rsidRDefault="005539DA"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28-12-2023</w:t>
            </w:r>
          </w:p>
        </w:tc>
        <w:tc>
          <w:tcPr>
            <w:tcW w:w="6662" w:type="dxa"/>
            <w:shd w:val="clear" w:color="auto" w:fill="auto"/>
            <w:noWrap/>
            <w:vAlign w:val="center"/>
          </w:tcPr>
          <w:p w14:paraId="53C9E0D9" w14:textId="77777777" w:rsidR="00840272" w:rsidRPr="00840272" w:rsidRDefault="00840272" w:rsidP="00840272">
            <w:pPr>
              <w:pStyle w:val="Tytu"/>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udzielenia pomocy finansowej Województwu  Podkarpackiemu  w 2024 roku</w:t>
            </w:r>
          </w:p>
        </w:tc>
      </w:tr>
      <w:tr w:rsidR="000D0C16" w:rsidRPr="00840272" w14:paraId="3E36B5DE" w14:textId="77777777" w:rsidTr="00BD771D">
        <w:trPr>
          <w:trHeight w:val="255"/>
        </w:trPr>
        <w:tc>
          <w:tcPr>
            <w:tcW w:w="1511" w:type="dxa"/>
            <w:shd w:val="clear" w:color="auto" w:fill="auto"/>
            <w:noWrap/>
            <w:vAlign w:val="center"/>
          </w:tcPr>
          <w:p w14:paraId="2B0657B1"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LXII/476/23</w:t>
            </w:r>
          </w:p>
        </w:tc>
        <w:tc>
          <w:tcPr>
            <w:tcW w:w="1301" w:type="dxa"/>
            <w:shd w:val="clear" w:color="auto" w:fill="auto"/>
            <w:noWrap/>
            <w:vAlign w:val="center"/>
          </w:tcPr>
          <w:p w14:paraId="2D5EEC75"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28-12-2023</w:t>
            </w:r>
          </w:p>
        </w:tc>
        <w:tc>
          <w:tcPr>
            <w:tcW w:w="6662" w:type="dxa"/>
            <w:shd w:val="clear" w:color="auto" w:fill="auto"/>
            <w:noWrap/>
            <w:vAlign w:val="center"/>
          </w:tcPr>
          <w:p w14:paraId="2DA2161A" w14:textId="77777777" w:rsidR="00840272" w:rsidRPr="00840272" w:rsidRDefault="00840272" w:rsidP="00840272">
            <w:pPr>
              <w:pStyle w:val="Tytu"/>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Wieloletniej Prognozy Finansowej Gminy Radomyśl Wielki</w:t>
            </w:r>
          </w:p>
        </w:tc>
      </w:tr>
      <w:tr w:rsidR="000D0C16" w:rsidRPr="00840272" w14:paraId="0699ECC5" w14:textId="77777777" w:rsidTr="00BD771D">
        <w:trPr>
          <w:trHeight w:val="255"/>
        </w:trPr>
        <w:tc>
          <w:tcPr>
            <w:tcW w:w="1511" w:type="dxa"/>
            <w:shd w:val="clear" w:color="auto" w:fill="auto"/>
            <w:noWrap/>
            <w:vAlign w:val="center"/>
          </w:tcPr>
          <w:p w14:paraId="53EBD7FE"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LXI/475/23</w:t>
            </w:r>
          </w:p>
        </w:tc>
        <w:tc>
          <w:tcPr>
            <w:tcW w:w="1301" w:type="dxa"/>
            <w:shd w:val="clear" w:color="auto" w:fill="auto"/>
            <w:noWrap/>
            <w:vAlign w:val="center"/>
          </w:tcPr>
          <w:p w14:paraId="19CA1D04"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28-12-2023</w:t>
            </w:r>
          </w:p>
        </w:tc>
        <w:tc>
          <w:tcPr>
            <w:tcW w:w="6662" w:type="dxa"/>
            <w:shd w:val="clear" w:color="auto" w:fill="auto"/>
            <w:noWrap/>
            <w:vAlign w:val="center"/>
          </w:tcPr>
          <w:p w14:paraId="79C7F1F3" w14:textId="77777777" w:rsidR="00840272" w:rsidRPr="00840272" w:rsidRDefault="00840272" w:rsidP="00840272">
            <w:pPr>
              <w:pStyle w:val="Tytu"/>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Uchwały Budżetowej Gminy Radomyśl Wielki na 2024 r.</w:t>
            </w:r>
          </w:p>
        </w:tc>
      </w:tr>
      <w:tr w:rsidR="000D0C16" w:rsidRPr="00840272" w14:paraId="77A18959" w14:textId="77777777" w:rsidTr="00BD771D">
        <w:trPr>
          <w:trHeight w:val="255"/>
        </w:trPr>
        <w:tc>
          <w:tcPr>
            <w:tcW w:w="1511" w:type="dxa"/>
            <w:shd w:val="clear" w:color="auto" w:fill="auto"/>
            <w:noWrap/>
            <w:vAlign w:val="center"/>
          </w:tcPr>
          <w:p w14:paraId="5A1CEDD9"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LXI/474/23</w:t>
            </w:r>
          </w:p>
        </w:tc>
        <w:tc>
          <w:tcPr>
            <w:tcW w:w="1301" w:type="dxa"/>
            <w:shd w:val="clear" w:color="auto" w:fill="auto"/>
            <w:noWrap/>
            <w:vAlign w:val="center"/>
          </w:tcPr>
          <w:p w14:paraId="22DD8516"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12-12-2023</w:t>
            </w:r>
          </w:p>
        </w:tc>
        <w:tc>
          <w:tcPr>
            <w:tcW w:w="6662" w:type="dxa"/>
            <w:shd w:val="clear" w:color="auto" w:fill="auto"/>
            <w:noWrap/>
            <w:vAlign w:val="center"/>
          </w:tcPr>
          <w:p w14:paraId="27475C02"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zmiany  Wieloletniej Prognozy Finansowej Gminy Radomyśl Wielki</w:t>
            </w:r>
          </w:p>
        </w:tc>
      </w:tr>
      <w:tr w:rsidR="000D0C16" w:rsidRPr="00840272" w14:paraId="3ED43D95" w14:textId="77777777" w:rsidTr="00BD771D">
        <w:trPr>
          <w:trHeight w:val="255"/>
        </w:trPr>
        <w:tc>
          <w:tcPr>
            <w:tcW w:w="1511" w:type="dxa"/>
            <w:shd w:val="clear" w:color="auto" w:fill="auto"/>
            <w:noWrap/>
            <w:vAlign w:val="center"/>
          </w:tcPr>
          <w:p w14:paraId="0B1F0642"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LXI/473/23</w:t>
            </w:r>
          </w:p>
        </w:tc>
        <w:tc>
          <w:tcPr>
            <w:tcW w:w="1301" w:type="dxa"/>
            <w:shd w:val="clear" w:color="auto" w:fill="auto"/>
            <w:noWrap/>
            <w:vAlign w:val="center"/>
          </w:tcPr>
          <w:p w14:paraId="403FCD3F"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12-12-2023</w:t>
            </w:r>
          </w:p>
        </w:tc>
        <w:tc>
          <w:tcPr>
            <w:tcW w:w="6662" w:type="dxa"/>
            <w:shd w:val="clear" w:color="auto" w:fill="auto"/>
            <w:noWrap/>
            <w:vAlign w:val="center"/>
          </w:tcPr>
          <w:p w14:paraId="6AB1B75C"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zmian budżetu gminy na 2023 rok</w:t>
            </w:r>
          </w:p>
        </w:tc>
      </w:tr>
      <w:tr w:rsidR="000D0C16" w:rsidRPr="00840272" w14:paraId="48308082" w14:textId="77777777" w:rsidTr="00BD771D">
        <w:trPr>
          <w:trHeight w:val="255"/>
        </w:trPr>
        <w:tc>
          <w:tcPr>
            <w:tcW w:w="1511" w:type="dxa"/>
            <w:shd w:val="clear" w:color="auto" w:fill="auto"/>
            <w:noWrap/>
            <w:vAlign w:val="center"/>
          </w:tcPr>
          <w:p w14:paraId="6F4B4BF3"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LXI/472/23</w:t>
            </w:r>
          </w:p>
        </w:tc>
        <w:tc>
          <w:tcPr>
            <w:tcW w:w="1301" w:type="dxa"/>
            <w:shd w:val="clear" w:color="auto" w:fill="auto"/>
            <w:noWrap/>
            <w:vAlign w:val="center"/>
          </w:tcPr>
          <w:p w14:paraId="36ADACC7"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12-12-2023</w:t>
            </w:r>
          </w:p>
        </w:tc>
        <w:tc>
          <w:tcPr>
            <w:tcW w:w="6662" w:type="dxa"/>
            <w:shd w:val="clear" w:color="auto" w:fill="auto"/>
            <w:noWrap/>
          </w:tcPr>
          <w:p w14:paraId="3FCA1FBE"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zaciągnięcia zobowiązania finansowego wykraczającego poza rok budżetowy 2023</w:t>
            </w:r>
          </w:p>
        </w:tc>
      </w:tr>
      <w:tr w:rsidR="000D0C16" w:rsidRPr="00840272" w14:paraId="1D5ACEF6" w14:textId="77777777" w:rsidTr="00BD771D">
        <w:trPr>
          <w:trHeight w:val="255"/>
        </w:trPr>
        <w:tc>
          <w:tcPr>
            <w:tcW w:w="1511" w:type="dxa"/>
            <w:shd w:val="clear" w:color="auto" w:fill="auto"/>
            <w:noWrap/>
            <w:vAlign w:val="center"/>
          </w:tcPr>
          <w:p w14:paraId="07BED5D2"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LXI/471/23</w:t>
            </w:r>
          </w:p>
        </w:tc>
        <w:tc>
          <w:tcPr>
            <w:tcW w:w="1301" w:type="dxa"/>
            <w:shd w:val="clear" w:color="auto" w:fill="auto"/>
            <w:noWrap/>
            <w:vAlign w:val="center"/>
          </w:tcPr>
          <w:p w14:paraId="3F1D7D8E"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12-12-2023</w:t>
            </w:r>
          </w:p>
        </w:tc>
        <w:tc>
          <w:tcPr>
            <w:tcW w:w="6662" w:type="dxa"/>
            <w:shd w:val="clear" w:color="auto" w:fill="auto"/>
            <w:noWrap/>
          </w:tcPr>
          <w:p w14:paraId="69668720"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zaciągnięcia zobowiązania finansowego wykraczającego poza rok budżetowy 2023</w:t>
            </w:r>
          </w:p>
        </w:tc>
      </w:tr>
      <w:tr w:rsidR="000D0C16" w:rsidRPr="00840272" w14:paraId="1074A809" w14:textId="77777777" w:rsidTr="00BD771D">
        <w:trPr>
          <w:trHeight w:val="255"/>
        </w:trPr>
        <w:tc>
          <w:tcPr>
            <w:tcW w:w="1511" w:type="dxa"/>
            <w:shd w:val="clear" w:color="auto" w:fill="auto"/>
            <w:noWrap/>
            <w:vAlign w:val="center"/>
          </w:tcPr>
          <w:p w14:paraId="3FC28244"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LXI/470/23</w:t>
            </w:r>
          </w:p>
        </w:tc>
        <w:tc>
          <w:tcPr>
            <w:tcW w:w="1301" w:type="dxa"/>
            <w:shd w:val="clear" w:color="auto" w:fill="auto"/>
            <w:noWrap/>
            <w:vAlign w:val="center"/>
          </w:tcPr>
          <w:p w14:paraId="240C4ECF"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12-12-2023</w:t>
            </w:r>
          </w:p>
        </w:tc>
        <w:tc>
          <w:tcPr>
            <w:tcW w:w="6662" w:type="dxa"/>
            <w:shd w:val="clear" w:color="auto" w:fill="auto"/>
            <w:noWrap/>
          </w:tcPr>
          <w:p w14:paraId="07382874"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zaciągnięcia zobowiązania finansowego wykraczającego poza rok budżetowy 2023</w:t>
            </w:r>
          </w:p>
        </w:tc>
      </w:tr>
      <w:tr w:rsidR="000D0C16" w:rsidRPr="00840272" w14:paraId="67087EFA" w14:textId="77777777" w:rsidTr="00BD771D">
        <w:trPr>
          <w:trHeight w:val="255"/>
        </w:trPr>
        <w:tc>
          <w:tcPr>
            <w:tcW w:w="1511" w:type="dxa"/>
            <w:shd w:val="clear" w:color="auto" w:fill="auto"/>
            <w:noWrap/>
            <w:vAlign w:val="center"/>
          </w:tcPr>
          <w:p w14:paraId="665F1618"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LXI/469/23</w:t>
            </w:r>
          </w:p>
        </w:tc>
        <w:tc>
          <w:tcPr>
            <w:tcW w:w="1301" w:type="dxa"/>
            <w:shd w:val="clear" w:color="auto" w:fill="auto"/>
            <w:noWrap/>
            <w:vAlign w:val="center"/>
          </w:tcPr>
          <w:p w14:paraId="68DF72BB"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12-12-2023</w:t>
            </w:r>
          </w:p>
        </w:tc>
        <w:tc>
          <w:tcPr>
            <w:tcW w:w="6662" w:type="dxa"/>
            <w:shd w:val="clear" w:color="auto" w:fill="auto"/>
            <w:noWrap/>
            <w:vAlign w:val="center"/>
          </w:tcPr>
          <w:p w14:paraId="5F414BDE"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wyrażenia zgody na odstąpienie od obowiązku przetargowego trybu zawarcia umowy użyczenia nieruchomości stanowiącej własność Gminy Radomyśl Wielki</w:t>
            </w:r>
          </w:p>
        </w:tc>
      </w:tr>
      <w:tr w:rsidR="000D0C16" w:rsidRPr="00840272" w14:paraId="54BDFAB0" w14:textId="77777777" w:rsidTr="00BD771D">
        <w:trPr>
          <w:trHeight w:val="255"/>
        </w:trPr>
        <w:tc>
          <w:tcPr>
            <w:tcW w:w="1511" w:type="dxa"/>
            <w:shd w:val="clear" w:color="auto" w:fill="auto"/>
            <w:noWrap/>
            <w:vAlign w:val="center"/>
          </w:tcPr>
          <w:p w14:paraId="4BFC3C46"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LXI/468/23</w:t>
            </w:r>
          </w:p>
        </w:tc>
        <w:tc>
          <w:tcPr>
            <w:tcW w:w="1301" w:type="dxa"/>
            <w:shd w:val="clear" w:color="auto" w:fill="auto"/>
            <w:noWrap/>
            <w:vAlign w:val="center"/>
          </w:tcPr>
          <w:p w14:paraId="26A12226"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12-12-2023</w:t>
            </w:r>
          </w:p>
        </w:tc>
        <w:tc>
          <w:tcPr>
            <w:tcW w:w="6662" w:type="dxa"/>
            <w:shd w:val="clear" w:color="auto" w:fill="auto"/>
            <w:noWrap/>
            <w:vAlign w:val="center"/>
          </w:tcPr>
          <w:p w14:paraId="0EA7C1AE"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określenia zasad zwrotu wydatków w zakresie dożywiania w formie posiłku lub świadczenia rzeczowego w postaci produktów żywnościowych dla osób objętych wieloletnim rządowym programem „Posiłek w szkole i w domu” na lata 2024 – 2028</w:t>
            </w:r>
          </w:p>
        </w:tc>
      </w:tr>
      <w:tr w:rsidR="000D0C16" w:rsidRPr="00840272" w14:paraId="76D947AA" w14:textId="77777777" w:rsidTr="00BD771D">
        <w:trPr>
          <w:trHeight w:val="255"/>
        </w:trPr>
        <w:tc>
          <w:tcPr>
            <w:tcW w:w="1511" w:type="dxa"/>
            <w:shd w:val="clear" w:color="auto" w:fill="auto"/>
            <w:noWrap/>
            <w:vAlign w:val="center"/>
          </w:tcPr>
          <w:p w14:paraId="174720E9"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LXI/467/23</w:t>
            </w:r>
          </w:p>
        </w:tc>
        <w:tc>
          <w:tcPr>
            <w:tcW w:w="1301" w:type="dxa"/>
            <w:shd w:val="clear" w:color="auto" w:fill="auto"/>
            <w:noWrap/>
            <w:vAlign w:val="center"/>
          </w:tcPr>
          <w:p w14:paraId="1EC63E7F"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12-12-2023</w:t>
            </w:r>
          </w:p>
        </w:tc>
        <w:tc>
          <w:tcPr>
            <w:tcW w:w="6662" w:type="dxa"/>
            <w:shd w:val="clear" w:color="auto" w:fill="auto"/>
            <w:noWrap/>
            <w:vAlign w:val="center"/>
          </w:tcPr>
          <w:p w14:paraId="36585C4A"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określenia szczegółowych warunków przyznawania i odpłatności za usługi opiekuńcze, usługi sąsiedzkie i specjalistycznych usług opiekuńczych, wyłączeniem specjalistycznych usług opiekuńczych dla osób z zaburzeniami psychicznymi,  oraz warunków częściowego lub całkowitego zwolnienia z opłat, a także trybu ich pobierania</w:t>
            </w:r>
          </w:p>
        </w:tc>
      </w:tr>
      <w:tr w:rsidR="000D0C16" w:rsidRPr="00840272" w14:paraId="0F7173F0" w14:textId="77777777" w:rsidTr="00BD771D">
        <w:trPr>
          <w:trHeight w:val="255"/>
        </w:trPr>
        <w:tc>
          <w:tcPr>
            <w:tcW w:w="1511" w:type="dxa"/>
            <w:shd w:val="clear" w:color="auto" w:fill="auto"/>
            <w:noWrap/>
            <w:vAlign w:val="center"/>
          </w:tcPr>
          <w:p w14:paraId="089F3B39"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LXI/466/23</w:t>
            </w:r>
          </w:p>
        </w:tc>
        <w:tc>
          <w:tcPr>
            <w:tcW w:w="1301" w:type="dxa"/>
            <w:shd w:val="clear" w:color="auto" w:fill="auto"/>
            <w:noWrap/>
            <w:vAlign w:val="center"/>
          </w:tcPr>
          <w:p w14:paraId="5FAFB3ED"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12-12-2023</w:t>
            </w:r>
          </w:p>
        </w:tc>
        <w:tc>
          <w:tcPr>
            <w:tcW w:w="6662" w:type="dxa"/>
            <w:shd w:val="clear" w:color="auto" w:fill="auto"/>
            <w:noWrap/>
            <w:vAlign w:val="center"/>
          </w:tcPr>
          <w:p w14:paraId="72966A1B" w14:textId="77777777" w:rsidR="00840272" w:rsidRPr="00840272" w:rsidRDefault="00840272" w:rsidP="00840272">
            <w:pPr>
              <w:pStyle w:val="Tytu"/>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 xml:space="preserve">podwyższenia kryterium dochodowego uprawniającego do świadczenia pieniężnego z pomocy społecznej w formie zasiłku celowego na zakup posiłku i żywności dla osób objętych </w:t>
            </w:r>
            <w:r w:rsidRPr="00840272">
              <w:rPr>
                <w:rFonts w:asciiTheme="minorHAnsi" w:eastAsiaTheme="minorHAnsi" w:hAnsiTheme="minorHAnsi" w:cstheme="minorHAnsi"/>
                <w:b w:val="0"/>
                <w:bCs w:val="0"/>
              </w:rPr>
              <w:lastRenderedPageBreak/>
              <w:t xml:space="preserve">wieloletnim rządowym programem „Posiłek w szkole i w domu” na lata 2019-2023. </w:t>
            </w:r>
          </w:p>
        </w:tc>
      </w:tr>
      <w:tr w:rsidR="000D0C16" w:rsidRPr="00840272" w14:paraId="76B3FFF0" w14:textId="77777777" w:rsidTr="00BD771D">
        <w:trPr>
          <w:trHeight w:val="255"/>
        </w:trPr>
        <w:tc>
          <w:tcPr>
            <w:tcW w:w="1511" w:type="dxa"/>
            <w:shd w:val="clear" w:color="auto" w:fill="auto"/>
            <w:noWrap/>
            <w:vAlign w:val="center"/>
          </w:tcPr>
          <w:p w14:paraId="0E7987D8"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lastRenderedPageBreak/>
              <w:t>LXI/465/23</w:t>
            </w:r>
          </w:p>
        </w:tc>
        <w:tc>
          <w:tcPr>
            <w:tcW w:w="1301" w:type="dxa"/>
            <w:shd w:val="clear" w:color="auto" w:fill="auto"/>
            <w:noWrap/>
            <w:vAlign w:val="center"/>
          </w:tcPr>
          <w:p w14:paraId="675D3226"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12-12-2023</w:t>
            </w:r>
          </w:p>
        </w:tc>
        <w:tc>
          <w:tcPr>
            <w:tcW w:w="6662" w:type="dxa"/>
            <w:shd w:val="clear" w:color="auto" w:fill="auto"/>
            <w:noWrap/>
            <w:vAlign w:val="center"/>
          </w:tcPr>
          <w:p w14:paraId="7D59BCFC" w14:textId="77777777" w:rsidR="00840272" w:rsidRPr="00840272" w:rsidRDefault="00840272" w:rsidP="00840272">
            <w:pPr>
              <w:pStyle w:val="Tytu"/>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przyjęcia Gminnego Programu Profilaktyki i Rozwiązywania Problemów Alkoholowych oraz Przeciwdziałania Narkomanii Gminy Radomyśl Wielki na lata 2024-2027.</w:t>
            </w:r>
          </w:p>
        </w:tc>
      </w:tr>
      <w:tr w:rsidR="000D0C16" w:rsidRPr="00840272" w14:paraId="4B63315A" w14:textId="77777777" w:rsidTr="00BD771D">
        <w:trPr>
          <w:trHeight w:val="255"/>
        </w:trPr>
        <w:tc>
          <w:tcPr>
            <w:tcW w:w="1511" w:type="dxa"/>
            <w:shd w:val="clear" w:color="auto" w:fill="auto"/>
            <w:noWrap/>
            <w:vAlign w:val="center"/>
          </w:tcPr>
          <w:p w14:paraId="726E85B5"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LX/464/23</w:t>
            </w:r>
          </w:p>
        </w:tc>
        <w:tc>
          <w:tcPr>
            <w:tcW w:w="1301" w:type="dxa"/>
            <w:shd w:val="clear" w:color="auto" w:fill="auto"/>
            <w:noWrap/>
            <w:vAlign w:val="center"/>
          </w:tcPr>
          <w:p w14:paraId="150C63C6"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16-11-2023</w:t>
            </w:r>
          </w:p>
        </w:tc>
        <w:tc>
          <w:tcPr>
            <w:tcW w:w="6662" w:type="dxa"/>
            <w:shd w:val="clear" w:color="auto" w:fill="auto"/>
            <w:noWrap/>
            <w:vAlign w:val="center"/>
          </w:tcPr>
          <w:p w14:paraId="175C4F84" w14:textId="77777777" w:rsidR="00840272" w:rsidRPr="00840272" w:rsidRDefault="00840272" w:rsidP="00840272">
            <w:pPr>
              <w:pStyle w:val="Tytu"/>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zmiany  Wieloletniej Prognozy Finansowej Gminy Radomyśl Wielki.</w:t>
            </w:r>
          </w:p>
        </w:tc>
      </w:tr>
      <w:tr w:rsidR="000D0C16" w:rsidRPr="00840272" w14:paraId="6B3C47E4" w14:textId="77777777" w:rsidTr="00BD771D">
        <w:trPr>
          <w:trHeight w:val="255"/>
        </w:trPr>
        <w:tc>
          <w:tcPr>
            <w:tcW w:w="1511" w:type="dxa"/>
            <w:shd w:val="clear" w:color="auto" w:fill="auto"/>
            <w:noWrap/>
            <w:vAlign w:val="center"/>
            <w:hideMark/>
          </w:tcPr>
          <w:p w14:paraId="37691E97"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LX/463/23</w:t>
            </w:r>
          </w:p>
        </w:tc>
        <w:tc>
          <w:tcPr>
            <w:tcW w:w="1301" w:type="dxa"/>
            <w:shd w:val="clear" w:color="auto" w:fill="auto"/>
            <w:noWrap/>
            <w:vAlign w:val="center"/>
            <w:hideMark/>
          </w:tcPr>
          <w:p w14:paraId="56C758FA"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16-11-2023</w:t>
            </w:r>
          </w:p>
        </w:tc>
        <w:tc>
          <w:tcPr>
            <w:tcW w:w="6662" w:type="dxa"/>
            <w:shd w:val="clear" w:color="auto" w:fill="auto"/>
            <w:noWrap/>
            <w:vAlign w:val="center"/>
            <w:hideMark/>
          </w:tcPr>
          <w:p w14:paraId="38AD4BA8"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zmian budżetu gminy na 2023 rok</w:t>
            </w:r>
          </w:p>
        </w:tc>
      </w:tr>
      <w:tr w:rsidR="000D0C16" w:rsidRPr="00840272" w14:paraId="21434A9D" w14:textId="77777777" w:rsidTr="00BD771D">
        <w:trPr>
          <w:trHeight w:val="255"/>
        </w:trPr>
        <w:tc>
          <w:tcPr>
            <w:tcW w:w="1511" w:type="dxa"/>
            <w:shd w:val="clear" w:color="auto" w:fill="auto"/>
            <w:noWrap/>
            <w:vAlign w:val="center"/>
            <w:hideMark/>
          </w:tcPr>
          <w:p w14:paraId="029EEA32"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LX/462/23</w:t>
            </w:r>
          </w:p>
        </w:tc>
        <w:tc>
          <w:tcPr>
            <w:tcW w:w="1301" w:type="dxa"/>
            <w:shd w:val="clear" w:color="auto" w:fill="auto"/>
            <w:noWrap/>
            <w:vAlign w:val="center"/>
            <w:hideMark/>
          </w:tcPr>
          <w:p w14:paraId="258B3717"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16-11-2023</w:t>
            </w:r>
          </w:p>
        </w:tc>
        <w:tc>
          <w:tcPr>
            <w:tcW w:w="6662" w:type="dxa"/>
            <w:shd w:val="clear" w:color="auto" w:fill="auto"/>
            <w:noWrap/>
            <w:vAlign w:val="center"/>
            <w:hideMark/>
          </w:tcPr>
          <w:p w14:paraId="68CD264D"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zaciągnięcia zobowiązania finansowego wykraczającego poza rok budżetowy 2023</w:t>
            </w:r>
          </w:p>
        </w:tc>
      </w:tr>
      <w:tr w:rsidR="000D0C16" w:rsidRPr="00840272" w14:paraId="053120A7" w14:textId="77777777" w:rsidTr="00BD771D">
        <w:trPr>
          <w:trHeight w:val="255"/>
        </w:trPr>
        <w:tc>
          <w:tcPr>
            <w:tcW w:w="1511" w:type="dxa"/>
            <w:shd w:val="clear" w:color="auto" w:fill="auto"/>
            <w:noWrap/>
            <w:vAlign w:val="center"/>
            <w:hideMark/>
          </w:tcPr>
          <w:p w14:paraId="2D923F6E"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LX/461/23</w:t>
            </w:r>
          </w:p>
        </w:tc>
        <w:tc>
          <w:tcPr>
            <w:tcW w:w="1301" w:type="dxa"/>
            <w:shd w:val="clear" w:color="auto" w:fill="auto"/>
            <w:noWrap/>
            <w:vAlign w:val="center"/>
            <w:hideMark/>
          </w:tcPr>
          <w:p w14:paraId="5E9822FF"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16-11-2023</w:t>
            </w:r>
          </w:p>
        </w:tc>
        <w:tc>
          <w:tcPr>
            <w:tcW w:w="6662" w:type="dxa"/>
            <w:shd w:val="clear" w:color="auto" w:fill="auto"/>
            <w:noWrap/>
            <w:vAlign w:val="center"/>
            <w:hideMark/>
          </w:tcPr>
          <w:p w14:paraId="0D8367C8"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zmiany „Gminnego Programu Przeciwdziałania Przemocy w Rodzinie oraz Ochrony Ofiar Przemocy w Rodzinie na rok 2023”</w:t>
            </w:r>
          </w:p>
        </w:tc>
      </w:tr>
      <w:tr w:rsidR="000D0C16" w:rsidRPr="00840272" w14:paraId="0CC1B752" w14:textId="77777777" w:rsidTr="00BD771D">
        <w:trPr>
          <w:trHeight w:val="255"/>
        </w:trPr>
        <w:tc>
          <w:tcPr>
            <w:tcW w:w="1511" w:type="dxa"/>
            <w:shd w:val="clear" w:color="auto" w:fill="auto"/>
            <w:noWrap/>
            <w:vAlign w:val="center"/>
            <w:hideMark/>
          </w:tcPr>
          <w:p w14:paraId="48BE5499"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LX/460/23</w:t>
            </w:r>
          </w:p>
        </w:tc>
        <w:tc>
          <w:tcPr>
            <w:tcW w:w="1301" w:type="dxa"/>
            <w:shd w:val="clear" w:color="auto" w:fill="auto"/>
            <w:noWrap/>
            <w:vAlign w:val="center"/>
            <w:hideMark/>
          </w:tcPr>
          <w:p w14:paraId="48C058AF"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16-11-2023</w:t>
            </w:r>
          </w:p>
        </w:tc>
        <w:tc>
          <w:tcPr>
            <w:tcW w:w="6662" w:type="dxa"/>
            <w:shd w:val="clear" w:color="auto" w:fill="auto"/>
            <w:noWrap/>
            <w:vAlign w:val="center"/>
            <w:hideMark/>
          </w:tcPr>
          <w:p w14:paraId="16170905"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wyrażenia zgody na przejęcie od Powiatu Mieleckiego zadania w zakresie zimowego utrzymania określonych dróg powiatowych na terenie Gminy Radomyśl Wielki w 2024 roku</w:t>
            </w:r>
          </w:p>
        </w:tc>
      </w:tr>
      <w:tr w:rsidR="000D0C16" w:rsidRPr="00840272" w14:paraId="5C570121" w14:textId="77777777" w:rsidTr="00BD771D">
        <w:trPr>
          <w:trHeight w:val="255"/>
        </w:trPr>
        <w:tc>
          <w:tcPr>
            <w:tcW w:w="1511" w:type="dxa"/>
            <w:shd w:val="clear" w:color="auto" w:fill="auto"/>
            <w:noWrap/>
            <w:vAlign w:val="center"/>
            <w:hideMark/>
          </w:tcPr>
          <w:p w14:paraId="7EA28898"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LX/459/23</w:t>
            </w:r>
          </w:p>
        </w:tc>
        <w:tc>
          <w:tcPr>
            <w:tcW w:w="1301" w:type="dxa"/>
            <w:shd w:val="clear" w:color="auto" w:fill="auto"/>
            <w:noWrap/>
            <w:vAlign w:val="center"/>
            <w:hideMark/>
          </w:tcPr>
          <w:p w14:paraId="3C5F3E2F"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16-11-2023</w:t>
            </w:r>
          </w:p>
        </w:tc>
        <w:tc>
          <w:tcPr>
            <w:tcW w:w="6662" w:type="dxa"/>
            <w:shd w:val="clear" w:color="auto" w:fill="auto"/>
            <w:noWrap/>
            <w:vAlign w:val="center"/>
            <w:hideMark/>
          </w:tcPr>
          <w:p w14:paraId="2CE15A6E"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zbycia nieruchomości mienia komunalnego</w:t>
            </w:r>
          </w:p>
        </w:tc>
      </w:tr>
      <w:tr w:rsidR="000D0C16" w:rsidRPr="00840272" w14:paraId="51BA4838" w14:textId="77777777" w:rsidTr="00BD771D">
        <w:trPr>
          <w:trHeight w:val="255"/>
        </w:trPr>
        <w:tc>
          <w:tcPr>
            <w:tcW w:w="1511" w:type="dxa"/>
            <w:shd w:val="clear" w:color="auto" w:fill="auto"/>
            <w:noWrap/>
            <w:vAlign w:val="center"/>
            <w:hideMark/>
          </w:tcPr>
          <w:p w14:paraId="10D340A8"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LX/458/23</w:t>
            </w:r>
          </w:p>
        </w:tc>
        <w:tc>
          <w:tcPr>
            <w:tcW w:w="1301" w:type="dxa"/>
            <w:shd w:val="clear" w:color="auto" w:fill="auto"/>
            <w:noWrap/>
            <w:vAlign w:val="center"/>
            <w:hideMark/>
          </w:tcPr>
          <w:p w14:paraId="13643591"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16-11-2023</w:t>
            </w:r>
          </w:p>
        </w:tc>
        <w:tc>
          <w:tcPr>
            <w:tcW w:w="6662" w:type="dxa"/>
            <w:shd w:val="clear" w:color="auto" w:fill="auto"/>
            <w:noWrap/>
            <w:vAlign w:val="center"/>
            <w:hideMark/>
          </w:tcPr>
          <w:p w14:paraId="0667A890"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zbycia nieruchomości mienia komunalnego</w:t>
            </w:r>
          </w:p>
        </w:tc>
      </w:tr>
      <w:tr w:rsidR="000D0C16" w:rsidRPr="00840272" w14:paraId="0054C059" w14:textId="77777777" w:rsidTr="00BD771D">
        <w:trPr>
          <w:trHeight w:val="255"/>
        </w:trPr>
        <w:tc>
          <w:tcPr>
            <w:tcW w:w="1511" w:type="dxa"/>
            <w:shd w:val="clear" w:color="auto" w:fill="auto"/>
            <w:noWrap/>
            <w:vAlign w:val="center"/>
            <w:hideMark/>
          </w:tcPr>
          <w:p w14:paraId="7271771D"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LX/457/2023</w:t>
            </w:r>
          </w:p>
        </w:tc>
        <w:tc>
          <w:tcPr>
            <w:tcW w:w="1301" w:type="dxa"/>
            <w:shd w:val="clear" w:color="auto" w:fill="auto"/>
            <w:noWrap/>
            <w:vAlign w:val="center"/>
            <w:hideMark/>
          </w:tcPr>
          <w:p w14:paraId="05F38D86"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16-11-2023</w:t>
            </w:r>
          </w:p>
        </w:tc>
        <w:tc>
          <w:tcPr>
            <w:tcW w:w="6662" w:type="dxa"/>
            <w:shd w:val="clear" w:color="auto" w:fill="auto"/>
            <w:noWrap/>
            <w:vAlign w:val="center"/>
            <w:hideMark/>
          </w:tcPr>
          <w:p w14:paraId="6B88F610"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zmieniająca uchwałę  w sprawie ustalenia Regulaminu Targowiska przy ul. Wałowej w Radomyślu Wielkim</w:t>
            </w:r>
          </w:p>
        </w:tc>
      </w:tr>
      <w:tr w:rsidR="000D0C16" w:rsidRPr="00840272" w14:paraId="26DD4076" w14:textId="77777777" w:rsidTr="00BD771D">
        <w:trPr>
          <w:trHeight w:val="255"/>
        </w:trPr>
        <w:tc>
          <w:tcPr>
            <w:tcW w:w="1511" w:type="dxa"/>
            <w:shd w:val="clear" w:color="auto" w:fill="auto"/>
            <w:noWrap/>
            <w:vAlign w:val="center"/>
            <w:hideMark/>
          </w:tcPr>
          <w:p w14:paraId="4E63C59C"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LX/456/23</w:t>
            </w:r>
          </w:p>
        </w:tc>
        <w:tc>
          <w:tcPr>
            <w:tcW w:w="1301" w:type="dxa"/>
            <w:shd w:val="clear" w:color="auto" w:fill="auto"/>
            <w:noWrap/>
            <w:vAlign w:val="center"/>
            <w:hideMark/>
          </w:tcPr>
          <w:p w14:paraId="64A0E31D"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16-11-2023</w:t>
            </w:r>
          </w:p>
        </w:tc>
        <w:tc>
          <w:tcPr>
            <w:tcW w:w="6662" w:type="dxa"/>
            <w:shd w:val="clear" w:color="auto" w:fill="auto"/>
            <w:noWrap/>
            <w:vAlign w:val="center"/>
            <w:hideMark/>
          </w:tcPr>
          <w:p w14:paraId="0B35B7EA"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wprowadzenia opłaty targowej na terenie gminy Radomyśl Wielki na 2024 rok</w:t>
            </w:r>
          </w:p>
        </w:tc>
      </w:tr>
      <w:tr w:rsidR="000D0C16" w:rsidRPr="00840272" w14:paraId="032AF6BC" w14:textId="77777777" w:rsidTr="00BD771D">
        <w:trPr>
          <w:trHeight w:val="255"/>
        </w:trPr>
        <w:tc>
          <w:tcPr>
            <w:tcW w:w="1511" w:type="dxa"/>
            <w:shd w:val="clear" w:color="auto" w:fill="auto"/>
            <w:noWrap/>
            <w:vAlign w:val="center"/>
            <w:hideMark/>
          </w:tcPr>
          <w:p w14:paraId="10FEA80A"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LX/455/23</w:t>
            </w:r>
          </w:p>
        </w:tc>
        <w:tc>
          <w:tcPr>
            <w:tcW w:w="1301" w:type="dxa"/>
            <w:shd w:val="clear" w:color="auto" w:fill="auto"/>
            <w:noWrap/>
            <w:vAlign w:val="center"/>
            <w:hideMark/>
          </w:tcPr>
          <w:p w14:paraId="148151D1"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16-11-2023</w:t>
            </w:r>
          </w:p>
        </w:tc>
        <w:tc>
          <w:tcPr>
            <w:tcW w:w="6662" w:type="dxa"/>
            <w:shd w:val="clear" w:color="auto" w:fill="auto"/>
            <w:noWrap/>
            <w:vAlign w:val="center"/>
            <w:hideMark/>
          </w:tcPr>
          <w:p w14:paraId="402C6BA9"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określenia wysokości stawek podatku od środków transportowych na 2024 rok</w:t>
            </w:r>
          </w:p>
        </w:tc>
      </w:tr>
      <w:tr w:rsidR="000D0C16" w:rsidRPr="00840272" w14:paraId="63067513" w14:textId="77777777" w:rsidTr="00BD771D">
        <w:trPr>
          <w:trHeight w:val="255"/>
        </w:trPr>
        <w:tc>
          <w:tcPr>
            <w:tcW w:w="1511" w:type="dxa"/>
            <w:shd w:val="clear" w:color="auto" w:fill="auto"/>
            <w:noWrap/>
            <w:vAlign w:val="center"/>
            <w:hideMark/>
          </w:tcPr>
          <w:p w14:paraId="22483096"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LX/454/23</w:t>
            </w:r>
          </w:p>
        </w:tc>
        <w:tc>
          <w:tcPr>
            <w:tcW w:w="1301" w:type="dxa"/>
            <w:shd w:val="clear" w:color="auto" w:fill="auto"/>
            <w:noWrap/>
            <w:vAlign w:val="center"/>
            <w:hideMark/>
          </w:tcPr>
          <w:p w14:paraId="467CBD5D"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16-11-2023</w:t>
            </w:r>
          </w:p>
        </w:tc>
        <w:tc>
          <w:tcPr>
            <w:tcW w:w="6662" w:type="dxa"/>
            <w:shd w:val="clear" w:color="auto" w:fill="auto"/>
            <w:noWrap/>
            <w:vAlign w:val="center"/>
            <w:hideMark/>
          </w:tcPr>
          <w:p w14:paraId="3A798595"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obniżenia średniej ceny skupu żyta przyjmowanej jako podstawa obliczenia podatku rolnego na terenie gminy Radomyśl Wielki</w:t>
            </w:r>
          </w:p>
        </w:tc>
      </w:tr>
      <w:tr w:rsidR="000D0C16" w:rsidRPr="00840272" w14:paraId="45C8B276" w14:textId="77777777" w:rsidTr="00BD771D">
        <w:trPr>
          <w:trHeight w:val="255"/>
        </w:trPr>
        <w:tc>
          <w:tcPr>
            <w:tcW w:w="1511" w:type="dxa"/>
            <w:shd w:val="clear" w:color="auto" w:fill="auto"/>
            <w:noWrap/>
            <w:vAlign w:val="center"/>
            <w:hideMark/>
          </w:tcPr>
          <w:p w14:paraId="09C652D7"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LX/453/23</w:t>
            </w:r>
          </w:p>
        </w:tc>
        <w:tc>
          <w:tcPr>
            <w:tcW w:w="1301" w:type="dxa"/>
            <w:shd w:val="clear" w:color="auto" w:fill="auto"/>
            <w:noWrap/>
            <w:vAlign w:val="center"/>
            <w:hideMark/>
          </w:tcPr>
          <w:p w14:paraId="1864BC07"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16-11-2023</w:t>
            </w:r>
          </w:p>
        </w:tc>
        <w:tc>
          <w:tcPr>
            <w:tcW w:w="6662" w:type="dxa"/>
            <w:shd w:val="clear" w:color="auto" w:fill="auto"/>
            <w:noWrap/>
            <w:vAlign w:val="center"/>
            <w:hideMark/>
          </w:tcPr>
          <w:p w14:paraId="6B8E1BAD"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zwolnień z podatku  od nieruchomości</w:t>
            </w:r>
          </w:p>
        </w:tc>
      </w:tr>
      <w:tr w:rsidR="000D0C16" w:rsidRPr="00840272" w14:paraId="4FDFB148" w14:textId="77777777" w:rsidTr="00BD771D">
        <w:trPr>
          <w:trHeight w:val="255"/>
        </w:trPr>
        <w:tc>
          <w:tcPr>
            <w:tcW w:w="1511" w:type="dxa"/>
            <w:shd w:val="clear" w:color="auto" w:fill="auto"/>
            <w:noWrap/>
            <w:vAlign w:val="center"/>
            <w:hideMark/>
          </w:tcPr>
          <w:p w14:paraId="3F732106"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LX/452/23</w:t>
            </w:r>
          </w:p>
        </w:tc>
        <w:tc>
          <w:tcPr>
            <w:tcW w:w="1301" w:type="dxa"/>
            <w:shd w:val="clear" w:color="auto" w:fill="auto"/>
            <w:noWrap/>
            <w:vAlign w:val="center"/>
            <w:hideMark/>
          </w:tcPr>
          <w:p w14:paraId="3EC6B9F2"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16-11-2023</w:t>
            </w:r>
          </w:p>
        </w:tc>
        <w:tc>
          <w:tcPr>
            <w:tcW w:w="6662" w:type="dxa"/>
            <w:shd w:val="clear" w:color="auto" w:fill="auto"/>
            <w:noWrap/>
            <w:vAlign w:val="center"/>
            <w:hideMark/>
          </w:tcPr>
          <w:p w14:paraId="68D85FCA"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określenia wysokości stawek podatku od nieruchomości na terenie gminy Radomyśl Wielki na 2024 rok</w:t>
            </w:r>
          </w:p>
        </w:tc>
      </w:tr>
      <w:tr w:rsidR="000D0C16" w:rsidRPr="00840272" w14:paraId="4015C767" w14:textId="77777777" w:rsidTr="00BD771D">
        <w:trPr>
          <w:trHeight w:val="255"/>
        </w:trPr>
        <w:tc>
          <w:tcPr>
            <w:tcW w:w="1511" w:type="dxa"/>
            <w:shd w:val="clear" w:color="auto" w:fill="auto"/>
            <w:noWrap/>
            <w:vAlign w:val="center"/>
            <w:hideMark/>
          </w:tcPr>
          <w:p w14:paraId="53A0FC62"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LIX/451/23</w:t>
            </w:r>
          </w:p>
        </w:tc>
        <w:tc>
          <w:tcPr>
            <w:tcW w:w="1301" w:type="dxa"/>
            <w:shd w:val="clear" w:color="auto" w:fill="auto"/>
            <w:noWrap/>
            <w:vAlign w:val="center"/>
            <w:hideMark/>
          </w:tcPr>
          <w:p w14:paraId="61FF24A6"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26-10-2023</w:t>
            </w:r>
          </w:p>
        </w:tc>
        <w:tc>
          <w:tcPr>
            <w:tcW w:w="6662" w:type="dxa"/>
            <w:shd w:val="clear" w:color="auto" w:fill="auto"/>
            <w:noWrap/>
            <w:vAlign w:val="center"/>
            <w:hideMark/>
          </w:tcPr>
          <w:p w14:paraId="142DE779"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zmian budżetu gminy na 2023 rok</w:t>
            </w:r>
          </w:p>
        </w:tc>
      </w:tr>
      <w:tr w:rsidR="000D0C16" w:rsidRPr="00840272" w14:paraId="48514FA3" w14:textId="77777777" w:rsidTr="00BD771D">
        <w:trPr>
          <w:trHeight w:val="255"/>
        </w:trPr>
        <w:tc>
          <w:tcPr>
            <w:tcW w:w="1511" w:type="dxa"/>
            <w:shd w:val="clear" w:color="auto" w:fill="auto"/>
            <w:noWrap/>
            <w:vAlign w:val="center"/>
            <w:hideMark/>
          </w:tcPr>
          <w:p w14:paraId="1E8F87F9"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LIX/450/23</w:t>
            </w:r>
          </w:p>
        </w:tc>
        <w:tc>
          <w:tcPr>
            <w:tcW w:w="1301" w:type="dxa"/>
            <w:shd w:val="clear" w:color="auto" w:fill="auto"/>
            <w:noWrap/>
            <w:vAlign w:val="center"/>
            <w:hideMark/>
          </w:tcPr>
          <w:p w14:paraId="03600EDD"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26-10-2023</w:t>
            </w:r>
          </w:p>
        </w:tc>
        <w:tc>
          <w:tcPr>
            <w:tcW w:w="6662" w:type="dxa"/>
            <w:shd w:val="clear" w:color="auto" w:fill="auto"/>
            <w:noWrap/>
            <w:vAlign w:val="center"/>
            <w:hideMark/>
          </w:tcPr>
          <w:p w14:paraId="1726D8A1"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określenia zasad zwrotu wydatków na świadczenia z pomocy społecznej przyznanych pod warunkiem zwrotu</w:t>
            </w:r>
          </w:p>
        </w:tc>
      </w:tr>
      <w:tr w:rsidR="000D0C16" w:rsidRPr="00840272" w14:paraId="4772AD2C" w14:textId="77777777" w:rsidTr="00BD771D">
        <w:trPr>
          <w:trHeight w:val="255"/>
        </w:trPr>
        <w:tc>
          <w:tcPr>
            <w:tcW w:w="1511" w:type="dxa"/>
            <w:shd w:val="clear" w:color="auto" w:fill="auto"/>
            <w:noWrap/>
            <w:vAlign w:val="center"/>
          </w:tcPr>
          <w:p w14:paraId="7268EE10"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LIX/449/23</w:t>
            </w:r>
          </w:p>
        </w:tc>
        <w:tc>
          <w:tcPr>
            <w:tcW w:w="1301" w:type="dxa"/>
            <w:shd w:val="clear" w:color="auto" w:fill="auto"/>
            <w:noWrap/>
            <w:vAlign w:val="center"/>
          </w:tcPr>
          <w:p w14:paraId="3E81D173"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26-10-2023</w:t>
            </w:r>
          </w:p>
        </w:tc>
        <w:tc>
          <w:tcPr>
            <w:tcW w:w="6662" w:type="dxa"/>
            <w:shd w:val="clear" w:color="auto" w:fill="auto"/>
            <w:noWrap/>
            <w:vAlign w:val="center"/>
          </w:tcPr>
          <w:p w14:paraId="154D0983"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przyjęcia rocznego programu współpracy Gminy Radomyśl Wielki z organizacjami pozarządowymi oraz podmiotami, o których mowa w art. 3 ust. 3 ustawy z dnia 24 kwietnia 2003 r. o działalności pożytku publicznego i wolontariacie na 2024 rok.</w:t>
            </w:r>
          </w:p>
        </w:tc>
      </w:tr>
      <w:tr w:rsidR="000D0C16" w:rsidRPr="00840272" w14:paraId="0DB774AD" w14:textId="77777777" w:rsidTr="00BD771D">
        <w:trPr>
          <w:trHeight w:val="255"/>
        </w:trPr>
        <w:tc>
          <w:tcPr>
            <w:tcW w:w="1511" w:type="dxa"/>
            <w:shd w:val="clear" w:color="auto" w:fill="auto"/>
            <w:noWrap/>
            <w:vAlign w:val="center"/>
            <w:hideMark/>
          </w:tcPr>
          <w:p w14:paraId="156A4EDF"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LIX/448/23</w:t>
            </w:r>
          </w:p>
        </w:tc>
        <w:tc>
          <w:tcPr>
            <w:tcW w:w="1301" w:type="dxa"/>
            <w:shd w:val="clear" w:color="auto" w:fill="auto"/>
            <w:noWrap/>
            <w:vAlign w:val="center"/>
            <w:hideMark/>
          </w:tcPr>
          <w:p w14:paraId="2A608B58"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26-10-2023</w:t>
            </w:r>
          </w:p>
        </w:tc>
        <w:tc>
          <w:tcPr>
            <w:tcW w:w="6662" w:type="dxa"/>
            <w:shd w:val="clear" w:color="auto" w:fill="auto"/>
            <w:noWrap/>
            <w:vAlign w:val="center"/>
            <w:hideMark/>
          </w:tcPr>
          <w:p w14:paraId="54CE69A3"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przyjęcia i realizacji programu edukacji, profilaktyki i wczesnego wykrywania osteoporozy dla Mieszkańców Gminy Radomyśl Wielki na lata 2023-2025.</w:t>
            </w:r>
          </w:p>
        </w:tc>
      </w:tr>
      <w:tr w:rsidR="000D0C16" w:rsidRPr="00840272" w14:paraId="728DE7A2" w14:textId="77777777" w:rsidTr="00BD771D">
        <w:trPr>
          <w:trHeight w:val="255"/>
        </w:trPr>
        <w:tc>
          <w:tcPr>
            <w:tcW w:w="1511" w:type="dxa"/>
            <w:shd w:val="clear" w:color="auto" w:fill="auto"/>
            <w:noWrap/>
            <w:vAlign w:val="center"/>
          </w:tcPr>
          <w:p w14:paraId="5203B7E2"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LIX/447/23</w:t>
            </w:r>
          </w:p>
        </w:tc>
        <w:tc>
          <w:tcPr>
            <w:tcW w:w="1301" w:type="dxa"/>
            <w:shd w:val="clear" w:color="auto" w:fill="auto"/>
            <w:noWrap/>
            <w:vAlign w:val="center"/>
          </w:tcPr>
          <w:p w14:paraId="73B24B4A"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26-10-2023</w:t>
            </w:r>
          </w:p>
        </w:tc>
        <w:tc>
          <w:tcPr>
            <w:tcW w:w="6662" w:type="dxa"/>
            <w:shd w:val="clear" w:color="auto" w:fill="auto"/>
            <w:noWrap/>
            <w:vAlign w:val="center"/>
          </w:tcPr>
          <w:p w14:paraId="19FF4F32"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ustalenia wysokości ekwiwalentu pieniężnego dla strażaków ratowników oraz kandydatów na strażaków ratowników Ochotniczych Straży Pożarnych z terenu Gminy Radomyśl Wielki  za udział w działaniach ratowniczych, akcjach ratowniczych, szkoleniach  i ćwiczeniach</w:t>
            </w:r>
          </w:p>
        </w:tc>
      </w:tr>
      <w:tr w:rsidR="000D0C16" w:rsidRPr="00840272" w14:paraId="69586F21" w14:textId="77777777" w:rsidTr="00BD771D">
        <w:trPr>
          <w:trHeight w:val="255"/>
        </w:trPr>
        <w:tc>
          <w:tcPr>
            <w:tcW w:w="1511" w:type="dxa"/>
            <w:shd w:val="clear" w:color="auto" w:fill="auto"/>
            <w:noWrap/>
            <w:vAlign w:val="center"/>
            <w:hideMark/>
          </w:tcPr>
          <w:p w14:paraId="48FC3414"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LIX/446/23</w:t>
            </w:r>
          </w:p>
        </w:tc>
        <w:tc>
          <w:tcPr>
            <w:tcW w:w="1301" w:type="dxa"/>
            <w:shd w:val="clear" w:color="auto" w:fill="auto"/>
            <w:noWrap/>
            <w:vAlign w:val="center"/>
            <w:hideMark/>
          </w:tcPr>
          <w:p w14:paraId="0E66B16B"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26-10-2023</w:t>
            </w:r>
          </w:p>
        </w:tc>
        <w:tc>
          <w:tcPr>
            <w:tcW w:w="6662" w:type="dxa"/>
            <w:shd w:val="clear" w:color="auto" w:fill="auto"/>
            <w:noWrap/>
            <w:vAlign w:val="center"/>
            <w:hideMark/>
          </w:tcPr>
          <w:p w14:paraId="14B11AA9"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wyboru ławników na kadencję od 2024 r. do 2027 r.</w:t>
            </w:r>
          </w:p>
        </w:tc>
      </w:tr>
      <w:tr w:rsidR="000D0C16" w:rsidRPr="00840272" w14:paraId="4FE36340" w14:textId="77777777" w:rsidTr="00BD771D">
        <w:trPr>
          <w:trHeight w:val="255"/>
        </w:trPr>
        <w:tc>
          <w:tcPr>
            <w:tcW w:w="1511" w:type="dxa"/>
            <w:shd w:val="clear" w:color="auto" w:fill="auto"/>
            <w:noWrap/>
            <w:vAlign w:val="center"/>
            <w:hideMark/>
          </w:tcPr>
          <w:p w14:paraId="00AC2580"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LVIII/445/23</w:t>
            </w:r>
          </w:p>
        </w:tc>
        <w:tc>
          <w:tcPr>
            <w:tcW w:w="1301" w:type="dxa"/>
            <w:shd w:val="clear" w:color="auto" w:fill="auto"/>
            <w:noWrap/>
            <w:vAlign w:val="center"/>
            <w:hideMark/>
          </w:tcPr>
          <w:p w14:paraId="6727512D"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22-09-2023</w:t>
            </w:r>
          </w:p>
        </w:tc>
        <w:tc>
          <w:tcPr>
            <w:tcW w:w="6662" w:type="dxa"/>
            <w:shd w:val="clear" w:color="auto" w:fill="auto"/>
            <w:noWrap/>
            <w:vAlign w:val="center"/>
            <w:hideMark/>
          </w:tcPr>
          <w:p w14:paraId="6A621598"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nadania imienia Szkole Podstawowej w Dulczy Wielkiej wchodzącej w skład Zespołu Szkolno-Przedszkolnego w Dulczy Wielkiej</w:t>
            </w:r>
          </w:p>
        </w:tc>
      </w:tr>
      <w:tr w:rsidR="000D0C16" w:rsidRPr="00840272" w14:paraId="7225F668" w14:textId="77777777" w:rsidTr="00BD771D">
        <w:trPr>
          <w:trHeight w:val="255"/>
        </w:trPr>
        <w:tc>
          <w:tcPr>
            <w:tcW w:w="1511" w:type="dxa"/>
            <w:shd w:val="clear" w:color="auto" w:fill="auto"/>
            <w:noWrap/>
            <w:vAlign w:val="center"/>
          </w:tcPr>
          <w:p w14:paraId="616371D4"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lastRenderedPageBreak/>
              <w:t>LVIII/444/23</w:t>
            </w:r>
          </w:p>
        </w:tc>
        <w:tc>
          <w:tcPr>
            <w:tcW w:w="1301" w:type="dxa"/>
            <w:shd w:val="clear" w:color="auto" w:fill="auto"/>
            <w:noWrap/>
            <w:vAlign w:val="center"/>
          </w:tcPr>
          <w:p w14:paraId="3F12BB37"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22-09-2023</w:t>
            </w:r>
          </w:p>
        </w:tc>
        <w:tc>
          <w:tcPr>
            <w:tcW w:w="6662" w:type="dxa"/>
            <w:shd w:val="clear" w:color="auto" w:fill="auto"/>
            <w:noWrap/>
            <w:vAlign w:val="center"/>
          </w:tcPr>
          <w:p w14:paraId="4CA507B8"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wyrażenia zgody na przystąpienie Gminy Radomyśl Wielki do Projektu w ramach Krajowego Planu Odbudowy i Zwiększenia Odporności (KPO) Inwestycja B2.2.2 pn. „Instalacje OZE realizowane przez społeczności energetyczne. Działanie A1.Rozwój istniejących Klastrów Energii. Poddziałanie A1b: rozwój istniejących klastrów energii (klastry z koncepcją rozwoju)”</w:t>
            </w:r>
          </w:p>
        </w:tc>
      </w:tr>
      <w:tr w:rsidR="000D0C16" w:rsidRPr="00840272" w14:paraId="4AF30A30" w14:textId="77777777" w:rsidTr="00BD771D">
        <w:trPr>
          <w:trHeight w:val="255"/>
        </w:trPr>
        <w:tc>
          <w:tcPr>
            <w:tcW w:w="1511" w:type="dxa"/>
            <w:shd w:val="clear" w:color="auto" w:fill="auto"/>
            <w:noWrap/>
            <w:vAlign w:val="center"/>
          </w:tcPr>
          <w:p w14:paraId="356AE872"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LVIII/443/23</w:t>
            </w:r>
          </w:p>
        </w:tc>
        <w:tc>
          <w:tcPr>
            <w:tcW w:w="1301" w:type="dxa"/>
            <w:shd w:val="clear" w:color="auto" w:fill="auto"/>
            <w:noWrap/>
            <w:vAlign w:val="center"/>
          </w:tcPr>
          <w:p w14:paraId="61643035"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22-09-2023</w:t>
            </w:r>
          </w:p>
        </w:tc>
        <w:tc>
          <w:tcPr>
            <w:tcW w:w="6662" w:type="dxa"/>
            <w:shd w:val="clear" w:color="auto" w:fill="auto"/>
            <w:noWrap/>
            <w:vAlign w:val="center"/>
          </w:tcPr>
          <w:p w14:paraId="5B9A5671"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przyznania dotacji celowej dla Parafii Rzymskokatolickiej pw. Przemienienia Pańskiego w Radomyślu Wielkim na prace konserwatorskie i restauratorskie przy zabytkowym ołtarzu głównym w kościele parafialnym pw. Przemienienia Pańskiego w Radomyślu Wielkim</w:t>
            </w:r>
          </w:p>
        </w:tc>
      </w:tr>
      <w:tr w:rsidR="000D0C16" w:rsidRPr="00840272" w14:paraId="6AA7AF12" w14:textId="77777777" w:rsidTr="00BD771D">
        <w:trPr>
          <w:trHeight w:val="255"/>
        </w:trPr>
        <w:tc>
          <w:tcPr>
            <w:tcW w:w="1511" w:type="dxa"/>
            <w:shd w:val="clear" w:color="auto" w:fill="auto"/>
            <w:noWrap/>
            <w:vAlign w:val="center"/>
          </w:tcPr>
          <w:p w14:paraId="68DAA4CF"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LVIII/442/23</w:t>
            </w:r>
          </w:p>
        </w:tc>
        <w:tc>
          <w:tcPr>
            <w:tcW w:w="1301" w:type="dxa"/>
            <w:shd w:val="clear" w:color="auto" w:fill="auto"/>
            <w:noWrap/>
            <w:vAlign w:val="center"/>
          </w:tcPr>
          <w:p w14:paraId="26F17D15"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22-09-2023</w:t>
            </w:r>
          </w:p>
        </w:tc>
        <w:tc>
          <w:tcPr>
            <w:tcW w:w="6662" w:type="dxa"/>
            <w:shd w:val="clear" w:color="auto" w:fill="auto"/>
            <w:noWrap/>
            <w:vAlign w:val="center"/>
          </w:tcPr>
          <w:p w14:paraId="195846FA"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przyznania dotacji celowej dla Parafii Rzymskokatolickiej pw. Nawiedzenia Najświętszej Marii Panny w Zdziarcu na prace konserwatorskie przy zabytkowym ołtarzu głównym w kościele parafialnym pw. Nawiedzenia Najświętszej Marii Panny w Zdziarcu</w:t>
            </w:r>
          </w:p>
        </w:tc>
      </w:tr>
      <w:tr w:rsidR="000D0C16" w:rsidRPr="00840272" w14:paraId="4FEDF8EB" w14:textId="77777777" w:rsidTr="00BD771D">
        <w:trPr>
          <w:trHeight w:val="255"/>
        </w:trPr>
        <w:tc>
          <w:tcPr>
            <w:tcW w:w="1511" w:type="dxa"/>
            <w:shd w:val="clear" w:color="auto" w:fill="auto"/>
            <w:noWrap/>
            <w:vAlign w:val="center"/>
          </w:tcPr>
          <w:p w14:paraId="3DF445F7"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LVIII/441/23</w:t>
            </w:r>
          </w:p>
        </w:tc>
        <w:tc>
          <w:tcPr>
            <w:tcW w:w="1301" w:type="dxa"/>
            <w:shd w:val="clear" w:color="auto" w:fill="auto"/>
            <w:noWrap/>
            <w:vAlign w:val="center"/>
          </w:tcPr>
          <w:p w14:paraId="5F2CFB4E"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22-09-2023</w:t>
            </w:r>
          </w:p>
        </w:tc>
        <w:tc>
          <w:tcPr>
            <w:tcW w:w="6662" w:type="dxa"/>
            <w:shd w:val="clear" w:color="auto" w:fill="auto"/>
            <w:noWrap/>
            <w:vAlign w:val="center"/>
          </w:tcPr>
          <w:p w14:paraId="5BB1D2B9"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przyznania dotacji celowej dla Zgromadzenia Sióstr Służebniczek Najświętszej Maryi Panny Niepokalanie Poczętej w Radomyślu Wielkim na renowację zabytkowej kapliczki Św. Jana Nepomucena w Radomyślu Wielkim</w:t>
            </w:r>
          </w:p>
        </w:tc>
      </w:tr>
      <w:tr w:rsidR="000D0C16" w:rsidRPr="00840272" w14:paraId="7EB16EA1" w14:textId="77777777" w:rsidTr="00BD771D">
        <w:trPr>
          <w:trHeight w:val="255"/>
        </w:trPr>
        <w:tc>
          <w:tcPr>
            <w:tcW w:w="1511" w:type="dxa"/>
            <w:shd w:val="clear" w:color="auto" w:fill="auto"/>
            <w:noWrap/>
            <w:vAlign w:val="center"/>
            <w:hideMark/>
          </w:tcPr>
          <w:p w14:paraId="777336EB"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LVIII/440/23</w:t>
            </w:r>
          </w:p>
        </w:tc>
        <w:tc>
          <w:tcPr>
            <w:tcW w:w="1301" w:type="dxa"/>
            <w:shd w:val="clear" w:color="auto" w:fill="auto"/>
            <w:noWrap/>
            <w:vAlign w:val="center"/>
            <w:hideMark/>
          </w:tcPr>
          <w:p w14:paraId="1A0ED6A0"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22-09-2023</w:t>
            </w:r>
          </w:p>
        </w:tc>
        <w:tc>
          <w:tcPr>
            <w:tcW w:w="6662" w:type="dxa"/>
            <w:shd w:val="clear" w:color="auto" w:fill="auto"/>
            <w:noWrap/>
            <w:vAlign w:val="center"/>
            <w:hideMark/>
          </w:tcPr>
          <w:p w14:paraId="464C7857"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przyznania dotacji celowej dla Parafii Rzymskokatolickiej pw. Św. Mikołaja Biskupa w Zgórsku na przebudowę układu komunikacyjnego przy zabytkowym kościele parafialnym pw. Mikołaja Biskupa w Zgórsku</w:t>
            </w:r>
          </w:p>
        </w:tc>
      </w:tr>
      <w:tr w:rsidR="000D0C16" w:rsidRPr="00840272" w14:paraId="4FFE626F" w14:textId="77777777" w:rsidTr="00BD771D">
        <w:trPr>
          <w:trHeight w:val="255"/>
        </w:trPr>
        <w:tc>
          <w:tcPr>
            <w:tcW w:w="1511" w:type="dxa"/>
            <w:shd w:val="clear" w:color="auto" w:fill="auto"/>
            <w:noWrap/>
            <w:vAlign w:val="center"/>
            <w:hideMark/>
          </w:tcPr>
          <w:p w14:paraId="77EE0C33"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LVIII/439/23</w:t>
            </w:r>
          </w:p>
        </w:tc>
        <w:tc>
          <w:tcPr>
            <w:tcW w:w="1301" w:type="dxa"/>
            <w:shd w:val="clear" w:color="auto" w:fill="auto"/>
            <w:noWrap/>
            <w:vAlign w:val="center"/>
            <w:hideMark/>
          </w:tcPr>
          <w:p w14:paraId="0256E828"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22-09-2023</w:t>
            </w:r>
          </w:p>
        </w:tc>
        <w:tc>
          <w:tcPr>
            <w:tcW w:w="6662" w:type="dxa"/>
            <w:shd w:val="clear" w:color="auto" w:fill="auto"/>
            <w:noWrap/>
            <w:vAlign w:val="center"/>
            <w:hideMark/>
          </w:tcPr>
          <w:p w14:paraId="5B150219"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zmian budżetu gminy na 2023 rok</w:t>
            </w:r>
          </w:p>
        </w:tc>
      </w:tr>
      <w:tr w:rsidR="000D0C16" w:rsidRPr="00840272" w14:paraId="066828E0" w14:textId="77777777" w:rsidTr="00BD771D">
        <w:trPr>
          <w:trHeight w:val="255"/>
        </w:trPr>
        <w:tc>
          <w:tcPr>
            <w:tcW w:w="1511" w:type="dxa"/>
            <w:shd w:val="clear" w:color="auto" w:fill="auto"/>
            <w:noWrap/>
            <w:vAlign w:val="center"/>
            <w:hideMark/>
          </w:tcPr>
          <w:p w14:paraId="6D1315A3"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LVIII/438/23</w:t>
            </w:r>
          </w:p>
        </w:tc>
        <w:tc>
          <w:tcPr>
            <w:tcW w:w="1301" w:type="dxa"/>
            <w:shd w:val="clear" w:color="auto" w:fill="auto"/>
            <w:noWrap/>
            <w:vAlign w:val="center"/>
            <w:hideMark/>
          </w:tcPr>
          <w:p w14:paraId="1031FBD7"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22-09-2023</w:t>
            </w:r>
          </w:p>
        </w:tc>
        <w:tc>
          <w:tcPr>
            <w:tcW w:w="6662" w:type="dxa"/>
            <w:shd w:val="clear" w:color="auto" w:fill="auto"/>
            <w:noWrap/>
            <w:vAlign w:val="center"/>
            <w:hideMark/>
          </w:tcPr>
          <w:p w14:paraId="689710B0"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wyrażenia zgody na dokonanie zamiany nieruchomości stanowiącej własność Gminy Radomyśl Wielki na nieruchomość stanowiącą własność Powiatu Mieleckiego.</w:t>
            </w:r>
          </w:p>
        </w:tc>
      </w:tr>
      <w:tr w:rsidR="000D0C16" w:rsidRPr="00840272" w14:paraId="3A507D4C" w14:textId="77777777" w:rsidTr="00BD771D">
        <w:trPr>
          <w:trHeight w:val="255"/>
        </w:trPr>
        <w:tc>
          <w:tcPr>
            <w:tcW w:w="1511" w:type="dxa"/>
            <w:shd w:val="clear" w:color="auto" w:fill="auto"/>
            <w:noWrap/>
            <w:vAlign w:val="center"/>
          </w:tcPr>
          <w:p w14:paraId="64F4D34B"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LVII/437/23</w:t>
            </w:r>
          </w:p>
        </w:tc>
        <w:tc>
          <w:tcPr>
            <w:tcW w:w="1301" w:type="dxa"/>
            <w:shd w:val="clear" w:color="auto" w:fill="auto"/>
            <w:noWrap/>
            <w:vAlign w:val="center"/>
          </w:tcPr>
          <w:p w14:paraId="1F5ACDBF"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10-08-2023</w:t>
            </w:r>
          </w:p>
        </w:tc>
        <w:tc>
          <w:tcPr>
            <w:tcW w:w="6662" w:type="dxa"/>
            <w:shd w:val="clear" w:color="auto" w:fill="auto"/>
            <w:noWrap/>
            <w:vAlign w:val="center"/>
          </w:tcPr>
          <w:p w14:paraId="7993E8A2"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zawarcia porozumienia pomiędzy Gminą Radomyśl Wielki a Gminą Mielec w zakresie przyjęcia do realizacji przez Gminę Radomyśl Wielki zadania publicznego Gminy Mielec – dowóz zamieszkałych w Gminie Mielec niepełnoprawnych dzieci i młodzieży do Ośrodka Rewalidacyjno – Wychowawczego w Pniu w celu zapewnienia im specjalistycznej formy kształcenia w roku szkolnym 2023/2024.</w:t>
            </w:r>
          </w:p>
        </w:tc>
      </w:tr>
      <w:tr w:rsidR="000D0C16" w:rsidRPr="00840272" w14:paraId="4218F915" w14:textId="77777777" w:rsidTr="00BD771D">
        <w:trPr>
          <w:trHeight w:val="255"/>
        </w:trPr>
        <w:tc>
          <w:tcPr>
            <w:tcW w:w="1511" w:type="dxa"/>
            <w:shd w:val="clear" w:color="auto" w:fill="auto"/>
            <w:noWrap/>
            <w:vAlign w:val="center"/>
          </w:tcPr>
          <w:p w14:paraId="3CE39C8F"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LVII/436/23</w:t>
            </w:r>
          </w:p>
        </w:tc>
        <w:tc>
          <w:tcPr>
            <w:tcW w:w="1301" w:type="dxa"/>
            <w:shd w:val="clear" w:color="auto" w:fill="auto"/>
            <w:noWrap/>
            <w:vAlign w:val="center"/>
          </w:tcPr>
          <w:p w14:paraId="02F9EC86"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10-08-2023</w:t>
            </w:r>
          </w:p>
        </w:tc>
        <w:tc>
          <w:tcPr>
            <w:tcW w:w="6662" w:type="dxa"/>
            <w:shd w:val="clear" w:color="auto" w:fill="auto"/>
            <w:noWrap/>
            <w:vAlign w:val="center"/>
          </w:tcPr>
          <w:p w14:paraId="48F38A99"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zawarcia porozumienia pomiędzy Gminą Radomyśl Wielki a Gminą Żyraków w zakresie przyjęcia do realizacji przez Gminę Radomyśl Wielki zadania publicznego Gminy Żyraków – dowóz zamieszkałych w Gminie Żyraków niepełnoprawnych dzieci i młodzieży do Ośrodka Rewalidacyjno – Wychowawczego w Pniu w celu zapewnienia im specjalistycznej formy kształcenia w roku szkolnym 2023/2024.</w:t>
            </w:r>
          </w:p>
        </w:tc>
      </w:tr>
      <w:tr w:rsidR="000D0C16" w:rsidRPr="00840272" w14:paraId="7DE9563C" w14:textId="77777777" w:rsidTr="00BD771D">
        <w:trPr>
          <w:trHeight w:val="255"/>
        </w:trPr>
        <w:tc>
          <w:tcPr>
            <w:tcW w:w="1511" w:type="dxa"/>
            <w:shd w:val="clear" w:color="auto" w:fill="auto"/>
            <w:noWrap/>
            <w:vAlign w:val="center"/>
            <w:hideMark/>
          </w:tcPr>
          <w:p w14:paraId="531881E1"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LVII/435/23</w:t>
            </w:r>
          </w:p>
        </w:tc>
        <w:tc>
          <w:tcPr>
            <w:tcW w:w="1301" w:type="dxa"/>
            <w:shd w:val="clear" w:color="auto" w:fill="auto"/>
            <w:noWrap/>
            <w:vAlign w:val="center"/>
            <w:hideMark/>
          </w:tcPr>
          <w:p w14:paraId="6E3B7A1D"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10-08-2023</w:t>
            </w:r>
          </w:p>
        </w:tc>
        <w:tc>
          <w:tcPr>
            <w:tcW w:w="6662" w:type="dxa"/>
            <w:shd w:val="clear" w:color="auto" w:fill="auto"/>
            <w:noWrap/>
            <w:vAlign w:val="center"/>
            <w:hideMark/>
          </w:tcPr>
          <w:p w14:paraId="7AC8A185"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zbycia nieruchomości mienia komunalnego</w:t>
            </w:r>
          </w:p>
        </w:tc>
      </w:tr>
      <w:tr w:rsidR="000D0C16" w:rsidRPr="00840272" w14:paraId="186E4674" w14:textId="77777777" w:rsidTr="00BD771D">
        <w:trPr>
          <w:trHeight w:val="255"/>
        </w:trPr>
        <w:tc>
          <w:tcPr>
            <w:tcW w:w="1511" w:type="dxa"/>
            <w:shd w:val="clear" w:color="auto" w:fill="auto"/>
            <w:noWrap/>
            <w:vAlign w:val="center"/>
            <w:hideMark/>
          </w:tcPr>
          <w:p w14:paraId="7B9E43CA"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LVII/434/23</w:t>
            </w:r>
          </w:p>
        </w:tc>
        <w:tc>
          <w:tcPr>
            <w:tcW w:w="1301" w:type="dxa"/>
            <w:shd w:val="clear" w:color="auto" w:fill="auto"/>
            <w:noWrap/>
            <w:vAlign w:val="center"/>
            <w:hideMark/>
          </w:tcPr>
          <w:p w14:paraId="019B904D"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10-08-2023</w:t>
            </w:r>
          </w:p>
        </w:tc>
        <w:tc>
          <w:tcPr>
            <w:tcW w:w="6662" w:type="dxa"/>
            <w:shd w:val="clear" w:color="auto" w:fill="auto"/>
            <w:noWrap/>
            <w:vAlign w:val="center"/>
            <w:hideMark/>
          </w:tcPr>
          <w:p w14:paraId="47FB8D73"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zbycia nieruchomości mienia komunalnego</w:t>
            </w:r>
          </w:p>
        </w:tc>
      </w:tr>
      <w:tr w:rsidR="000D0C16" w:rsidRPr="00840272" w14:paraId="0CE44B7F" w14:textId="77777777" w:rsidTr="00BD771D">
        <w:trPr>
          <w:trHeight w:val="255"/>
        </w:trPr>
        <w:tc>
          <w:tcPr>
            <w:tcW w:w="1511" w:type="dxa"/>
            <w:shd w:val="clear" w:color="auto" w:fill="auto"/>
            <w:noWrap/>
            <w:vAlign w:val="center"/>
            <w:hideMark/>
          </w:tcPr>
          <w:p w14:paraId="59918EA1"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LVII/433/23</w:t>
            </w:r>
          </w:p>
        </w:tc>
        <w:tc>
          <w:tcPr>
            <w:tcW w:w="1301" w:type="dxa"/>
            <w:shd w:val="clear" w:color="auto" w:fill="auto"/>
            <w:noWrap/>
            <w:vAlign w:val="center"/>
            <w:hideMark/>
          </w:tcPr>
          <w:p w14:paraId="4019A30F"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10-08-2023</w:t>
            </w:r>
          </w:p>
        </w:tc>
        <w:tc>
          <w:tcPr>
            <w:tcW w:w="6662" w:type="dxa"/>
            <w:shd w:val="clear" w:color="auto" w:fill="auto"/>
            <w:noWrap/>
            <w:vAlign w:val="center"/>
            <w:hideMark/>
          </w:tcPr>
          <w:p w14:paraId="329157DB"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zbycia nieruchomości mienia komunalnego</w:t>
            </w:r>
          </w:p>
        </w:tc>
      </w:tr>
      <w:tr w:rsidR="000D0C16" w:rsidRPr="00840272" w14:paraId="517E0710" w14:textId="77777777" w:rsidTr="00BD771D">
        <w:trPr>
          <w:trHeight w:val="255"/>
        </w:trPr>
        <w:tc>
          <w:tcPr>
            <w:tcW w:w="1511" w:type="dxa"/>
            <w:shd w:val="clear" w:color="auto" w:fill="auto"/>
            <w:noWrap/>
            <w:vAlign w:val="center"/>
            <w:hideMark/>
          </w:tcPr>
          <w:p w14:paraId="2D30FFEF"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LVII/432/23</w:t>
            </w:r>
          </w:p>
        </w:tc>
        <w:tc>
          <w:tcPr>
            <w:tcW w:w="1301" w:type="dxa"/>
            <w:shd w:val="clear" w:color="auto" w:fill="auto"/>
            <w:noWrap/>
            <w:vAlign w:val="center"/>
            <w:hideMark/>
          </w:tcPr>
          <w:p w14:paraId="4BD74186"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10-08-2023</w:t>
            </w:r>
          </w:p>
        </w:tc>
        <w:tc>
          <w:tcPr>
            <w:tcW w:w="6662" w:type="dxa"/>
            <w:shd w:val="clear" w:color="auto" w:fill="auto"/>
            <w:noWrap/>
            <w:vAlign w:val="center"/>
            <w:hideMark/>
          </w:tcPr>
          <w:p w14:paraId="1BF99962"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zbycia nieruchomości mienia komunalnego</w:t>
            </w:r>
          </w:p>
        </w:tc>
      </w:tr>
      <w:tr w:rsidR="000D0C16" w:rsidRPr="00840272" w14:paraId="712704C5" w14:textId="77777777" w:rsidTr="00BD771D">
        <w:trPr>
          <w:trHeight w:val="255"/>
        </w:trPr>
        <w:tc>
          <w:tcPr>
            <w:tcW w:w="1511" w:type="dxa"/>
            <w:shd w:val="clear" w:color="auto" w:fill="auto"/>
            <w:noWrap/>
            <w:vAlign w:val="center"/>
          </w:tcPr>
          <w:p w14:paraId="6AE1CF12"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LVII/431/23</w:t>
            </w:r>
          </w:p>
        </w:tc>
        <w:tc>
          <w:tcPr>
            <w:tcW w:w="1301" w:type="dxa"/>
            <w:shd w:val="clear" w:color="auto" w:fill="auto"/>
            <w:noWrap/>
            <w:vAlign w:val="center"/>
          </w:tcPr>
          <w:p w14:paraId="73D1D2B5"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10-08-2023</w:t>
            </w:r>
          </w:p>
        </w:tc>
        <w:tc>
          <w:tcPr>
            <w:tcW w:w="6662" w:type="dxa"/>
            <w:shd w:val="clear" w:color="auto" w:fill="auto"/>
            <w:noWrap/>
            <w:vAlign w:val="center"/>
          </w:tcPr>
          <w:p w14:paraId="538D5C9E"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 xml:space="preserve">określenia wymagań, jakie powinien spełniać przedsiębiorca ubiegający się o uzyskanie zezwolenia na prowadzenie działalności w zakresie opróżniania zbiorników bezodpływowych lub osadników </w:t>
            </w:r>
            <w:r w:rsidRPr="00840272">
              <w:rPr>
                <w:rFonts w:asciiTheme="minorHAnsi" w:eastAsiaTheme="minorHAnsi" w:hAnsiTheme="minorHAnsi" w:cstheme="minorHAnsi"/>
                <w:b w:val="0"/>
                <w:bCs w:val="0"/>
              </w:rPr>
              <w:lastRenderedPageBreak/>
              <w:t>w instalacjach przydomowych oczyszczalni ścieków i transportu nieczystości ciekłych na terenie Gminy Radomyśl Wielki</w:t>
            </w:r>
          </w:p>
        </w:tc>
      </w:tr>
      <w:tr w:rsidR="000D0C16" w:rsidRPr="00840272" w14:paraId="7A23564E" w14:textId="77777777" w:rsidTr="00BD771D">
        <w:trPr>
          <w:trHeight w:val="255"/>
        </w:trPr>
        <w:tc>
          <w:tcPr>
            <w:tcW w:w="1511" w:type="dxa"/>
            <w:shd w:val="clear" w:color="auto" w:fill="auto"/>
            <w:noWrap/>
            <w:vAlign w:val="center"/>
            <w:hideMark/>
          </w:tcPr>
          <w:p w14:paraId="00EEDE93"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lastRenderedPageBreak/>
              <w:t>LVII/430/23</w:t>
            </w:r>
          </w:p>
        </w:tc>
        <w:tc>
          <w:tcPr>
            <w:tcW w:w="1301" w:type="dxa"/>
            <w:shd w:val="clear" w:color="auto" w:fill="auto"/>
            <w:noWrap/>
            <w:vAlign w:val="center"/>
            <w:hideMark/>
          </w:tcPr>
          <w:p w14:paraId="66DD5B2E"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10-08-2023</w:t>
            </w:r>
          </w:p>
        </w:tc>
        <w:tc>
          <w:tcPr>
            <w:tcW w:w="6662" w:type="dxa"/>
            <w:shd w:val="clear" w:color="auto" w:fill="auto"/>
            <w:noWrap/>
            <w:vAlign w:val="center"/>
            <w:hideMark/>
          </w:tcPr>
          <w:p w14:paraId="54FFF33D"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zmiany Wieloletniej Prognozy Finansowej Gminy Radomyśl Wielki</w:t>
            </w:r>
          </w:p>
        </w:tc>
      </w:tr>
      <w:tr w:rsidR="000D0C16" w:rsidRPr="00840272" w14:paraId="114B63D4" w14:textId="77777777" w:rsidTr="00BD771D">
        <w:trPr>
          <w:trHeight w:val="255"/>
        </w:trPr>
        <w:tc>
          <w:tcPr>
            <w:tcW w:w="1511" w:type="dxa"/>
            <w:shd w:val="clear" w:color="auto" w:fill="auto"/>
            <w:noWrap/>
            <w:vAlign w:val="center"/>
            <w:hideMark/>
          </w:tcPr>
          <w:p w14:paraId="38B2E4CC"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LVII/429/23</w:t>
            </w:r>
          </w:p>
        </w:tc>
        <w:tc>
          <w:tcPr>
            <w:tcW w:w="1301" w:type="dxa"/>
            <w:shd w:val="clear" w:color="auto" w:fill="auto"/>
            <w:noWrap/>
            <w:vAlign w:val="center"/>
            <w:hideMark/>
          </w:tcPr>
          <w:p w14:paraId="420046B1"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10-08-2023</w:t>
            </w:r>
          </w:p>
        </w:tc>
        <w:tc>
          <w:tcPr>
            <w:tcW w:w="6662" w:type="dxa"/>
            <w:shd w:val="clear" w:color="auto" w:fill="auto"/>
            <w:noWrap/>
            <w:vAlign w:val="center"/>
            <w:hideMark/>
          </w:tcPr>
          <w:p w14:paraId="1FA4D350"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zaciągnięcia zobowiązania finansowego wykraczającego poza rok budżetowy 2023</w:t>
            </w:r>
          </w:p>
        </w:tc>
      </w:tr>
      <w:tr w:rsidR="000D0C16" w:rsidRPr="00840272" w14:paraId="745944E0" w14:textId="77777777" w:rsidTr="00BD771D">
        <w:trPr>
          <w:trHeight w:val="255"/>
        </w:trPr>
        <w:tc>
          <w:tcPr>
            <w:tcW w:w="1511" w:type="dxa"/>
            <w:shd w:val="clear" w:color="auto" w:fill="auto"/>
            <w:noWrap/>
            <w:vAlign w:val="center"/>
            <w:hideMark/>
          </w:tcPr>
          <w:p w14:paraId="14418599"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LVII/428/23</w:t>
            </w:r>
          </w:p>
        </w:tc>
        <w:tc>
          <w:tcPr>
            <w:tcW w:w="1301" w:type="dxa"/>
            <w:shd w:val="clear" w:color="auto" w:fill="auto"/>
            <w:noWrap/>
            <w:vAlign w:val="center"/>
            <w:hideMark/>
          </w:tcPr>
          <w:p w14:paraId="30AF004C"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10-08-2023</w:t>
            </w:r>
          </w:p>
        </w:tc>
        <w:tc>
          <w:tcPr>
            <w:tcW w:w="6662" w:type="dxa"/>
            <w:shd w:val="clear" w:color="auto" w:fill="auto"/>
            <w:noWrap/>
            <w:vAlign w:val="center"/>
            <w:hideMark/>
          </w:tcPr>
          <w:p w14:paraId="44AB228D"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zaciągnięcia zobowiązania finansowego wykraczającego poza rok budżetowy 2023</w:t>
            </w:r>
          </w:p>
        </w:tc>
      </w:tr>
      <w:tr w:rsidR="000D0C16" w:rsidRPr="00840272" w14:paraId="7D534CD6" w14:textId="77777777" w:rsidTr="00BD771D">
        <w:trPr>
          <w:trHeight w:val="255"/>
        </w:trPr>
        <w:tc>
          <w:tcPr>
            <w:tcW w:w="1511" w:type="dxa"/>
            <w:shd w:val="clear" w:color="auto" w:fill="auto"/>
            <w:noWrap/>
            <w:vAlign w:val="center"/>
          </w:tcPr>
          <w:p w14:paraId="1FB4346C"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LVII/427/23</w:t>
            </w:r>
          </w:p>
        </w:tc>
        <w:tc>
          <w:tcPr>
            <w:tcW w:w="1301" w:type="dxa"/>
            <w:shd w:val="clear" w:color="auto" w:fill="auto"/>
            <w:noWrap/>
            <w:vAlign w:val="center"/>
          </w:tcPr>
          <w:p w14:paraId="5F4BCE34"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10-08-2023</w:t>
            </w:r>
          </w:p>
        </w:tc>
        <w:tc>
          <w:tcPr>
            <w:tcW w:w="6662" w:type="dxa"/>
            <w:shd w:val="clear" w:color="auto" w:fill="auto"/>
            <w:noWrap/>
            <w:vAlign w:val="center"/>
          </w:tcPr>
          <w:p w14:paraId="7A3278DA"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przyznania dotacji celowej dla Parafii Rzymskokatolickiej pw. Przemienienia Pańskiego w Radomyślu Wielkim na prace konserwatorskie i restauratorskie przy zabytkowym ołtarzu głównym w kościele parafialnym pw. Przemienienia Pańskiego w Radomyślu Wielkim</w:t>
            </w:r>
          </w:p>
        </w:tc>
      </w:tr>
      <w:tr w:rsidR="000D0C16" w:rsidRPr="00840272" w14:paraId="55EBF96E" w14:textId="77777777" w:rsidTr="00BD771D">
        <w:trPr>
          <w:trHeight w:val="255"/>
        </w:trPr>
        <w:tc>
          <w:tcPr>
            <w:tcW w:w="1511" w:type="dxa"/>
            <w:shd w:val="clear" w:color="auto" w:fill="auto"/>
            <w:noWrap/>
            <w:vAlign w:val="center"/>
          </w:tcPr>
          <w:p w14:paraId="7FB7A181"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LVII/426/23</w:t>
            </w:r>
          </w:p>
        </w:tc>
        <w:tc>
          <w:tcPr>
            <w:tcW w:w="1301" w:type="dxa"/>
            <w:shd w:val="clear" w:color="auto" w:fill="auto"/>
            <w:noWrap/>
            <w:vAlign w:val="center"/>
          </w:tcPr>
          <w:p w14:paraId="42BBC421"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10-08-2023</w:t>
            </w:r>
          </w:p>
        </w:tc>
        <w:tc>
          <w:tcPr>
            <w:tcW w:w="6662" w:type="dxa"/>
            <w:shd w:val="clear" w:color="auto" w:fill="auto"/>
            <w:noWrap/>
            <w:vAlign w:val="center"/>
          </w:tcPr>
          <w:p w14:paraId="385FFFFA"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przyznania dotacji celowej dla Parafii Rzymskokatolickiej pw. Nawiedzenia Najświętszej Marii Panny w Zdziarcu na prace konserwatorskie przy zabytkowym ołtarzu głównym w kościele parafialnym pw. Nawiedzenia Najświętszej Marii Panny w Zdziarcu</w:t>
            </w:r>
          </w:p>
        </w:tc>
      </w:tr>
      <w:tr w:rsidR="000D0C16" w:rsidRPr="00840272" w14:paraId="55000215" w14:textId="77777777" w:rsidTr="00BD771D">
        <w:trPr>
          <w:trHeight w:val="255"/>
        </w:trPr>
        <w:tc>
          <w:tcPr>
            <w:tcW w:w="1511" w:type="dxa"/>
            <w:shd w:val="clear" w:color="auto" w:fill="auto"/>
            <w:noWrap/>
            <w:vAlign w:val="center"/>
          </w:tcPr>
          <w:p w14:paraId="58CCC21B"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LVII/425/23</w:t>
            </w:r>
          </w:p>
        </w:tc>
        <w:tc>
          <w:tcPr>
            <w:tcW w:w="1301" w:type="dxa"/>
            <w:shd w:val="clear" w:color="auto" w:fill="auto"/>
            <w:noWrap/>
            <w:vAlign w:val="center"/>
          </w:tcPr>
          <w:p w14:paraId="423F7B26"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10-08-2023</w:t>
            </w:r>
          </w:p>
        </w:tc>
        <w:tc>
          <w:tcPr>
            <w:tcW w:w="6662" w:type="dxa"/>
            <w:shd w:val="clear" w:color="auto" w:fill="auto"/>
            <w:noWrap/>
            <w:vAlign w:val="center"/>
          </w:tcPr>
          <w:p w14:paraId="18642584"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przyznania dotacji celowej dla Zgromadzenia Sióstr Służebniczek Najświętszej Maryi Panny Niepokalanie Poczętej w Radomyślu Wielkim na renowację zabytkowej kapliczki Św. Jana Nepomucena w Radomyślu Wielkim</w:t>
            </w:r>
          </w:p>
        </w:tc>
      </w:tr>
      <w:tr w:rsidR="000D0C16" w:rsidRPr="00840272" w14:paraId="0DBD77E3" w14:textId="77777777" w:rsidTr="00BD771D">
        <w:trPr>
          <w:trHeight w:val="255"/>
        </w:trPr>
        <w:tc>
          <w:tcPr>
            <w:tcW w:w="1511" w:type="dxa"/>
            <w:shd w:val="clear" w:color="auto" w:fill="auto"/>
            <w:noWrap/>
            <w:vAlign w:val="center"/>
            <w:hideMark/>
          </w:tcPr>
          <w:p w14:paraId="7C5CC441"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LVII/424/23</w:t>
            </w:r>
          </w:p>
        </w:tc>
        <w:tc>
          <w:tcPr>
            <w:tcW w:w="1301" w:type="dxa"/>
            <w:shd w:val="clear" w:color="auto" w:fill="auto"/>
            <w:noWrap/>
            <w:vAlign w:val="center"/>
            <w:hideMark/>
          </w:tcPr>
          <w:p w14:paraId="0DE1EFA5"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10-08-2023</w:t>
            </w:r>
          </w:p>
        </w:tc>
        <w:tc>
          <w:tcPr>
            <w:tcW w:w="6662" w:type="dxa"/>
            <w:shd w:val="clear" w:color="auto" w:fill="auto"/>
            <w:noWrap/>
            <w:vAlign w:val="center"/>
            <w:hideMark/>
          </w:tcPr>
          <w:p w14:paraId="2FB35480"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przyznania dotacji celowej dla Parafii Rzymskokatolickiej pw. Św. Mikołaja Biskupa w Zgórsku na przebudowę układu komunikacyjnego przy zabytkowym kościele parafialnym pw. Mikołaja Biskupa w Zgórsku</w:t>
            </w:r>
          </w:p>
        </w:tc>
      </w:tr>
      <w:tr w:rsidR="000D0C16" w:rsidRPr="00840272" w14:paraId="686536FD" w14:textId="77777777" w:rsidTr="00BD771D">
        <w:trPr>
          <w:trHeight w:val="255"/>
        </w:trPr>
        <w:tc>
          <w:tcPr>
            <w:tcW w:w="1511" w:type="dxa"/>
            <w:shd w:val="clear" w:color="auto" w:fill="auto"/>
            <w:noWrap/>
            <w:vAlign w:val="center"/>
            <w:hideMark/>
          </w:tcPr>
          <w:p w14:paraId="38ACFA96"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LVII/423/23</w:t>
            </w:r>
          </w:p>
        </w:tc>
        <w:tc>
          <w:tcPr>
            <w:tcW w:w="1301" w:type="dxa"/>
            <w:shd w:val="clear" w:color="auto" w:fill="auto"/>
            <w:noWrap/>
            <w:vAlign w:val="center"/>
            <w:hideMark/>
          </w:tcPr>
          <w:p w14:paraId="5F160C08"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10-08-2023</w:t>
            </w:r>
          </w:p>
        </w:tc>
        <w:tc>
          <w:tcPr>
            <w:tcW w:w="6662" w:type="dxa"/>
            <w:shd w:val="clear" w:color="auto" w:fill="auto"/>
            <w:noWrap/>
            <w:vAlign w:val="center"/>
            <w:hideMark/>
          </w:tcPr>
          <w:p w14:paraId="6BD869F1"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zmian budżetu gminy na 2023 rok</w:t>
            </w:r>
          </w:p>
        </w:tc>
      </w:tr>
      <w:tr w:rsidR="000D0C16" w:rsidRPr="00840272" w14:paraId="5F7000BD" w14:textId="77777777" w:rsidTr="00BD771D">
        <w:trPr>
          <w:trHeight w:val="255"/>
        </w:trPr>
        <w:tc>
          <w:tcPr>
            <w:tcW w:w="1511" w:type="dxa"/>
            <w:shd w:val="clear" w:color="auto" w:fill="auto"/>
            <w:noWrap/>
            <w:vAlign w:val="center"/>
            <w:hideMark/>
          </w:tcPr>
          <w:p w14:paraId="0DFB6C3E"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LVI/422/23</w:t>
            </w:r>
          </w:p>
        </w:tc>
        <w:tc>
          <w:tcPr>
            <w:tcW w:w="1301" w:type="dxa"/>
            <w:shd w:val="clear" w:color="auto" w:fill="auto"/>
            <w:noWrap/>
            <w:vAlign w:val="center"/>
            <w:hideMark/>
          </w:tcPr>
          <w:p w14:paraId="01744252"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26-07-2023</w:t>
            </w:r>
          </w:p>
        </w:tc>
        <w:tc>
          <w:tcPr>
            <w:tcW w:w="6662" w:type="dxa"/>
            <w:shd w:val="clear" w:color="auto" w:fill="auto"/>
            <w:noWrap/>
            <w:vAlign w:val="center"/>
            <w:hideMark/>
          </w:tcPr>
          <w:p w14:paraId="6420F551"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zaciągnięcia przez gminę kredytu długoterminowego</w:t>
            </w:r>
          </w:p>
        </w:tc>
      </w:tr>
      <w:tr w:rsidR="000D0C16" w:rsidRPr="00840272" w14:paraId="37E7F26A" w14:textId="77777777" w:rsidTr="00BD771D">
        <w:trPr>
          <w:trHeight w:val="255"/>
        </w:trPr>
        <w:tc>
          <w:tcPr>
            <w:tcW w:w="1511" w:type="dxa"/>
            <w:shd w:val="clear" w:color="auto" w:fill="auto"/>
            <w:noWrap/>
            <w:vAlign w:val="center"/>
            <w:hideMark/>
          </w:tcPr>
          <w:p w14:paraId="66D92F92"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LVI/421/23</w:t>
            </w:r>
          </w:p>
        </w:tc>
        <w:tc>
          <w:tcPr>
            <w:tcW w:w="1301" w:type="dxa"/>
            <w:shd w:val="clear" w:color="auto" w:fill="auto"/>
            <w:noWrap/>
            <w:vAlign w:val="center"/>
            <w:hideMark/>
          </w:tcPr>
          <w:p w14:paraId="3502D6DF"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26-07-2023</w:t>
            </w:r>
          </w:p>
        </w:tc>
        <w:tc>
          <w:tcPr>
            <w:tcW w:w="6662" w:type="dxa"/>
            <w:shd w:val="clear" w:color="auto" w:fill="auto"/>
            <w:noWrap/>
            <w:vAlign w:val="center"/>
            <w:hideMark/>
          </w:tcPr>
          <w:p w14:paraId="48F9F2E4"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zmiany Wieloletniej Prognozy Finansowej Gminy Radomyśl Wielki</w:t>
            </w:r>
          </w:p>
        </w:tc>
      </w:tr>
      <w:tr w:rsidR="000D0C16" w:rsidRPr="00840272" w14:paraId="13FF05C2" w14:textId="77777777" w:rsidTr="00BD771D">
        <w:trPr>
          <w:trHeight w:val="255"/>
        </w:trPr>
        <w:tc>
          <w:tcPr>
            <w:tcW w:w="1511" w:type="dxa"/>
            <w:shd w:val="clear" w:color="auto" w:fill="auto"/>
            <w:noWrap/>
            <w:vAlign w:val="center"/>
            <w:hideMark/>
          </w:tcPr>
          <w:p w14:paraId="584BA153"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LVI/420/23</w:t>
            </w:r>
          </w:p>
        </w:tc>
        <w:tc>
          <w:tcPr>
            <w:tcW w:w="1301" w:type="dxa"/>
            <w:shd w:val="clear" w:color="auto" w:fill="auto"/>
            <w:noWrap/>
            <w:vAlign w:val="center"/>
            <w:hideMark/>
          </w:tcPr>
          <w:p w14:paraId="6878DEAB"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26-07-2023</w:t>
            </w:r>
          </w:p>
        </w:tc>
        <w:tc>
          <w:tcPr>
            <w:tcW w:w="6662" w:type="dxa"/>
            <w:shd w:val="clear" w:color="auto" w:fill="auto"/>
            <w:noWrap/>
            <w:vAlign w:val="center"/>
            <w:hideMark/>
          </w:tcPr>
          <w:p w14:paraId="00032715"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zmian budżetu gminy na 2023 rok</w:t>
            </w:r>
          </w:p>
        </w:tc>
      </w:tr>
      <w:tr w:rsidR="000D0C16" w:rsidRPr="00840272" w14:paraId="329DE8C0" w14:textId="77777777" w:rsidTr="00BD771D">
        <w:trPr>
          <w:trHeight w:val="255"/>
        </w:trPr>
        <w:tc>
          <w:tcPr>
            <w:tcW w:w="1511" w:type="dxa"/>
            <w:shd w:val="clear" w:color="auto" w:fill="auto"/>
            <w:noWrap/>
            <w:vAlign w:val="center"/>
            <w:hideMark/>
          </w:tcPr>
          <w:p w14:paraId="398C8EA3"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LV/419/23</w:t>
            </w:r>
          </w:p>
        </w:tc>
        <w:tc>
          <w:tcPr>
            <w:tcW w:w="1301" w:type="dxa"/>
            <w:shd w:val="clear" w:color="auto" w:fill="auto"/>
            <w:noWrap/>
            <w:vAlign w:val="center"/>
            <w:hideMark/>
          </w:tcPr>
          <w:p w14:paraId="6048DC7E"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29-06-2023</w:t>
            </w:r>
          </w:p>
        </w:tc>
        <w:tc>
          <w:tcPr>
            <w:tcW w:w="6662" w:type="dxa"/>
            <w:shd w:val="clear" w:color="auto" w:fill="auto"/>
            <w:noWrap/>
            <w:vAlign w:val="center"/>
            <w:hideMark/>
          </w:tcPr>
          <w:p w14:paraId="663FA4B0"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zmiany Wieloletniej Prognozy Finansowej Gminy Radomyśl Wielki</w:t>
            </w:r>
          </w:p>
        </w:tc>
      </w:tr>
      <w:tr w:rsidR="000D0C16" w:rsidRPr="00840272" w14:paraId="07861BE0" w14:textId="77777777" w:rsidTr="00BD771D">
        <w:trPr>
          <w:trHeight w:val="255"/>
        </w:trPr>
        <w:tc>
          <w:tcPr>
            <w:tcW w:w="1511" w:type="dxa"/>
            <w:shd w:val="clear" w:color="auto" w:fill="auto"/>
            <w:noWrap/>
            <w:vAlign w:val="center"/>
            <w:hideMark/>
          </w:tcPr>
          <w:p w14:paraId="6EF6EE68"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LV/418/23</w:t>
            </w:r>
          </w:p>
        </w:tc>
        <w:tc>
          <w:tcPr>
            <w:tcW w:w="1301" w:type="dxa"/>
            <w:shd w:val="clear" w:color="auto" w:fill="auto"/>
            <w:noWrap/>
            <w:vAlign w:val="center"/>
            <w:hideMark/>
          </w:tcPr>
          <w:p w14:paraId="1224F1C3"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29-06-2023</w:t>
            </w:r>
          </w:p>
        </w:tc>
        <w:tc>
          <w:tcPr>
            <w:tcW w:w="6662" w:type="dxa"/>
            <w:shd w:val="clear" w:color="auto" w:fill="auto"/>
            <w:noWrap/>
            <w:vAlign w:val="center"/>
            <w:hideMark/>
          </w:tcPr>
          <w:p w14:paraId="2E5B818F"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zmian w budżecie gminy na 2023 rok</w:t>
            </w:r>
          </w:p>
        </w:tc>
      </w:tr>
      <w:tr w:rsidR="000D0C16" w:rsidRPr="00840272" w14:paraId="172180B4" w14:textId="77777777" w:rsidTr="00BD771D">
        <w:trPr>
          <w:trHeight w:val="255"/>
        </w:trPr>
        <w:tc>
          <w:tcPr>
            <w:tcW w:w="1511" w:type="dxa"/>
            <w:shd w:val="clear" w:color="auto" w:fill="auto"/>
            <w:noWrap/>
            <w:vAlign w:val="center"/>
            <w:hideMark/>
          </w:tcPr>
          <w:p w14:paraId="3EE81A72"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LV/417/23</w:t>
            </w:r>
          </w:p>
        </w:tc>
        <w:tc>
          <w:tcPr>
            <w:tcW w:w="1301" w:type="dxa"/>
            <w:shd w:val="clear" w:color="auto" w:fill="auto"/>
            <w:noWrap/>
            <w:vAlign w:val="center"/>
            <w:hideMark/>
          </w:tcPr>
          <w:p w14:paraId="694B587C"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29-06-2023</w:t>
            </w:r>
          </w:p>
        </w:tc>
        <w:tc>
          <w:tcPr>
            <w:tcW w:w="6662" w:type="dxa"/>
            <w:shd w:val="clear" w:color="auto" w:fill="auto"/>
            <w:noWrap/>
            <w:vAlign w:val="center"/>
            <w:hideMark/>
          </w:tcPr>
          <w:p w14:paraId="0A8E7B6B"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wyrażenia zgody na przekazanie w formie darowizny działki stanowiącej własność Gminy Radomyśl Wielki na rzecz Powiatu Mieleckiego na cele publiczne.</w:t>
            </w:r>
          </w:p>
        </w:tc>
      </w:tr>
      <w:tr w:rsidR="000D0C16" w:rsidRPr="00840272" w14:paraId="45834543" w14:textId="77777777" w:rsidTr="00BD771D">
        <w:trPr>
          <w:trHeight w:val="255"/>
        </w:trPr>
        <w:tc>
          <w:tcPr>
            <w:tcW w:w="1511" w:type="dxa"/>
            <w:shd w:val="clear" w:color="auto" w:fill="auto"/>
            <w:noWrap/>
            <w:vAlign w:val="center"/>
            <w:hideMark/>
          </w:tcPr>
          <w:p w14:paraId="7B534225"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LV/416/23</w:t>
            </w:r>
          </w:p>
        </w:tc>
        <w:tc>
          <w:tcPr>
            <w:tcW w:w="1301" w:type="dxa"/>
            <w:shd w:val="clear" w:color="auto" w:fill="auto"/>
            <w:noWrap/>
            <w:vAlign w:val="center"/>
            <w:hideMark/>
          </w:tcPr>
          <w:p w14:paraId="441D6D98"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29-06-2023</w:t>
            </w:r>
          </w:p>
        </w:tc>
        <w:tc>
          <w:tcPr>
            <w:tcW w:w="6662" w:type="dxa"/>
            <w:shd w:val="clear" w:color="auto" w:fill="auto"/>
            <w:noWrap/>
            <w:vAlign w:val="center"/>
            <w:hideMark/>
          </w:tcPr>
          <w:p w14:paraId="38022647"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uchylenia uchwały w sprawie wyrażenia zgody na odstąpienie od przetargowego trybu zawarcia umowy użyczenia (użytkowania) na okres 30 lat nieruchomości gruntowej położonej w Radomyślu Wielkim</w:t>
            </w:r>
          </w:p>
        </w:tc>
      </w:tr>
      <w:tr w:rsidR="000D0C16" w:rsidRPr="00840272" w14:paraId="75CBB997" w14:textId="77777777" w:rsidTr="00BD771D">
        <w:trPr>
          <w:trHeight w:val="255"/>
        </w:trPr>
        <w:tc>
          <w:tcPr>
            <w:tcW w:w="1511" w:type="dxa"/>
            <w:shd w:val="clear" w:color="auto" w:fill="auto"/>
            <w:noWrap/>
            <w:vAlign w:val="center"/>
            <w:hideMark/>
          </w:tcPr>
          <w:p w14:paraId="58050284"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LV/415/23</w:t>
            </w:r>
          </w:p>
        </w:tc>
        <w:tc>
          <w:tcPr>
            <w:tcW w:w="1301" w:type="dxa"/>
            <w:shd w:val="clear" w:color="auto" w:fill="auto"/>
            <w:noWrap/>
            <w:vAlign w:val="center"/>
            <w:hideMark/>
          </w:tcPr>
          <w:p w14:paraId="533E605D"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29-06-2023</w:t>
            </w:r>
          </w:p>
        </w:tc>
        <w:tc>
          <w:tcPr>
            <w:tcW w:w="6662" w:type="dxa"/>
            <w:shd w:val="clear" w:color="auto" w:fill="auto"/>
            <w:noWrap/>
            <w:vAlign w:val="center"/>
            <w:hideMark/>
          </w:tcPr>
          <w:p w14:paraId="1B03A488"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zmieniająca uchwałę w sprawie przyjęcia Statutu Samorządowego Centrum Kultury i Bibliotek w Radomyślu Wielkim</w:t>
            </w:r>
          </w:p>
        </w:tc>
      </w:tr>
      <w:tr w:rsidR="000D0C16" w:rsidRPr="00840272" w14:paraId="2E2E2262" w14:textId="77777777" w:rsidTr="00BD771D">
        <w:trPr>
          <w:trHeight w:val="255"/>
        </w:trPr>
        <w:tc>
          <w:tcPr>
            <w:tcW w:w="1511" w:type="dxa"/>
            <w:shd w:val="clear" w:color="auto" w:fill="auto"/>
            <w:noWrap/>
            <w:vAlign w:val="center"/>
            <w:hideMark/>
          </w:tcPr>
          <w:p w14:paraId="239BBAF0"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LV/414/23</w:t>
            </w:r>
          </w:p>
        </w:tc>
        <w:tc>
          <w:tcPr>
            <w:tcW w:w="1301" w:type="dxa"/>
            <w:shd w:val="clear" w:color="auto" w:fill="auto"/>
            <w:noWrap/>
            <w:vAlign w:val="center"/>
            <w:hideMark/>
          </w:tcPr>
          <w:p w14:paraId="285F3E04"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29-06-2023</w:t>
            </w:r>
          </w:p>
        </w:tc>
        <w:tc>
          <w:tcPr>
            <w:tcW w:w="6662" w:type="dxa"/>
            <w:shd w:val="clear" w:color="auto" w:fill="auto"/>
            <w:noWrap/>
            <w:vAlign w:val="center"/>
            <w:hideMark/>
          </w:tcPr>
          <w:p w14:paraId="68DAD51A"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sposobu powoływania i odwoływania członków Zespołu Interdyscyplinarnego ds. Przeciwdziałania Przemocy Domowej w Gminie Radomyśl Wielki</w:t>
            </w:r>
          </w:p>
        </w:tc>
      </w:tr>
      <w:tr w:rsidR="000D0C16" w:rsidRPr="00840272" w14:paraId="223197A1" w14:textId="77777777" w:rsidTr="00BD771D">
        <w:trPr>
          <w:trHeight w:val="255"/>
        </w:trPr>
        <w:tc>
          <w:tcPr>
            <w:tcW w:w="1511" w:type="dxa"/>
            <w:shd w:val="clear" w:color="auto" w:fill="auto"/>
            <w:noWrap/>
            <w:vAlign w:val="center"/>
            <w:hideMark/>
          </w:tcPr>
          <w:p w14:paraId="3AE9DE92"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LV/413/23</w:t>
            </w:r>
          </w:p>
        </w:tc>
        <w:tc>
          <w:tcPr>
            <w:tcW w:w="1301" w:type="dxa"/>
            <w:shd w:val="clear" w:color="auto" w:fill="auto"/>
            <w:noWrap/>
            <w:vAlign w:val="center"/>
            <w:hideMark/>
          </w:tcPr>
          <w:p w14:paraId="390C6021"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29-06-2023</w:t>
            </w:r>
          </w:p>
        </w:tc>
        <w:tc>
          <w:tcPr>
            <w:tcW w:w="6662" w:type="dxa"/>
            <w:shd w:val="clear" w:color="auto" w:fill="auto"/>
            <w:noWrap/>
            <w:vAlign w:val="center"/>
            <w:hideMark/>
          </w:tcPr>
          <w:p w14:paraId="2AD0AAB4" w14:textId="2B0EBC60"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 xml:space="preserve">powołania zespołu </w:t>
            </w:r>
            <w:r w:rsidR="00FD2282" w:rsidRPr="00840272">
              <w:rPr>
                <w:rFonts w:asciiTheme="minorHAnsi" w:eastAsiaTheme="minorHAnsi" w:hAnsiTheme="minorHAnsi" w:cstheme="minorHAnsi"/>
                <w:b w:val="0"/>
                <w:bCs w:val="0"/>
              </w:rPr>
              <w:t>ds.</w:t>
            </w:r>
            <w:r w:rsidRPr="00840272">
              <w:rPr>
                <w:rFonts w:asciiTheme="minorHAnsi" w:eastAsiaTheme="minorHAnsi" w:hAnsiTheme="minorHAnsi" w:cstheme="minorHAnsi"/>
                <w:b w:val="0"/>
                <w:bCs w:val="0"/>
              </w:rPr>
              <w:t xml:space="preserve"> zaopiniowania kandydatów na ławników</w:t>
            </w:r>
          </w:p>
        </w:tc>
      </w:tr>
      <w:tr w:rsidR="000D0C16" w:rsidRPr="00840272" w14:paraId="1ED4CCAD" w14:textId="77777777" w:rsidTr="00BD771D">
        <w:trPr>
          <w:trHeight w:val="255"/>
        </w:trPr>
        <w:tc>
          <w:tcPr>
            <w:tcW w:w="1511" w:type="dxa"/>
            <w:shd w:val="clear" w:color="auto" w:fill="auto"/>
            <w:noWrap/>
            <w:vAlign w:val="center"/>
            <w:hideMark/>
          </w:tcPr>
          <w:p w14:paraId="6392C5F7"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LV/412/23</w:t>
            </w:r>
          </w:p>
        </w:tc>
        <w:tc>
          <w:tcPr>
            <w:tcW w:w="1301" w:type="dxa"/>
            <w:shd w:val="clear" w:color="auto" w:fill="auto"/>
            <w:noWrap/>
            <w:vAlign w:val="center"/>
            <w:hideMark/>
          </w:tcPr>
          <w:p w14:paraId="10C183B4"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29-06-2023</w:t>
            </w:r>
          </w:p>
        </w:tc>
        <w:tc>
          <w:tcPr>
            <w:tcW w:w="6662" w:type="dxa"/>
            <w:shd w:val="clear" w:color="auto" w:fill="auto"/>
            <w:noWrap/>
            <w:vAlign w:val="center"/>
            <w:hideMark/>
          </w:tcPr>
          <w:p w14:paraId="6AE6443D"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udzielenia Burmistrzowi Radomyśla Wielkiego absolutorium z tytułu wykonania budżetu Gminy Radomyśl Wielki za rok 2022</w:t>
            </w:r>
          </w:p>
        </w:tc>
      </w:tr>
      <w:tr w:rsidR="000D0C16" w:rsidRPr="00840272" w14:paraId="5A8F7043" w14:textId="77777777" w:rsidTr="00BD771D">
        <w:trPr>
          <w:trHeight w:val="255"/>
        </w:trPr>
        <w:tc>
          <w:tcPr>
            <w:tcW w:w="1511" w:type="dxa"/>
            <w:shd w:val="clear" w:color="auto" w:fill="auto"/>
            <w:noWrap/>
            <w:vAlign w:val="center"/>
            <w:hideMark/>
          </w:tcPr>
          <w:p w14:paraId="64BCCDB4"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LV/411/23</w:t>
            </w:r>
          </w:p>
        </w:tc>
        <w:tc>
          <w:tcPr>
            <w:tcW w:w="1301" w:type="dxa"/>
            <w:shd w:val="clear" w:color="auto" w:fill="auto"/>
            <w:noWrap/>
            <w:vAlign w:val="center"/>
            <w:hideMark/>
          </w:tcPr>
          <w:p w14:paraId="3A2C6FD2"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29-06-2023</w:t>
            </w:r>
          </w:p>
        </w:tc>
        <w:tc>
          <w:tcPr>
            <w:tcW w:w="6662" w:type="dxa"/>
            <w:shd w:val="clear" w:color="auto" w:fill="auto"/>
            <w:noWrap/>
            <w:vAlign w:val="center"/>
            <w:hideMark/>
          </w:tcPr>
          <w:p w14:paraId="55CAA7AD"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zatwierdzenia sprawozdania finansowego oraz sprawozdania z wykonania budżetu gminy Radomyśl Wielki za rok 2022</w:t>
            </w:r>
          </w:p>
        </w:tc>
      </w:tr>
      <w:tr w:rsidR="000D0C16" w:rsidRPr="00840272" w14:paraId="563DF360" w14:textId="77777777" w:rsidTr="00BD771D">
        <w:trPr>
          <w:trHeight w:val="255"/>
        </w:trPr>
        <w:tc>
          <w:tcPr>
            <w:tcW w:w="1511" w:type="dxa"/>
            <w:shd w:val="clear" w:color="auto" w:fill="auto"/>
            <w:noWrap/>
            <w:vAlign w:val="center"/>
            <w:hideMark/>
          </w:tcPr>
          <w:p w14:paraId="4BD2A111"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lastRenderedPageBreak/>
              <w:t>LV/410/23</w:t>
            </w:r>
          </w:p>
        </w:tc>
        <w:tc>
          <w:tcPr>
            <w:tcW w:w="1301" w:type="dxa"/>
            <w:shd w:val="clear" w:color="auto" w:fill="auto"/>
            <w:noWrap/>
            <w:vAlign w:val="center"/>
            <w:hideMark/>
          </w:tcPr>
          <w:p w14:paraId="6A79E423"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29-06-2023</w:t>
            </w:r>
          </w:p>
        </w:tc>
        <w:tc>
          <w:tcPr>
            <w:tcW w:w="6662" w:type="dxa"/>
            <w:shd w:val="clear" w:color="auto" w:fill="auto"/>
            <w:noWrap/>
            <w:vAlign w:val="center"/>
            <w:hideMark/>
          </w:tcPr>
          <w:p w14:paraId="6132002F"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wotum zaufania dla Burmistrza Radomyśla Wielkiego</w:t>
            </w:r>
          </w:p>
        </w:tc>
      </w:tr>
      <w:tr w:rsidR="000D0C16" w:rsidRPr="00840272" w14:paraId="7178B5F3" w14:textId="77777777" w:rsidTr="00BD771D">
        <w:trPr>
          <w:trHeight w:val="255"/>
        </w:trPr>
        <w:tc>
          <w:tcPr>
            <w:tcW w:w="1511" w:type="dxa"/>
            <w:shd w:val="clear" w:color="auto" w:fill="auto"/>
            <w:noWrap/>
            <w:vAlign w:val="center"/>
            <w:hideMark/>
          </w:tcPr>
          <w:p w14:paraId="21AE7DB9"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LIV/409/23</w:t>
            </w:r>
          </w:p>
        </w:tc>
        <w:tc>
          <w:tcPr>
            <w:tcW w:w="1301" w:type="dxa"/>
            <w:shd w:val="clear" w:color="auto" w:fill="auto"/>
            <w:noWrap/>
            <w:vAlign w:val="center"/>
            <w:hideMark/>
          </w:tcPr>
          <w:p w14:paraId="3E19DF80"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30-05-2023</w:t>
            </w:r>
          </w:p>
        </w:tc>
        <w:tc>
          <w:tcPr>
            <w:tcW w:w="6662" w:type="dxa"/>
            <w:shd w:val="clear" w:color="auto" w:fill="auto"/>
            <w:noWrap/>
            <w:vAlign w:val="center"/>
            <w:hideMark/>
          </w:tcPr>
          <w:p w14:paraId="019FFB4F"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zmian w budżecie gminy na 2023 rok</w:t>
            </w:r>
          </w:p>
        </w:tc>
      </w:tr>
      <w:tr w:rsidR="000D0C16" w:rsidRPr="00840272" w14:paraId="7222879F" w14:textId="77777777" w:rsidTr="00BD771D">
        <w:trPr>
          <w:trHeight w:val="255"/>
        </w:trPr>
        <w:tc>
          <w:tcPr>
            <w:tcW w:w="1511" w:type="dxa"/>
            <w:shd w:val="clear" w:color="auto" w:fill="auto"/>
            <w:noWrap/>
            <w:vAlign w:val="center"/>
            <w:hideMark/>
          </w:tcPr>
          <w:p w14:paraId="3EE92A95"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LIV/408/23</w:t>
            </w:r>
          </w:p>
        </w:tc>
        <w:tc>
          <w:tcPr>
            <w:tcW w:w="1301" w:type="dxa"/>
            <w:shd w:val="clear" w:color="auto" w:fill="auto"/>
            <w:noWrap/>
            <w:vAlign w:val="center"/>
            <w:hideMark/>
          </w:tcPr>
          <w:p w14:paraId="12136C86"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30-05-2023</w:t>
            </w:r>
          </w:p>
        </w:tc>
        <w:tc>
          <w:tcPr>
            <w:tcW w:w="6662" w:type="dxa"/>
            <w:shd w:val="clear" w:color="auto" w:fill="auto"/>
            <w:noWrap/>
            <w:vAlign w:val="center"/>
            <w:hideMark/>
          </w:tcPr>
          <w:p w14:paraId="0E3714B8"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dotacji przedmiotowej dla Zakładu Gospodarki Komunalnej i Mieszkaniowej w Radomyślu Wielkim</w:t>
            </w:r>
          </w:p>
        </w:tc>
      </w:tr>
      <w:tr w:rsidR="000D0C16" w:rsidRPr="00840272" w14:paraId="455CC424" w14:textId="77777777" w:rsidTr="00BD771D">
        <w:trPr>
          <w:trHeight w:val="255"/>
        </w:trPr>
        <w:tc>
          <w:tcPr>
            <w:tcW w:w="1511" w:type="dxa"/>
            <w:shd w:val="clear" w:color="auto" w:fill="auto"/>
            <w:noWrap/>
            <w:vAlign w:val="center"/>
            <w:hideMark/>
          </w:tcPr>
          <w:p w14:paraId="31B9C21E"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LIV/407/23</w:t>
            </w:r>
          </w:p>
        </w:tc>
        <w:tc>
          <w:tcPr>
            <w:tcW w:w="1301" w:type="dxa"/>
            <w:shd w:val="clear" w:color="auto" w:fill="auto"/>
            <w:noWrap/>
            <w:vAlign w:val="center"/>
            <w:hideMark/>
          </w:tcPr>
          <w:p w14:paraId="3E58CD58"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30-05-2023</w:t>
            </w:r>
          </w:p>
        </w:tc>
        <w:tc>
          <w:tcPr>
            <w:tcW w:w="6662" w:type="dxa"/>
            <w:shd w:val="clear" w:color="auto" w:fill="auto"/>
            <w:noWrap/>
            <w:vAlign w:val="center"/>
            <w:hideMark/>
          </w:tcPr>
          <w:p w14:paraId="6FCA77A4"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zmiany Wieloletniej Prognozy Finansowej Gminy Radomyśl Wielki</w:t>
            </w:r>
          </w:p>
        </w:tc>
      </w:tr>
      <w:tr w:rsidR="000D0C16" w:rsidRPr="00840272" w14:paraId="6B6071C8" w14:textId="77777777" w:rsidTr="00BD771D">
        <w:trPr>
          <w:trHeight w:val="255"/>
        </w:trPr>
        <w:tc>
          <w:tcPr>
            <w:tcW w:w="1511" w:type="dxa"/>
            <w:shd w:val="clear" w:color="auto" w:fill="auto"/>
            <w:noWrap/>
            <w:vAlign w:val="center"/>
            <w:hideMark/>
          </w:tcPr>
          <w:p w14:paraId="12DD72C5"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LIV/406/23</w:t>
            </w:r>
          </w:p>
        </w:tc>
        <w:tc>
          <w:tcPr>
            <w:tcW w:w="1301" w:type="dxa"/>
            <w:shd w:val="clear" w:color="auto" w:fill="auto"/>
            <w:noWrap/>
            <w:vAlign w:val="center"/>
            <w:hideMark/>
          </w:tcPr>
          <w:p w14:paraId="5488B34D"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30-05-2023</w:t>
            </w:r>
          </w:p>
        </w:tc>
        <w:tc>
          <w:tcPr>
            <w:tcW w:w="6662" w:type="dxa"/>
            <w:shd w:val="clear" w:color="auto" w:fill="auto"/>
            <w:noWrap/>
            <w:vAlign w:val="center"/>
            <w:hideMark/>
          </w:tcPr>
          <w:p w14:paraId="1B53729B"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zaciągnięcia zobowiązania finansowego wykraczającego poza rok budżetowy 2023</w:t>
            </w:r>
          </w:p>
        </w:tc>
      </w:tr>
      <w:tr w:rsidR="000D0C16" w:rsidRPr="00840272" w14:paraId="2D3B0F9A" w14:textId="77777777" w:rsidTr="00BD771D">
        <w:trPr>
          <w:trHeight w:val="255"/>
        </w:trPr>
        <w:tc>
          <w:tcPr>
            <w:tcW w:w="1511" w:type="dxa"/>
            <w:shd w:val="clear" w:color="auto" w:fill="auto"/>
            <w:noWrap/>
            <w:vAlign w:val="center"/>
            <w:hideMark/>
          </w:tcPr>
          <w:p w14:paraId="6DF9FED0"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LIV/405/23</w:t>
            </w:r>
          </w:p>
        </w:tc>
        <w:tc>
          <w:tcPr>
            <w:tcW w:w="1301" w:type="dxa"/>
            <w:shd w:val="clear" w:color="auto" w:fill="auto"/>
            <w:noWrap/>
            <w:vAlign w:val="center"/>
            <w:hideMark/>
          </w:tcPr>
          <w:p w14:paraId="2AB166D4"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30-05-2023</w:t>
            </w:r>
          </w:p>
        </w:tc>
        <w:tc>
          <w:tcPr>
            <w:tcW w:w="6662" w:type="dxa"/>
            <w:shd w:val="clear" w:color="auto" w:fill="auto"/>
            <w:noWrap/>
            <w:vAlign w:val="center"/>
            <w:hideMark/>
          </w:tcPr>
          <w:p w14:paraId="72C290D4"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zmian budżetu gminy na 2023 rok</w:t>
            </w:r>
          </w:p>
        </w:tc>
      </w:tr>
      <w:tr w:rsidR="000D0C16" w:rsidRPr="00840272" w14:paraId="64FB10BD" w14:textId="77777777" w:rsidTr="00BD771D">
        <w:trPr>
          <w:trHeight w:val="255"/>
        </w:trPr>
        <w:tc>
          <w:tcPr>
            <w:tcW w:w="1511" w:type="dxa"/>
            <w:shd w:val="clear" w:color="auto" w:fill="auto"/>
            <w:noWrap/>
            <w:vAlign w:val="center"/>
            <w:hideMark/>
          </w:tcPr>
          <w:p w14:paraId="4DD240B7"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LIV/404/23</w:t>
            </w:r>
          </w:p>
        </w:tc>
        <w:tc>
          <w:tcPr>
            <w:tcW w:w="1301" w:type="dxa"/>
            <w:shd w:val="clear" w:color="auto" w:fill="auto"/>
            <w:noWrap/>
            <w:vAlign w:val="center"/>
            <w:hideMark/>
          </w:tcPr>
          <w:p w14:paraId="1609880C"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30-05-2023</w:t>
            </w:r>
          </w:p>
        </w:tc>
        <w:tc>
          <w:tcPr>
            <w:tcW w:w="6662" w:type="dxa"/>
            <w:shd w:val="clear" w:color="auto" w:fill="auto"/>
            <w:noWrap/>
            <w:vAlign w:val="center"/>
            <w:hideMark/>
          </w:tcPr>
          <w:p w14:paraId="06B4E67D"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nadania drodze wewnętrznej prywatnej nazwy ulicy w miejscowości Radomyśl Wielki</w:t>
            </w:r>
          </w:p>
        </w:tc>
      </w:tr>
      <w:tr w:rsidR="000D0C16" w:rsidRPr="00840272" w14:paraId="3F5B09CE" w14:textId="77777777" w:rsidTr="00BD771D">
        <w:trPr>
          <w:trHeight w:val="255"/>
        </w:trPr>
        <w:tc>
          <w:tcPr>
            <w:tcW w:w="1511" w:type="dxa"/>
            <w:shd w:val="clear" w:color="auto" w:fill="auto"/>
            <w:noWrap/>
            <w:vAlign w:val="center"/>
            <w:hideMark/>
          </w:tcPr>
          <w:p w14:paraId="0EBE1FDE"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LIV/403/23</w:t>
            </w:r>
          </w:p>
        </w:tc>
        <w:tc>
          <w:tcPr>
            <w:tcW w:w="1301" w:type="dxa"/>
            <w:shd w:val="clear" w:color="auto" w:fill="auto"/>
            <w:noWrap/>
            <w:vAlign w:val="center"/>
            <w:hideMark/>
          </w:tcPr>
          <w:p w14:paraId="2ED94F22"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30-05-2023</w:t>
            </w:r>
          </w:p>
        </w:tc>
        <w:tc>
          <w:tcPr>
            <w:tcW w:w="6662" w:type="dxa"/>
            <w:shd w:val="clear" w:color="auto" w:fill="auto"/>
            <w:noWrap/>
            <w:vAlign w:val="center"/>
            <w:hideMark/>
          </w:tcPr>
          <w:p w14:paraId="61BD89C4"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kontynuacji członkostwa Gminy Radomyśl Wielki w Stowarzyszeniu: Partnerstwo dla  Rozwoju Obszarów Wiejskich Ekonomika- Nauka- Tradycja „PROWENT” Lokalna Grupa Działania z siedzibą w Mielcu</w:t>
            </w:r>
          </w:p>
        </w:tc>
      </w:tr>
      <w:tr w:rsidR="000D0C16" w:rsidRPr="00840272" w14:paraId="5558379C" w14:textId="77777777" w:rsidTr="00BD771D">
        <w:trPr>
          <w:trHeight w:val="255"/>
        </w:trPr>
        <w:tc>
          <w:tcPr>
            <w:tcW w:w="1511" w:type="dxa"/>
            <w:shd w:val="clear" w:color="auto" w:fill="auto"/>
            <w:noWrap/>
            <w:vAlign w:val="center"/>
          </w:tcPr>
          <w:p w14:paraId="2294095E"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LIV/402/23</w:t>
            </w:r>
          </w:p>
        </w:tc>
        <w:tc>
          <w:tcPr>
            <w:tcW w:w="1301" w:type="dxa"/>
            <w:shd w:val="clear" w:color="auto" w:fill="auto"/>
            <w:noWrap/>
            <w:vAlign w:val="center"/>
          </w:tcPr>
          <w:p w14:paraId="24381359"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30-05-2023</w:t>
            </w:r>
          </w:p>
        </w:tc>
        <w:tc>
          <w:tcPr>
            <w:tcW w:w="6662" w:type="dxa"/>
            <w:shd w:val="clear" w:color="auto" w:fill="auto"/>
            <w:noWrap/>
            <w:vAlign w:val="center"/>
          </w:tcPr>
          <w:p w14:paraId="164AF9A7"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zmieniająca uchwałę w sprawie ustalenia wysokości opłat za korzystanie z wychowania przedszkolnego uczniów objętych wychowaniem przedszkolnym do końca roku szkolnego w roku kalendarzowym, w którym kończą 6 lat, w prowadzonych przez Gminę Radomyśl Wielki publicznym przedszkolu i oddziałach przedszkolnych w publicznych szkołach podstawowych</w:t>
            </w:r>
          </w:p>
        </w:tc>
      </w:tr>
      <w:tr w:rsidR="000D0C16" w:rsidRPr="00840272" w14:paraId="2469BF9A" w14:textId="77777777" w:rsidTr="00BD771D">
        <w:trPr>
          <w:trHeight w:val="255"/>
        </w:trPr>
        <w:tc>
          <w:tcPr>
            <w:tcW w:w="1511" w:type="dxa"/>
            <w:shd w:val="clear" w:color="auto" w:fill="auto"/>
            <w:noWrap/>
            <w:vAlign w:val="center"/>
            <w:hideMark/>
          </w:tcPr>
          <w:p w14:paraId="345A4180"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LIV/401/23</w:t>
            </w:r>
          </w:p>
        </w:tc>
        <w:tc>
          <w:tcPr>
            <w:tcW w:w="1301" w:type="dxa"/>
            <w:shd w:val="clear" w:color="auto" w:fill="auto"/>
            <w:noWrap/>
            <w:vAlign w:val="center"/>
            <w:hideMark/>
          </w:tcPr>
          <w:p w14:paraId="058F9F93"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30-05-2023</w:t>
            </w:r>
          </w:p>
        </w:tc>
        <w:tc>
          <w:tcPr>
            <w:tcW w:w="6662" w:type="dxa"/>
            <w:shd w:val="clear" w:color="auto" w:fill="auto"/>
            <w:noWrap/>
            <w:vAlign w:val="center"/>
            <w:hideMark/>
          </w:tcPr>
          <w:p w14:paraId="71E9763C"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przyjęcia Strategii Rozwoju Ponadlokalnego „Dorzecze Wisłoki” na lata 2022-2030</w:t>
            </w:r>
          </w:p>
        </w:tc>
      </w:tr>
      <w:tr w:rsidR="000D0C16" w:rsidRPr="00840272" w14:paraId="222611ED" w14:textId="77777777" w:rsidTr="00BD771D">
        <w:trPr>
          <w:trHeight w:val="255"/>
        </w:trPr>
        <w:tc>
          <w:tcPr>
            <w:tcW w:w="1511" w:type="dxa"/>
            <w:shd w:val="clear" w:color="auto" w:fill="auto"/>
            <w:noWrap/>
            <w:vAlign w:val="center"/>
            <w:hideMark/>
          </w:tcPr>
          <w:p w14:paraId="07E84EB1"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LIII/ 399/23</w:t>
            </w:r>
          </w:p>
        </w:tc>
        <w:tc>
          <w:tcPr>
            <w:tcW w:w="1301" w:type="dxa"/>
            <w:shd w:val="clear" w:color="auto" w:fill="auto"/>
            <w:noWrap/>
            <w:vAlign w:val="center"/>
            <w:hideMark/>
          </w:tcPr>
          <w:p w14:paraId="761F844F"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27-04-2023</w:t>
            </w:r>
          </w:p>
        </w:tc>
        <w:tc>
          <w:tcPr>
            <w:tcW w:w="6662" w:type="dxa"/>
            <w:shd w:val="clear" w:color="auto" w:fill="auto"/>
            <w:noWrap/>
            <w:vAlign w:val="center"/>
            <w:hideMark/>
          </w:tcPr>
          <w:p w14:paraId="3223CAC1"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zmiany budżetu gminy na 2023 r.</w:t>
            </w:r>
          </w:p>
        </w:tc>
      </w:tr>
      <w:tr w:rsidR="000D0C16" w:rsidRPr="00840272" w14:paraId="1756C26B" w14:textId="77777777" w:rsidTr="00BD771D">
        <w:trPr>
          <w:trHeight w:val="255"/>
        </w:trPr>
        <w:tc>
          <w:tcPr>
            <w:tcW w:w="1511" w:type="dxa"/>
            <w:shd w:val="clear" w:color="auto" w:fill="auto"/>
            <w:noWrap/>
            <w:vAlign w:val="center"/>
            <w:hideMark/>
          </w:tcPr>
          <w:p w14:paraId="298A7356"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LIII/400/23</w:t>
            </w:r>
          </w:p>
        </w:tc>
        <w:tc>
          <w:tcPr>
            <w:tcW w:w="1301" w:type="dxa"/>
            <w:shd w:val="clear" w:color="auto" w:fill="auto"/>
            <w:noWrap/>
            <w:vAlign w:val="center"/>
            <w:hideMark/>
          </w:tcPr>
          <w:p w14:paraId="3F777399"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27-04-2023</w:t>
            </w:r>
          </w:p>
        </w:tc>
        <w:tc>
          <w:tcPr>
            <w:tcW w:w="6662" w:type="dxa"/>
            <w:shd w:val="clear" w:color="auto" w:fill="auto"/>
            <w:noWrap/>
            <w:vAlign w:val="center"/>
            <w:hideMark/>
          </w:tcPr>
          <w:p w14:paraId="649A87C0"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wyrażenia zgody na odstąpienie od przetargowego trybu zawarcia umowy użyczenia (użytkowania) na okres 30 lat nieruchomości gruntowej położonej w Radomyślu Wielkim</w:t>
            </w:r>
          </w:p>
        </w:tc>
      </w:tr>
      <w:tr w:rsidR="000D0C16" w:rsidRPr="00840272" w14:paraId="0EE6BC31" w14:textId="77777777" w:rsidTr="00BD771D">
        <w:trPr>
          <w:trHeight w:val="255"/>
        </w:trPr>
        <w:tc>
          <w:tcPr>
            <w:tcW w:w="1511" w:type="dxa"/>
            <w:shd w:val="clear" w:color="auto" w:fill="auto"/>
            <w:noWrap/>
            <w:vAlign w:val="center"/>
            <w:hideMark/>
          </w:tcPr>
          <w:p w14:paraId="766D4B66"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LIII/398/23</w:t>
            </w:r>
          </w:p>
        </w:tc>
        <w:tc>
          <w:tcPr>
            <w:tcW w:w="1301" w:type="dxa"/>
            <w:shd w:val="clear" w:color="auto" w:fill="auto"/>
            <w:noWrap/>
            <w:vAlign w:val="center"/>
            <w:hideMark/>
          </w:tcPr>
          <w:p w14:paraId="59F281A9"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27-04-2023</w:t>
            </w:r>
          </w:p>
        </w:tc>
        <w:tc>
          <w:tcPr>
            <w:tcW w:w="6662" w:type="dxa"/>
            <w:shd w:val="clear" w:color="auto" w:fill="auto"/>
            <w:noWrap/>
            <w:vAlign w:val="center"/>
            <w:hideMark/>
          </w:tcPr>
          <w:p w14:paraId="4765291B"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określenia przystanków komunikacyjnych oraz warunków i zasad korzystania z tych obiektów, których właścicielem lub zarządzającym jest Gmina Radomyśl Wielki</w:t>
            </w:r>
          </w:p>
        </w:tc>
      </w:tr>
      <w:tr w:rsidR="000D0C16" w:rsidRPr="00840272" w14:paraId="5EC62C01" w14:textId="77777777" w:rsidTr="00BD771D">
        <w:trPr>
          <w:trHeight w:val="255"/>
        </w:trPr>
        <w:tc>
          <w:tcPr>
            <w:tcW w:w="1511" w:type="dxa"/>
            <w:shd w:val="clear" w:color="auto" w:fill="auto"/>
            <w:noWrap/>
            <w:vAlign w:val="center"/>
            <w:hideMark/>
          </w:tcPr>
          <w:p w14:paraId="44CE4CF0"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LIII/397/23</w:t>
            </w:r>
          </w:p>
        </w:tc>
        <w:tc>
          <w:tcPr>
            <w:tcW w:w="1301" w:type="dxa"/>
            <w:shd w:val="clear" w:color="auto" w:fill="auto"/>
            <w:noWrap/>
            <w:vAlign w:val="center"/>
            <w:hideMark/>
          </w:tcPr>
          <w:p w14:paraId="396A6250"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27-04-2023</w:t>
            </w:r>
          </w:p>
        </w:tc>
        <w:tc>
          <w:tcPr>
            <w:tcW w:w="6662" w:type="dxa"/>
            <w:shd w:val="clear" w:color="auto" w:fill="auto"/>
            <w:noWrap/>
            <w:vAlign w:val="center"/>
            <w:hideMark/>
          </w:tcPr>
          <w:p w14:paraId="414A69B5"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uchwalenia „Gminnego Programu Przeciwdziałania Przemocy w Rodzinie oraz Ochrony Ofiar Przemocy w Rodzinie na rok 2023”</w:t>
            </w:r>
          </w:p>
        </w:tc>
      </w:tr>
      <w:tr w:rsidR="000D0C16" w:rsidRPr="00840272" w14:paraId="37D907D8" w14:textId="77777777" w:rsidTr="00BD771D">
        <w:trPr>
          <w:trHeight w:val="255"/>
        </w:trPr>
        <w:tc>
          <w:tcPr>
            <w:tcW w:w="1511" w:type="dxa"/>
            <w:shd w:val="clear" w:color="auto" w:fill="auto"/>
            <w:noWrap/>
            <w:vAlign w:val="center"/>
          </w:tcPr>
          <w:p w14:paraId="739307BD"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LII/396/23</w:t>
            </w:r>
          </w:p>
        </w:tc>
        <w:tc>
          <w:tcPr>
            <w:tcW w:w="1301" w:type="dxa"/>
            <w:shd w:val="clear" w:color="auto" w:fill="auto"/>
            <w:noWrap/>
            <w:vAlign w:val="center"/>
          </w:tcPr>
          <w:p w14:paraId="6A9CD4A5"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16-03-2023</w:t>
            </w:r>
          </w:p>
        </w:tc>
        <w:tc>
          <w:tcPr>
            <w:tcW w:w="6662" w:type="dxa"/>
            <w:shd w:val="clear" w:color="auto" w:fill="auto"/>
            <w:noWrap/>
            <w:vAlign w:val="center"/>
          </w:tcPr>
          <w:p w14:paraId="1D96A8DE"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wyrażenia woli przystąpienia do realizacji projektu pn. "Skuteczne wdrożenie programu ochrony powietrza dla województwa podkarpackiego z uwzględnieniem problemu ubóstwa energetycznego: Podkarpackie - żyj i oddychaj - LIFE PODKARPACKIE"</w:t>
            </w:r>
          </w:p>
        </w:tc>
      </w:tr>
      <w:tr w:rsidR="000D0C16" w:rsidRPr="00840272" w14:paraId="4640EFE7" w14:textId="77777777" w:rsidTr="00BD771D">
        <w:trPr>
          <w:trHeight w:val="255"/>
        </w:trPr>
        <w:tc>
          <w:tcPr>
            <w:tcW w:w="1511" w:type="dxa"/>
            <w:shd w:val="clear" w:color="auto" w:fill="auto"/>
            <w:noWrap/>
            <w:vAlign w:val="center"/>
            <w:hideMark/>
          </w:tcPr>
          <w:p w14:paraId="1C0EAFFB"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LII/395/23</w:t>
            </w:r>
          </w:p>
        </w:tc>
        <w:tc>
          <w:tcPr>
            <w:tcW w:w="1301" w:type="dxa"/>
            <w:shd w:val="clear" w:color="auto" w:fill="auto"/>
            <w:noWrap/>
            <w:vAlign w:val="center"/>
            <w:hideMark/>
          </w:tcPr>
          <w:p w14:paraId="7A81E0BC"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16-03-2023</w:t>
            </w:r>
          </w:p>
        </w:tc>
        <w:tc>
          <w:tcPr>
            <w:tcW w:w="6662" w:type="dxa"/>
            <w:shd w:val="clear" w:color="auto" w:fill="auto"/>
            <w:noWrap/>
            <w:vAlign w:val="center"/>
            <w:hideMark/>
          </w:tcPr>
          <w:p w14:paraId="6397811C"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zmian budżetu gminy na 2023 rok</w:t>
            </w:r>
          </w:p>
        </w:tc>
      </w:tr>
      <w:tr w:rsidR="000D0C16" w:rsidRPr="00840272" w14:paraId="64C02518" w14:textId="77777777" w:rsidTr="00BD771D">
        <w:trPr>
          <w:trHeight w:val="255"/>
        </w:trPr>
        <w:tc>
          <w:tcPr>
            <w:tcW w:w="1511" w:type="dxa"/>
            <w:shd w:val="clear" w:color="auto" w:fill="auto"/>
            <w:noWrap/>
            <w:vAlign w:val="center"/>
          </w:tcPr>
          <w:p w14:paraId="44405DDD"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LII/394/23</w:t>
            </w:r>
          </w:p>
        </w:tc>
        <w:tc>
          <w:tcPr>
            <w:tcW w:w="1301" w:type="dxa"/>
            <w:shd w:val="clear" w:color="auto" w:fill="auto"/>
            <w:noWrap/>
            <w:vAlign w:val="center"/>
          </w:tcPr>
          <w:p w14:paraId="745DC52B"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16-03-2023</w:t>
            </w:r>
          </w:p>
        </w:tc>
        <w:tc>
          <w:tcPr>
            <w:tcW w:w="6662" w:type="dxa"/>
            <w:shd w:val="clear" w:color="auto" w:fill="auto"/>
            <w:noWrap/>
            <w:vAlign w:val="center"/>
          </w:tcPr>
          <w:p w14:paraId="4C61F350"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określenia zasad zwrotu wydatków w zakresie dożywiania w formie posiłku lub świadczenia rzeczowego w postaci produktów żywnościowych dla osób objętych wieloletnim rządowym programem „Posiłek w szkole i w domu” na lata 2019-2023</w:t>
            </w:r>
          </w:p>
        </w:tc>
      </w:tr>
      <w:tr w:rsidR="000D0C16" w:rsidRPr="00840272" w14:paraId="01E56CB7" w14:textId="77777777" w:rsidTr="00BD771D">
        <w:trPr>
          <w:trHeight w:val="255"/>
        </w:trPr>
        <w:tc>
          <w:tcPr>
            <w:tcW w:w="1511" w:type="dxa"/>
            <w:shd w:val="clear" w:color="auto" w:fill="auto"/>
            <w:noWrap/>
            <w:vAlign w:val="center"/>
            <w:hideMark/>
          </w:tcPr>
          <w:p w14:paraId="3A5BEC2D"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LII/393/23</w:t>
            </w:r>
          </w:p>
        </w:tc>
        <w:tc>
          <w:tcPr>
            <w:tcW w:w="1301" w:type="dxa"/>
            <w:shd w:val="clear" w:color="auto" w:fill="auto"/>
            <w:noWrap/>
            <w:vAlign w:val="center"/>
            <w:hideMark/>
          </w:tcPr>
          <w:p w14:paraId="738047BF"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16-03-2023</w:t>
            </w:r>
          </w:p>
        </w:tc>
        <w:tc>
          <w:tcPr>
            <w:tcW w:w="6662" w:type="dxa"/>
            <w:shd w:val="clear" w:color="auto" w:fill="auto"/>
            <w:noWrap/>
            <w:vAlign w:val="center"/>
            <w:hideMark/>
          </w:tcPr>
          <w:p w14:paraId="1B4D5C94"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odpłatnego przeniesienia własności nieruchomości w trybie art. 231 kodeksu cywilnego</w:t>
            </w:r>
          </w:p>
        </w:tc>
      </w:tr>
      <w:tr w:rsidR="000D0C16" w:rsidRPr="00840272" w14:paraId="68B01F97" w14:textId="77777777" w:rsidTr="00BD771D">
        <w:trPr>
          <w:trHeight w:val="255"/>
        </w:trPr>
        <w:tc>
          <w:tcPr>
            <w:tcW w:w="1511" w:type="dxa"/>
            <w:shd w:val="clear" w:color="auto" w:fill="auto"/>
            <w:noWrap/>
            <w:vAlign w:val="center"/>
          </w:tcPr>
          <w:p w14:paraId="59885EE1"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LII/392/23</w:t>
            </w:r>
          </w:p>
        </w:tc>
        <w:tc>
          <w:tcPr>
            <w:tcW w:w="1301" w:type="dxa"/>
            <w:shd w:val="clear" w:color="auto" w:fill="auto"/>
            <w:noWrap/>
            <w:vAlign w:val="center"/>
          </w:tcPr>
          <w:p w14:paraId="5FACB2A2"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16-03-2023</w:t>
            </w:r>
          </w:p>
        </w:tc>
        <w:tc>
          <w:tcPr>
            <w:tcW w:w="6662" w:type="dxa"/>
            <w:shd w:val="clear" w:color="auto" w:fill="auto"/>
            <w:noWrap/>
            <w:vAlign w:val="center"/>
          </w:tcPr>
          <w:p w14:paraId="7F4DD9F9"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 xml:space="preserve">zasad i trybu udzielania dotacji na prace konserwatorskie, restauratorskie lub roboty budowlane przy zabytku wpisanym do rejestru zabytków lub gminnej ewidencji zabytków, sposobu jej </w:t>
            </w:r>
            <w:r w:rsidRPr="00840272">
              <w:rPr>
                <w:rFonts w:asciiTheme="minorHAnsi" w:eastAsiaTheme="minorHAnsi" w:hAnsiTheme="minorHAnsi" w:cstheme="minorHAnsi"/>
                <w:b w:val="0"/>
                <w:bCs w:val="0"/>
              </w:rPr>
              <w:lastRenderedPageBreak/>
              <w:t>rozliczania oraz sposobów kontroli w ramach Rządowego Programu Odbudowy Zabytków</w:t>
            </w:r>
          </w:p>
        </w:tc>
      </w:tr>
      <w:tr w:rsidR="000D0C16" w:rsidRPr="00840272" w14:paraId="469E8830" w14:textId="77777777" w:rsidTr="00BD771D">
        <w:trPr>
          <w:trHeight w:val="255"/>
        </w:trPr>
        <w:tc>
          <w:tcPr>
            <w:tcW w:w="1511" w:type="dxa"/>
            <w:shd w:val="clear" w:color="auto" w:fill="auto"/>
            <w:noWrap/>
            <w:vAlign w:val="center"/>
            <w:hideMark/>
          </w:tcPr>
          <w:p w14:paraId="47B8C0B1"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lastRenderedPageBreak/>
              <w:t>LII/391/23</w:t>
            </w:r>
          </w:p>
        </w:tc>
        <w:tc>
          <w:tcPr>
            <w:tcW w:w="1301" w:type="dxa"/>
            <w:shd w:val="clear" w:color="auto" w:fill="auto"/>
            <w:noWrap/>
            <w:vAlign w:val="center"/>
            <w:hideMark/>
          </w:tcPr>
          <w:p w14:paraId="15C5222A"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16-03-2023</w:t>
            </w:r>
          </w:p>
        </w:tc>
        <w:tc>
          <w:tcPr>
            <w:tcW w:w="6662" w:type="dxa"/>
            <w:shd w:val="clear" w:color="auto" w:fill="auto"/>
            <w:noWrap/>
            <w:vAlign w:val="center"/>
            <w:hideMark/>
          </w:tcPr>
          <w:p w14:paraId="46BC7342"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nadania drodze wewnętrznej nazwy ulicy w miejscowości Radomyśl Wielki</w:t>
            </w:r>
          </w:p>
        </w:tc>
      </w:tr>
      <w:tr w:rsidR="000D0C16" w:rsidRPr="00840272" w14:paraId="5414AFEE" w14:textId="77777777" w:rsidTr="00BD771D">
        <w:trPr>
          <w:trHeight w:val="255"/>
        </w:trPr>
        <w:tc>
          <w:tcPr>
            <w:tcW w:w="1511" w:type="dxa"/>
            <w:shd w:val="clear" w:color="auto" w:fill="auto"/>
            <w:noWrap/>
            <w:vAlign w:val="center"/>
            <w:hideMark/>
          </w:tcPr>
          <w:p w14:paraId="4ADB71C7"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LII/390/23</w:t>
            </w:r>
          </w:p>
        </w:tc>
        <w:tc>
          <w:tcPr>
            <w:tcW w:w="1301" w:type="dxa"/>
            <w:shd w:val="clear" w:color="auto" w:fill="auto"/>
            <w:noWrap/>
            <w:vAlign w:val="center"/>
            <w:hideMark/>
          </w:tcPr>
          <w:p w14:paraId="5FA8BF0D"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16-03-2023</w:t>
            </w:r>
          </w:p>
        </w:tc>
        <w:tc>
          <w:tcPr>
            <w:tcW w:w="6662" w:type="dxa"/>
            <w:shd w:val="clear" w:color="auto" w:fill="auto"/>
            <w:noWrap/>
            <w:vAlign w:val="center"/>
            <w:hideMark/>
          </w:tcPr>
          <w:p w14:paraId="67B634CE"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przedłużenia istniejącej nazwy ulicy Batorego w miejscowości Radomyśl Wielki</w:t>
            </w:r>
          </w:p>
        </w:tc>
      </w:tr>
      <w:tr w:rsidR="000D0C16" w:rsidRPr="00840272" w14:paraId="5BCA08C4" w14:textId="77777777" w:rsidTr="00BD771D">
        <w:trPr>
          <w:trHeight w:val="255"/>
        </w:trPr>
        <w:tc>
          <w:tcPr>
            <w:tcW w:w="1511" w:type="dxa"/>
            <w:shd w:val="clear" w:color="auto" w:fill="auto"/>
            <w:noWrap/>
            <w:vAlign w:val="center"/>
            <w:hideMark/>
          </w:tcPr>
          <w:p w14:paraId="38AE2949"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LII/389/23</w:t>
            </w:r>
          </w:p>
        </w:tc>
        <w:tc>
          <w:tcPr>
            <w:tcW w:w="1301" w:type="dxa"/>
            <w:shd w:val="clear" w:color="auto" w:fill="auto"/>
            <w:noWrap/>
            <w:vAlign w:val="center"/>
            <w:hideMark/>
          </w:tcPr>
          <w:p w14:paraId="0C72979C"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16-03-2023</w:t>
            </w:r>
          </w:p>
        </w:tc>
        <w:tc>
          <w:tcPr>
            <w:tcW w:w="6662" w:type="dxa"/>
            <w:shd w:val="clear" w:color="auto" w:fill="auto"/>
            <w:noWrap/>
            <w:vAlign w:val="center"/>
            <w:hideMark/>
          </w:tcPr>
          <w:p w14:paraId="232EF718"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przyjęcia programu opieki nad zwierzętami bezdomnymi oraz zapobiegania bezdomności zwierząt na terenie Gminy Radomyśl Wielki w 2023r.</w:t>
            </w:r>
          </w:p>
        </w:tc>
      </w:tr>
      <w:tr w:rsidR="000D0C16" w:rsidRPr="00840272" w14:paraId="13A0B716" w14:textId="77777777" w:rsidTr="00BD771D">
        <w:trPr>
          <w:trHeight w:val="255"/>
        </w:trPr>
        <w:tc>
          <w:tcPr>
            <w:tcW w:w="1511" w:type="dxa"/>
            <w:shd w:val="clear" w:color="auto" w:fill="auto"/>
            <w:noWrap/>
            <w:vAlign w:val="center"/>
            <w:hideMark/>
          </w:tcPr>
          <w:p w14:paraId="70BF381E"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LII/388/23</w:t>
            </w:r>
          </w:p>
        </w:tc>
        <w:tc>
          <w:tcPr>
            <w:tcW w:w="1301" w:type="dxa"/>
            <w:shd w:val="clear" w:color="auto" w:fill="auto"/>
            <w:noWrap/>
            <w:vAlign w:val="center"/>
            <w:hideMark/>
          </w:tcPr>
          <w:p w14:paraId="72D8CCD5"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16-03-2023</w:t>
            </w:r>
          </w:p>
        </w:tc>
        <w:tc>
          <w:tcPr>
            <w:tcW w:w="6662" w:type="dxa"/>
            <w:shd w:val="clear" w:color="auto" w:fill="auto"/>
            <w:noWrap/>
            <w:vAlign w:val="center"/>
            <w:hideMark/>
          </w:tcPr>
          <w:p w14:paraId="023703FD"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określenia rodzajów świadczeń przyznawanych w ramach pomocy zdrowotnej dla nauczycieli korzystających z opieki zdrowotnej oraz warunków i sposobu ich przyznawania</w:t>
            </w:r>
          </w:p>
        </w:tc>
      </w:tr>
      <w:tr w:rsidR="000D0C16" w:rsidRPr="00840272" w14:paraId="020AAE52" w14:textId="77777777" w:rsidTr="00BD771D">
        <w:trPr>
          <w:trHeight w:val="255"/>
        </w:trPr>
        <w:tc>
          <w:tcPr>
            <w:tcW w:w="1511" w:type="dxa"/>
            <w:shd w:val="clear" w:color="auto" w:fill="auto"/>
            <w:noWrap/>
            <w:vAlign w:val="center"/>
            <w:hideMark/>
          </w:tcPr>
          <w:p w14:paraId="179C86FC"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LII/387/23</w:t>
            </w:r>
          </w:p>
        </w:tc>
        <w:tc>
          <w:tcPr>
            <w:tcW w:w="1301" w:type="dxa"/>
            <w:shd w:val="clear" w:color="auto" w:fill="auto"/>
            <w:noWrap/>
            <w:vAlign w:val="center"/>
            <w:hideMark/>
          </w:tcPr>
          <w:p w14:paraId="6AF340AB"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16-03-2023</w:t>
            </w:r>
          </w:p>
        </w:tc>
        <w:tc>
          <w:tcPr>
            <w:tcW w:w="6662" w:type="dxa"/>
            <w:shd w:val="clear" w:color="auto" w:fill="auto"/>
            <w:noWrap/>
            <w:vAlign w:val="center"/>
            <w:hideMark/>
          </w:tcPr>
          <w:p w14:paraId="1104D922"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wprowadzenia Regulaminu określającego tryb i kryteria przyznawania nagród dla nauczycieli ze specjalnego funduszu nagród za ich osiągnięcia dydaktyczno-wychowawcze, opiekuńcze</w:t>
            </w:r>
          </w:p>
        </w:tc>
      </w:tr>
      <w:tr w:rsidR="000D0C16" w:rsidRPr="00840272" w14:paraId="22C0CE92" w14:textId="77777777" w:rsidTr="00BD771D">
        <w:trPr>
          <w:trHeight w:val="255"/>
        </w:trPr>
        <w:tc>
          <w:tcPr>
            <w:tcW w:w="1511" w:type="dxa"/>
            <w:shd w:val="clear" w:color="auto" w:fill="auto"/>
            <w:noWrap/>
            <w:vAlign w:val="center"/>
          </w:tcPr>
          <w:p w14:paraId="6ECE1F68"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LII/386/23</w:t>
            </w:r>
          </w:p>
        </w:tc>
        <w:tc>
          <w:tcPr>
            <w:tcW w:w="1301" w:type="dxa"/>
            <w:shd w:val="clear" w:color="auto" w:fill="auto"/>
            <w:noWrap/>
            <w:vAlign w:val="center"/>
          </w:tcPr>
          <w:p w14:paraId="7497CBA5"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16-03-2023</w:t>
            </w:r>
          </w:p>
        </w:tc>
        <w:tc>
          <w:tcPr>
            <w:tcW w:w="6662" w:type="dxa"/>
            <w:shd w:val="clear" w:color="auto" w:fill="auto"/>
            <w:noWrap/>
            <w:vAlign w:val="center"/>
          </w:tcPr>
          <w:p w14:paraId="7E6C7B3D"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 xml:space="preserve"> ustalenia regulaminu określającego wysokość oraz szczegółowe warunki przyznawania nauczycielom dodatków za wysługę lat, motywacyjnego, funkcyjnego oraz za warunki pracy, szczegółowy sposób obliczania wynagrodzenia za godziny ponadwymiarowe oraz doraźnych zastępstw, a także wysokość i warunki wypłacania nagród</w:t>
            </w:r>
          </w:p>
        </w:tc>
      </w:tr>
      <w:tr w:rsidR="000D0C16" w:rsidRPr="00840272" w14:paraId="4201C149" w14:textId="77777777" w:rsidTr="00BD771D">
        <w:trPr>
          <w:trHeight w:val="255"/>
        </w:trPr>
        <w:tc>
          <w:tcPr>
            <w:tcW w:w="1511" w:type="dxa"/>
            <w:shd w:val="clear" w:color="auto" w:fill="auto"/>
            <w:noWrap/>
            <w:vAlign w:val="center"/>
            <w:hideMark/>
          </w:tcPr>
          <w:p w14:paraId="59C170CF"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LI/385/23</w:t>
            </w:r>
          </w:p>
        </w:tc>
        <w:tc>
          <w:tcPr>
            <w:tcW w:w="1301" w:type="dxa"/>
            <w:shd w:val="clear" w:color="auto" w:fill="auto"/>
            <w:noWrap/>
            <w:vAlign w:val="center"/>
            <w:hideMark/>
          </w:tcPr>
          <w:p w14:paraId="6D1190C2"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26-01-2023</w:t>
            </w:r>
          </w:p>
        </w:tc>
        <w:tc>
          <w:tcPr>
            <w:tcW w:w="6662" w:type="dxa"/>
            <w:shd w:val="clear" w:color="auto" w:fill="auto"/>
            <w:noWrap/>
            <w:vAlign w:val="center"/>
            <w:hideMark/>
          </w:tcPr>
          <w:p w14:paraId="55EB6154"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zatwierdzenia planu pracy Komisji Rewizyjnej na 2023 rok</w:t>
            </w:r>
          </w:p>
        </w:tc>
      </w:tr>
      <w:tr w:rsidR="000D0C16" w:rsidRPr="00840272" w14:paraId="74723B24" w14:textId="77777777" w:rsidTr="00BD771D">
        <w:trPr>
          <w:trHeight w:val="255"/>
        </w:trPr>
        <w:tc>
          <w:tcPr>
            <w:tcW w:w="1511" w:type="dxa"/>
            <w:shd w:val="clear" w:color="auto" w:fill="auto"/>
            <w:noWrap/>
            <w:vAlign w:val="center"/>
            <w:hideMark/>
          </w:tcPr>
          <w:p w14:paraId="5860EB54"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LI/384/23</w:t>
            </w:r>
          </w:p>
        </w:tc>
        <w:tc>
          <w:tcPr>
            <w:tcW w:w="1301" w:type="dxa"/>
            <w:shd w:val="clear" w:color="auto" w:fill="auto"/>
            <w:noWrap/>
            <w:vAlign w:val="center"/>
            <w:hideMark/>
          </w:tcPr>
          <w:p w14:paraId="1930DF3E"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26-01-2023</w:t>
            </w:r>
          </w:p>
        </w:tc>
        <w:tc>
          <w:tcPr>
            <w:tcW w:w="6662" w:type="dxa"/>
            <w:shd w:val="clear" w:color="auto" w:fill="auto"/>
            <w:noWrap/>
            <w:vAlign w:val="center"/>
            <w:hideMark/>
          </w:tcPr>
          <w:p w14:paraId="02F10C51"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zmiany Wieloletniej Prognozy Finansowej Gminy Radomyśl Wielki</w:t>
            </w:r>
          </w:p>
        </w:tc>
      </w:tr>
      <w:tr w:rsidR="000D0C16" w:rsidRPr="00840272" w14:paraId="223EBF5A" w14:textId="77777777" w:rsidTr="00BD771D">
        <w:trPr>
          <w:trHeight w:val="255"/>
        </w:trPr>
        <w:tc>
          <w:tcPr>
            <w:tcW w:w="1511" w:type="dxa"/>
            <w:shd w:val="clear" w:color="auto" w:fill="auto"/>
            <w:noWrap/>
            <w:vAlign w:val="center"/>
            <w:hideMark/>
          </w:tcPr>
          <w:p w14:paraId="5D53CB5D"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LI/383/23</w:t>
            </w:r>
          </w:p>
        </w:tc>
        <w:tc>
          <w:tcPr>
            <w:tcW w:w="1301" w:type="dxa"/>
            <w:shd w:val="clear" w:color="auto" w:fill="auto"/>
            <w:noWrap/>
            <w:vAlign w:val="center"/>
            <w:hideMark/>
          </w:tcPr>
          <w:p w14:paraId="72ADA64B"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26-01-2023</w:t>
            </w:r>
          </w:p>
        </w:tc>
        <w:tc>
          <w:tcPr>
            <w:tcW w:w="6662" w:type="dxa"/>
            <w:shd w:val="clear" w:color="auto" w:fill="auto"/>
            <w:noWrap/>
            <w:vAlign w:val="center"/>
            <w:hideMark/>
          </w:tcPr>
          <w:p w14:paraId="0AD18096"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zmian budżetu gminy na 2023 rok</w:t>
            </w:r>
          </w:p>
        </w:tc>
      </w:tr>
      <w:tr w:rsidR="000D0C16" w:rsidRPr="00840272" w14:paraId="4A424BC6" w14:textId="77777777" w:rsidTr="00BD771D">
        <w:trPr>
          <w:trHeight w:val="255"/>
        </w:trPr>
        <w:tc>
          <w:tcPr>
            <w:tcW w:w="1511" w:type="dxa"/>
            <w:shd w:val="clear" w:color="auto" w:fill="auto"/>
            <w:noWrap/>
            <w:vAlign w:val="center"/>
            <w:hideMark/>
          </w:tcPr>
          <w:p w14:paraId="5C3FB6C3"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LI/382/23</w:t>
            </w:r>
          </w:p>
        </w:tc>
        <w:tc>
          <w:tcPr>
            <w:tcW w:w="1301" w:type="dxa"/>
            <w:shd w:val="clear" w:color="auto" w:fill="auto"/>
            <w:noWrap/>
            <w:vAlign w:val="center"/>
            <w:hideMark/>
          </w:tcPr>
          <w:p w14:paraId="1353333B"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26-01-2023</w:t>
            </w:r>
          </w:p>
        </w:tc>
        <w:tc>
          <w:tcPr>
            <w:tcW w:w="6662" w:type="dxa"/>
            <w:shd w:val="clear" w:color="auto" w:fill="auto"/>
            <w:noWrap/>
            <w:vAlign w:val="center"/>
            <w:hideMark/>
          </w:tcPr>
          <w:p w14:paraId="79E1107C"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w sprawie ustalenia górnej stawki opłaty za opróżnianie i transport nieczystości ciekłych</w:t>
            </w:r>
          </w:p>
        </w:tc>
      </w:tr>
      <w:tr w:rsidR="000D0C16" w:rsidRPr="00840272" w14:paraId="74F9BE81" w14:textId="77777777" w:rsidTr="00BD771D">
        <w:trPr>
          <w:trHeight w:val="255"/>
        </w:trPr>
        <w:tc>
          <w:tcPr>
            <w:tcW w:w="1511" w:type="dxa"/>
            <w:shd w:val="clear" w:color="auto" w:fill="auto"/>
            <w:noWrap/>
            <w:vAlign w:val="center"/>
            <w:hideMark/>
          </w:tcPr>
          <w:p w14:paraId="6C61C5F7"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LI/381/23</w:t>
            </w:r>
          </w:p>
        </w:tc>
        <w:tc>
          <w:tcPr>
            <w:tcW w:w="1301" w:type="dxa"/>
            <w:shd w:val="clear" w:color="auto" w:fill="auto"/>
            <w:noWrap/>
            <w:vAlign w:val="center"/>
            <w:hideMark/>
          </w:tcPr>
          <w:p w14:paraId="7DF4892A"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26-01-2023</w:t>
            </w:r>
          </w:p>
        </w:tc>
        <w:tc>
          <w:tcPr>
            <w:tcW w:w="6662" w:type="dxa"/>
            <w:shd w:val="clear" w:color="auto" w:fill="auto"/>
            <w:noWrap/>
            <w:vAlign w:val="center"/>
            <w:hideMark/>
          </w:tcPr>
          <w:p w14:paraId="293F1AF4"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zmieniająca uchwałę w sprawie uchwalenia Regulaminu utrzymania czystości i porządku na terenie Gminy Radomyśl Wielki</w:t>
            </w:r>
          </w:p>
        </w:tc>
      </w:tr>
      <w:tr w:rsidR="000D0C16" w:rsidRPr="00840272" w14:paraId="7E231C4C" w14:textId="77777777" w:rsidTr="00BD771D">
        <w:trPr>
          <w:trHeight w:val="255"/>
        </w:trPr>
        <w:tc>
          <w:tcPr>
            <w:tcW w:w="1511" w:type="dxa"/>
            <w:shd w:val="clear" w:color="auto" w:fill="auto"/>
            <w:noWrap/>
            <w:vAlign w:val="center"/>
          </w:tcPr>
          <w:p w14:paraId="2C0E6016"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LI/380/23</w:t>
            </w:r>
          </w:p>
        </w:tc>
        <w:tc>
          <w:tcPr>
            <w:tcW w:w="1301" w:type="dxa"/>
            <w:shd w:val="clear" w:color="auto" w:fill="auto"/>
            <w:noWrap/>
            <w:vAlign w:val="center"/>
          </w:tcPr>
          <w:p w14:paraId="3E890455"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26-01-2023</w:t>
            </w:r>
          </w:p>
        </w:tc>
        <w:tc>
          <w:tcPr>
            <w:tcW w:w="6662" w:type="dxa"/>
            <w:shd w:val="clear" w:color="auto" w:fill="auto"/>
            <w:noWrap/>
            <w:vAlign w:val="center"/>
          </w:tcPr>
          <w:p w14:paraId="297810A4"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 xml:space="preserve">podwyższenia kryterium dochodowego uprawniającego do świadczenia pieniężnego z pomocy społecznej w formie zasiłku celowego na zakup posiłku i żywności dla osób objętych wieloletnim rządowym programem „Posiłek w szkole i w domu” na lata 2019-2023 </w:t>
            </w:r>
          </w:p>
        </w:tc>
      </w:tr>
      <w:tr w:rsidR="000D0C16" w:rsidRPr="00840272" w14:paraId="41FBA6F5" w14:textId="77777777" w:rsidTr="00BD771D">
        <w:trPr>
          <w:trHeight w:val="255"/>
        </w:trPr>
        <w:tc>
          <w:tcPr>
            <w:tcW w:w="1511" w:type="dxa"/>
            <w:shd w:val="clear" w:color="auto" w:fill="auto"/>
            <w:noWrap/>
            <w:vAlign w:val="center"/>
            <w:hideMark/>
          </w:tcPr>
          <w:p w14:paraId="24017CB5"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LI/379/23</w:t>
            </w:r>
          </w:p>
        </w:tc>
        <w:tc>
          <w:tcPr>
            <w:tcW w:w="1301" w:type="dxa"/>
            <w:shd w:val="clear" w:color="auto" w:fill="auto"/>
            <w:noWrap/>
            <w:vAlign w:val="center"/>
            <w:hideMark/>
          </w:tcPr>
          <w:p w14:paraId="6819F136"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26-01-2023</w:t>
            </w:r>
          </w:p>
        </w:tc>
        <w:tc>
          <w:tcPr>
            <w:tcW w:w="6662" w:type="dxa"/>
            <w:shd w:val="clear" w:color="auto" w:fill="auto"/>
            <w:noWrap/>
            <w:vAlign w:val="center"/>
            <w:hideMark/>
          </w:tcPr>
          <w:p w14:paraId="46478D11" w14:textId="77777777" w:rsidR="00840272" w:rsidRPr="00840272" w:rsidRDefault="00840272" w:rsidP="00840272">
            <w:pPr>
              <w:pStyle w:val="Tytu"/>
              <w:jc w:val="both"/>
              <w:rPr>
                <w:rFonts w:asciiTheme="minorHAnsi" w:eastAsiaTheme="minorHAnsi" w:hAnsiTheme="minorHAnsi" w:cstheme="minorHAnsi"/>
                <w:b w:val="0"/>
                <w:bCs w:val="0"/>
              </w:rPr>
            </w:pPr>
            <w:r w:rsidRPr="00840272">
              <w:rPr>
                <w:rFonts w:asciiTheme="minorHAnsi" w:eastAsiaTheme="minorHAnsi" w:hAnsiTheme="minorHAnsi" w:cstheme="minorHAnsi"/>
                <w:b w:val="0"/>
                <w:bCs w:val="0"/>
              </w:rPr>
              <w:t>w sprawie określenia stawki za 1 kilometr przebiegu pojazdu uwzględnianej przy obliczaniu zwrotu rodzicom kosztów przewozu dzieci, młodzieży, uczniów oraz rodziców</w:t>
            </w:r>
          </w:p>
        </w:tc>
      </w:tr>
    </w:tbl>
    <w:p w14:paraId="10588EB1" w14:textId="5883930C" w:rsidR="00233B5B" w:rsidRPr="00682E61" w:rsidRDefault="00233B5B" w:rsidP="00233B5B">
      <w:pPr>
        <w:spacing w:line="276" w:lineRule="auto"/>
        <w:ind w:firstLine="708"/>
        <w:jc w:val="both"/>
      </w:pPr>
      <w:r w:rsidRPr="008D3CDC">
        <w:t>Podjęte przez Radę Miejską uchwały zgodnie z art. 90 ust. 1 i 2 ustawy o samorządzie gminnym zostały przekazane w nieprzekraczalnym terminie 7 dni do organów nadzoru, jakimi są w zakresie zgodności z prawem Wojewoda Podkarpacki, a w zakresie spraw finansowych Regionalna Izba Obrachunkowa. Zgodnie z art. 7 ust. 1 pkt 1 ustawy o dostępie do informacji publicznej, wszystkie uchwały zostały opublikowane w Biuletynie Informacji Publicznej, natomiast uchwały stanowiące akty prawa miejscowego przekazano do publikacji w Dzienniku Urzędowym Województwa Podkarpackiego</w:t>
      </w:r>
      <w:r w:rsidRPr="00682E61">
        <w:t>. W stosunku do podjętych w 202</w:t>
      </w:r>
      <w:r w:rsidR="00C61BE0">
        <w:t>3</w:t>
      </w:r>
      <w:r w:rsidRPr="00682E61">
        <w:t xml:space="preserve"> roku uchwał Rady Miejskiej w Radomyślu Wielkim, Wojewoda Podkarpacki wydał </w:t>
      </w:r>
      <w:r w:rsidR="00CF4BB1" w:rsidRPr="00682E61">
        <w:t>1</w:t>
      </w:r>
      <w:r w:rsidRPr="00682E61">
        <w:t xml:space="preserve"> rozstrzygnięci</w:t>
      </w:r>
      <w:r w:rsidR="00CF4BB1" w:rsidRPr="00682E61">
        <w:t>e</w:t>
      </w:r>
      <w:r w:rsidRPr="00682E61">
        <w:t xml:space="preserve"> nadzorcze tj.: </w:t>
      </w:r>
    </w:p>
    <w:p w14:paraId="4EFA4F66" w14:textId="77777777" w:rsidR="00CF4BB1" w:rsidRPr="00CF4BB1" w:rsidRDefault="00CF4BB1" w:rsidP="002B7AD1">
      <w:pPr>
        <w:pStyle w:val="Akapitzlist"/>
        <w:numPr>
          <w:ilvl w:val="0"/>
          <w:numId w:val="22"/>
        </w:numPr>
        <w:spacing w:before="0" w:after="0" w:line="276" w:lineRule="auto"/>
        <w:ind w:left="426"/>
        <w:jc w:val="both"/>
      </w:pPr>
      <w:r w:rsidRPr="00CF4BB1">
        <w:lastRenderedPageBreak/>
        <w:t>Rozstrzygnięcie nadzorcze nr P-II.4131.2. 257 .2023 Wojewody Podkarpackiego  z dnia 28.11.2023 stwierdzające nieważność uchwały Nr LIX/450/23 Rady Miejskiej w Radomyślu Wielkim z dnia 26 października 2023 r. w sprawie określenia zasad zwrotu wydatków na świadczenia z pomocy społecznej przyznanych pod warunkiem zwrotu.</w:t>
      </w:r>
    </w:p>
    <w:p w14:paraId="73C4ECD2" w14:textId="77777777" w:rsidR="00CF4BB1" w:rsidRPr="00CF4BB1" w:rsidRDefault="00CF4BB1" w:rsidP="00CF4BB1">
      <w:pPr>
        <w:spacing w:line="276" w:lineRule="auto"/>
        <w:ind w:firstLine="426"/>
        <w:jc w:val="both"/>
      </w:pPr>
      <w:r w:rsidRPr="00CF4BB1">
        <w:t xml:space="preserve">Wojewoda Podkarpacki pismem z dnia 05.01.2024 r. wszczął postępowania zmierzające do stwierdzenia nieważności uchwały nr LXI/468/23 Rady Miejskiej w Radomyślu Wielki z dnia 12 grudnia 2023 r. w sprawie określenia zasad zwrotu wydatków w zakresie dożywiania w formie posiłku lub świadczenia rzeczowego w postaci produktów żywnościowych dla osób objętych wieloletnim rządowym programem „Posiłek w szkole i w domu” na lata 2024-2028, postępowanie jest w toku.  </w:t>
      </w:r>
    </w:p>
    <w:p w14:paraId="64BE1C4A" w14:textId="77777777" w:rsidR="00CF4BB1" w:rsidRPr="00CF4BB1" w:rsidRDefault="00CF4BB1" w:rsidP="00CF4BB1">
      <w:pPr>
        <w:spacing w:line="276" w:lineRule="auto"/>
        <w:ind w:firstLine="708"/>
        <w:jc w:val="both"/>
      </w:pPr>
      <w:r w:rsidRPr="00CF4BB1">
        <w:t xml:space="preserve">W przypadku 1 uchwały tj. Nr LV/415/23 Rady Miejskiej w Radomyślu Wielkim z dnia 29 czerwca 2023 r. zmieniającej uchwałę w sprawie przyjęcia Statutu SCKiB Wojewoda Podkarpacki stwierdził że uchwała nosi znamiona aktu prawa miejscowego. W związku z tym zasygnalizował aby wziąć pod uwagę tą kwestię w przyszłości tworząc Statut SCKiB.  </w:t>
      </w:r>
    </w:p>
    <w:p w14:paraId="6C502137" w14:textId="77777777" w:rsidR="00CF4BB1" w:rsidRPr="00CF4BB1" w:rsidRDefault="00CF4BB1" w:rsidP="00CF4BB1">
      <w:pPr>
        <w:spacing w:line="276" w:lineRule="auto"/>
        <w:ind w:firstLine="708"/>
        <w:jc w:val="both"/>
      </w:pPr>
      <w:r w:rsidRPr="00CF4BB1">
        <w:t xml:space="preserve">Kolegium Regionalnej Izby Obrachunkowej w Rzeszowie wszczęło postępowanie nadzorcze w stosunku do uchwały nr LVIII/439/23 Rady Miejskiej w Radomyślu Wielki z dnia 22 września 2023 r. w sprawie zmian budżetu gminy na 2023 rok, postępowanie zostało jednak umorzone w związku z podjęciem przez Radę Miejską uchwały Nr LX/463/23 z dnia 16 listopada 2023 r. w sprawie zmian budżetu gminy na 2023 rok w której to zostały skorygowane kwestie co do których Kolegium wyraziło wątpliwości. </w:t>
      </w:r>
    </w:p>
    <w:p w14:paraId="3D994ADD" w14:textId="77777777" w:rsidR="00CF4BB1" w:rsidRDefault="00CF4BB1" w:rsidP="00CF4BB1">
      <w:pPr>
        <w:spacing w:line="276" w:lineRule="auto"/>
        <w:ind w:firstLine="708"/>
        <w:jc w:val="both"/>
      </w:pPr>
      <w:r w:rsidRPr="00CF4BB1">
        <w:t xml:space="preserve">Kolegium Regionalnej Izby Obrachunkowej w Rzeszowie stwierdziło nieważność uchwały w całości w trzech przypadkach dotyczących uchwał Nr LVIII/440/23; Nr LVIII/442/23 i  Nr LVIII/443/23.  </w:t>
      </w:r>
    </w:p>
    <w:p w14:paraId="17E68EE7" w14:textId="2F612A1C" w:rsidR="00CF4BB1" w:rsidRPr="00CF4BB1" w:rsidRDefault="00CF4BB1" w:rsidP="00CF4BB1">
      <w:pPr>
        <w:spacing w:line="276" w:lineRule="auto"/>
        <w:ind w:firstLine="708"/>
        <w:jc w:val="both"/>
      </w:pPr>
      <w:r w:rsidRPr="00CF4BB1">
        <w:t xml:space="preserve">W minionym okresie sprawozdawczym nie zgłoszono w formie pisemnej interpelacji radnego, natomiast złożono kilkanaście zapytań bezpośrednio podczas sesji, na które odpowiedzi udzielano na bieżąco jeszcze w trakcie sesji.  </w:t>
      </w:r>
    </w:p>
    <w:p w14:paraId="0304FA94" w14:textId="77777777" w:rsidR="00CF4BB1" w:rsidRPr="00CF4BB1" w:rsidRDefault="00CF4BB1" w:rsidP="00CF4BB1">
      <w:pPr>
        <w:pStyle w:val="Tekstpodstawowy"/>
        <w:spacing w:line="276" w:lineRule="auto"/>
        <w:ind w:firstLine="708"/>
        <w:jc w:val="both"/>
        <w:rPr>
          <w:rFonts w:asciiTheme="minorHAnsi" w:eastAsiaTheme="minorHAnsi" w:hAnsiTheme="minorHAnsi" w:cstheme="minorHAnsi"/>
          <w:b w:val="0"/>
          <w:bCs w:val="0"/>
          <w:sz w:val="24"/>
          <w:u w:val="none"/>
          <w:lang w:eastAsia="en-US"/>
        </w:rPr>
      </w:pPr>
      <w:r w:rsidRPr="00CF4BB1">
        <w:rPr>
          <w:rFonts w:asciiTheme="minorHAnsi" w:eastAsiaTheme="minorHAnsi" w:hAnsiTheme="minorHAnsi" w:cstheme="minorHAnsi"/>
          <w:b w:val="0"/>
          <w:bCs w:val="0"/>
          <w:sz w:val="24"/>
          <w:u w:val="none"/>
          <w:lang w:eastAsia="en-US"/>
        </w:rPr>
        <w:t>Na całokształt pracy rady składa się też praca komisji merytorycznych w ramach posiedzeń. W ramach działalności Rady w 2023 roku funkcjonowały 4 komisje stałe Rady tj.:</w:t>
      </w:r>
    </w:p>
    <w:p w14:paraId="710DBE41" w14:textId="77777777" w:rsidR="00CF4BB1" w:rsidRPr="00CF4BB1" w:rsidRDefault="00CF4BB1" w:rsidP="00CF4BB1">
      <w:pPr>
        <w:spacing w:line="276" w:lineRule="auto"/>
        <w:jc w:val="both"/>
      </w:pPr>
      <w:r w:rsidRPr="00CF4BB1">
        <w:t xml:space="preserve">Komisja Rewizyjna, Komisja Społeczna, Komisja Budżetowo-Gospodarcza i Komisja Skarg Wniosków i Petycji. </w:t>
      </w:r>
    </w:p>
    <w:p w14:paraId="346786BC" w14:textId="2432EA48" w:rsidR="00233B5B" w:rsidRPr="00F13CA9" w:rsidRDefault="00233B5B" w:rsidP="00233B5B">
      <w:pPr>
        <w:pStyle w:val="Tekstpodstawowy"/>
        <w:spacing w:line="276" w:lineRule="auto"/>
        <w:ind w:firstLine="708"/>
        <w:jc w:val="both"/>
        <w:rPr>
          <w:rFonts w:asciiTheme="minorHAnsi" w:hAnsiTheme="minorHAnsi" w:cstheme="minorHAnsi"/>
          <w:b w:val="0"/>
          <w:sz w:val="24"/>
          <w:u w:val="none"/>
        </w:rPr>
      </w:pPr>
      <w:r w:rsidRPr="00F13CA9">
        <w:rPr>
          <w:rFonts w:asciiTheme="minorHAnsi" w:hAnsiTheme="minorHAnsi" w:cstheme="minorHAnsi"/>
          <w:b w:val="0"/>
          <w:sz w:val="24"/>
          <w:u w:val="none"/>
        </w:rPr>
        <w:t>Na całokształt pracy rady składa się też praca komisji merytorycznych w ramach posiedzeń. W ramach działalności Rady w 202</w:t>
      </w:r>
      <w:r w:rsidR="00F13CA9" w:rsidRPr="00F13CA9">
        <w:rPr>
          <w:rFonts w:asciiTheme="minorHAnsi" w:hAnsiTheme="minorHAnsi" w:cstheme="minorHAnsi"/>
          <w:b w:val="0"/>
          <w:sz w:val="24"/>
          <w:u w:val="none"/>
        </w:rPr>
        <w:t>3</w:t>
      </w:r>
      <w:r w:rsidRPr="00F13CA9">
        <w:rPr>
          <w:rFonts w:asciiTheme="minorHAnsi" w:hAnsiTheme="minorHAnsi" w:cstheme="minorHAnsi"/>
          <w:b w:val="0"/>
          <w:sz w:val="24"/>
          <w:u w:val="none"/>
        </w:rPr>
        <w:t xml:space="preserve"> roku funkcjonowały 4 komisje stałe Rady tj.:</w:t>
      </w:r>
    </w:p>
    <w:p w14:paraId="02A8A262" w14:textId="77777777" w:rsidR="00233B5B" w:rsidRPr="00F13CA9" w:rsidRDefault="00233B5B" w:rsidP="00233B5B">
      <w:pPr>
        <w:spacing w:line="276" w:lineRule="auto"/>
        <w:jc w:val="both"/>
      </w:pPr>
      <w:r w:rsidRPr="00F13CA9">
        <w:lastRenderedPageBreak/>
        <w:t xml:space="preserve">Komisja Rewizyjna, Komisja Społeczna, Komisja Budżetowo-Gospodarcza i Komisja Skarg Wniosków i Petycji. </w:t>
      </w:r>
    </w:p>
    <w:p w14:paraId="59B32D3D" w14:textId="77777777" w:rsidR="00B87D02" w:rsidRPr="00F13CA9" w:rsidRDefault="00C72F7A" w:rsidP="00362703">
      <w:pPr>
        <w:pStyle w:val="Nagwek3"/>
        <w:rPr>
          <w:color w:val="auto"/>
        </w:rPr>
      </w:pPr>
      <w:bookmarkStart w:id="27" w:name="_Toc167368669"/>
      <w:r w:rsidRPr="00F13CA9">
        <w:rPr>
          <w:color w:val="auto"/>
        </w:rPr>
        <w:t>Komisja Rewizyjna</w:t>
      </w:r>
      <w:bookmarkEnd w:id="27"/>
      <w:r w:rsidRPr="00F13CA9">
        <w:rPr>
          <w:color w:val="auto"/>
        </w:rPr>
        <w:t xml:space="preserve">   </w:t>
      </w:r>
    </w:p>
    <w:p w14:paraId="49DB50EE" w14:textId="726ABDAC" w:rsidR="003901A3" w:rsidRPr="00F13CA9" w:rsidRDefault="003901A3" w:rsidP="003901A3">
      <w:pPr>
        <w:spacing w:line="276" w:lineRule="auto"/>
        <w:jc w:val="both"/>
      </w:pPr>
      <w:r w:rsidRPr="00F13CA9">
        <w:t>Komisja pracowała w oparciu o zatwierdzany przez Radę Miejską plan pracy na 202</w:t>
      </w:r>
      <w:r w:rsidR="00F13CA9" w:rsidRPr="00F13CA9">
        <w:t>3</w:t>
      </w:r>
      <w:r w:rsidRPr="00F13CA9">
        <w:t xml:space="preserve"> r., </w:t>
      </w:r>
    </w:p>
    <w:p w14:paraId="1C1142CF" w14:textId="77777777" w:rsidR="00F13CA9" w:rsidRPr="00F13CA9" w:rsidRDefault="00F13CA9" w:rsidP="00F13CA9">
      <w:pPr>
        <w:spacing w:line="276" w:lineRule="auto"/>
        <w:jc w:val="both"/>
      </w:pPr>
      <w:r w:rsidRPr="00F13CA9">
        <w:t xml:space="preserve">Celem działań kontrolnych w 2023 r. było dostarczanie Radzie Miejskiej informacji niezbędnych dla oceny działalności Burmistrza i gminnych jednostek organizacyjnych. </w:t>
      </w:r>
    </w:p>
    <w:p w14:paraId="5D3CC6FB" w14:textId="77777777" w:rsidR="00F13CA9" w:rsidRPr="00F13CA9" w:rsidRDefault="00F13CA9" w:rsidP="00F13CA9">
      <w:pPr>
        <w:spacing w:line="276" w:lineRule="auto"/>
        <w:ind w:firstLine="708"/>
        <w:jc w:val="both"/>
      </w:pPr>
      <w:r w:rsidRPr="00F13CA9">
        <w:t xml:space="preserve">Komisja pracowała w oparciu o zatwierdzany przez Radę Miejską plan pracy na 2023 r., przyjęty uchwała nr LI/385/23 z dnia 26 stycznia 2023 r. </w:t>
      </w:r>
    </w:p>
    <w:p w14:paraId="7FAA6578" w14:textId="77777777" w:rsidR="00F13CA9" w:rsidRPr="00F13CA9" w:rsidRDefault="00F13CA9" w:rsidP="00F13CA9">
      <w:pPr>
        <w:spacing w:line="276" w:lineRule="auto"/>
        <w:ind w:firstLine="360"/>
        <w:jc w:val="both"/>
      </w:pPr>
      <w:r w:rsidRPr="00F13CA9">
        <w:t xml:space="preserve">W ramach przyjętego planu zrealizowano między innymi następujące przedsięwzięcia: </w:t>
      </w:r>
    </w:p>
    <w:p w14:paraId="4703A813" w14:textId="77777777" w:rsidR="00F13CA9" w:rsidRPr="00F13CA9" w:rsidRDefault="00F13CA9" w:rsidP="002B7AD1">
      <w:pPr>
        <w:pStyle w:val="Akapitzlist"/>
        <w:numPr>
          <w:ilvl w:val="0"/>
          <w:numId w:val="27"/>
        </w:numPr>
        <w:spacing w:before="0" w:after="0" w:line="276" w:lineRule="auto"/>
      </w:pPr>
      <w:r w:rsidRPr="00F13CA9">
        <w:t>Kontrola wydatków związanych z budową oczyszczalni ścieków w Dulczy Wielkiej.</w:t>
      </w:r>
    </w:p>
    <w:p w14:paraId="7253C7ED" w14:textId="77777777" w:rsidR="00F13CA9" w:rsidRPr="00F13CA9" w:rsidRDefault="00F13CA9" w:rsidP="002B7AD1">
      <w:pPr>
        <w:pStyle w:val="Akapitzlist"/>
        <w:numPr>
          <w:ilvl w:val="0"/>
          <w:numId w:val="27"/>
        </w:numPr>
        <w:spacing w:before="0" w:after="0" w:line="276" w:lineRule="auto"/>
        <w:jc w:val="both"/>
      </w:pPr>
      <w:r w:rsidRPr="00F13CA9">
        <w:t>Kontrola wydatków na remonty w szkołach</w:t>
      </w:r>
    </w:p>
    <w:p w14:paraId="1329C5F0" w14:textId="77777777" w:rsidR="00F13CA9" w:rsidRPr="00F13CA9" w:rsidRDefault="00F13CA9" w:rsidP="002B7AD1">
      <w:pPr>
        <w:pStyle w:val="Akapitzlist"/>
        <w:numPr>
          <w:ilvl w:val="0"/>
          <w:numId w:val="27"/>
        </w:numPr>
        <w:spacing w:before="0" w:after="0" w:line="276" w:lineRule="auto"/>
      </w:pPr>
      <w:r w:rsidRPr="00F13CA9">
        <w:t>Rozpatrzenie sprawozdania z wykonania budżetu gminy za 2022 r./ opinia Regionalnej Izby Obrachunkowej w sprawie sprawozdania/</w:t>
      </w:r>
    </w:p>
    <w:p w14:paraId="449B3EF6" w14:textId="77777777" w:rsidR="00F13CA9" w:rsidRPr="00F13CA9" w:rsidRDefault="00F13CA9" w:rsidP="002B7AD1">
      <w:pPr>
        <w:pStyle w:val="Akapitzlist"/>
        <w:numPr>
          <w:ilvl w:val="0"/>
          <w:numId w:val="27"/>
        </w:numPr>
        <w:spacing w:before="0" w:after="0" w:line="276" w:lineRule="auto"/>
      </w:pPr>
      <w:r w:rsidRPr="00F13CA9">
        <w:t>Rozpatrzenie sprawozdania finansowego.</w:t>
      </w:r>
    </w:p>
    <w:p w14:paraId="12CB34BE" w14:textId="77777777" w:rsidR="00F13CA9" w:rsidRPr="00F13CA9" w:rsidRDefault="00F13CA9" w:rsidP="002B7AD1">
      <w:pPr>
        <w:pStyle w:val="Akapitzlist"/>
        <w:numPr>
          <w:ilvl w:val="0"/>
          <w:numId w:val="27"/>
        </w:numPr>
        <w:spacing w:before="0" w:after="0" w:line="276" w:lineRule="auto"/>
        <w:jc w:val="both"/>
      </w:pPr>
      <w:r w:rsidRPr="00F13CA9">
        <w:t>Zapoznanie i rozpatrzenie stanu mienia komunalnego w Gminie Radomyśl Wielki.</w:t>
      </w:r>
    </w:p>
    <w:p w14:paraId="18B31A8B" w14:textId="77777777" w:rsidR="00F13CA9" w:rsidRPr="00F13CA9" w:rsidRDefault="00F13CA9" w:rsidP="002B7AD1">
      <w:pPr>
        <w:pStyle w:val="Akapitzlist"/>
        <w:numPr>
          <w:ilvl w:val="0"/>
          <w:numId w:val="27"/>
        </w:numPr>
        <w:spacing w:before="0" w:after="0" w:line="276" w:lineRule="auto"/>
      </w:pPr>
      <w:r w:rsidRPr="00F13CA9">
        <w:t>Wypracowanie wniosku o udzielenie absolutorium dla Burmistrza Radomyśla Wielkiego z tytułu wykonania budżetu gminy za 2022 r.</w:t>
      </w:r>
    </w:p>
    <w:p w14:paraId="2A0DFED8" w14:textId="77777777" w:rsidR="00F13CA9" w:rsidRPr="00F13CA9" w:rsidRDefault="00F13CA9" w:rsidP="002B7AD1">
      <w:pPr>
        <w:pStyle w:val="Akapitzlist"/>
        <w:numPr>
          <w:ilvl w:val="0"/>
          <w:numId w:val="27"/>
        </w:numPr>
        <w:spacing w:before="0" w:after="0" w:line="276" w:lineRule="auto"/>
      </w:pPr>
      <w:r w:rsidRPr="00F13CA9">
        <w:t>Kontrolą dochodów i wydatków związanych z mieniem komunalnym tj. ze sprzedaży mienia, dzierżawy za I półrocze 2023 roku.</w:t>
      </w:r>
    </w:p>
    <w:p w14:paraId="75F66EB8" w14:textId="77777777" w:rsidR="00F13CA9" w:rsidRPr="00F13CA9" w:rsidRDefault="00F13CA9" w:rsidP="002B7AD1">
      <w:pPr>
        <w:pStyle w:val="Akapitzlist"/>
        <w:numPr>
          <w:ilvl w:val="0"/>
          <w:numId w:val="27"/>
        </w:numPr>
        <w:spacing w:before="0" w:after="0" w:line="276" w:lineRule="auto"/>
        <w:jc w:val="both"/>
      </w:pPr>
      <w:r w:rsidRPr="00F13CA9">
        <w:t>Kontrolą wydatków na realizację inwestycji pod nazwą „Poprawa infrastruktury drogowej na terenie gminy Radomyśl Wielki: droga Dąbie-Zagrody, ul. Sobieskiego, ul. Zawadzkiego w Radomyślu Wielki, droga Janowiec – Bielizny z udziałem środków z Polskiego Ładu.</w:t>
      </w:r>
    </w:p>
    <w:p w14:paraId="0A028946" w14:textId="77777777" w:rsidR="00F13CA9" w:rsidRPr="00F13CA9" w:rsidRDefault="00F13CA9" w:rsidP="002B7AD1">
      <w:pPr>
        <w:pStyle w:val="Akapitzlist"/>
        <w:numPr>
          <w:ilvl w:val="0"/>
          <w:numId w:val="27"/>
        </w:numPr>
        <w:spacing w:before="0" w:after="0" w:line="276" w:lineRule="auto"/>
        <w:jc w:val="both"/>
      </w:pPr>
      <w:r w:rsidRPr="00F13CA9">
        <w:t>Zaopiniowanie projektu budżetu gminy na 2024 rok pod względem zgodności z procedurą uchwalania budżetu gminy i materiałów informacyjnych towarzyszących projektowi.</w:t>
      </w:r>
    </w:p>
    <w:p w14:paraId="1E5902CC" w14:textId="77777777" w:rsidR="00F13CA9" w:rsidRPr="00F13CA9" w:rsidRDefault="00F13CA9" w:rsidP="002B7AD1">
      <w:pPr>
        <w:pStyle w:val="Akapitzlist"/>
        <w:numPr>
          <w:ilvl w:val="0"/>
          <w:numId w:val="27"/>
        </w:numPr>
        <w:spacing w:before="0" w:after="0" w:line="276" w:lineRule="auto"/>
      </w:pPr>
      <w:r w:rsidRPr="00F13CA9">
        <w:t>Opracowanie plany pracy Komisji Rewizyjnej na 2024 rok.</w:t>
      </w:r>
    </w:p>
    <w:p w14:paraId="57CD00B5" w14:textId="77777777" w:rsidR="00F13CA9" w:rsidRPr="00F13CA9" w:rsidRDefault="00F13CA9" w:rsidP="002B7AD1">
      <w:pPr>
        <w:pStyle w:val="Akapitzlist"/>
        <w:numPr>
          <w:ilvl w:val="0"/>
          <w:numId w:val="27"/>
        </w:numPr>
        <w:spacing w:before="0" w:after="0" w:line="276" w:lineRule="auto"/>
      </w:pPr>
      <w:r w:rsidRPr="00F13CA9">
        <w:t>Opracowanie sprawozdania z pracy Komisji Rewizyjnej za 2023 rok</w:t>
      </w:r>
    </w:p>
    <w:p w14:paraId="6EA10D39" w14:textId="77777777" w:rsidR="00F13CA9" w:rsidRPr="00682E61" w:rsidRDefault="00F13CA9" w:rsidP="00F13CA9">
      <w:pPr>
        <w:spacing w:line="276" w:lineRule="auto"/>
        <w:jc w:val="both"/>
      </w:pPr>
      <w:r w:rsidRPr="00682E61">
        <w:t xml:space="preserve">W sumie w 2023 roku Komisja odbyła 4 posiedzenia.  </w:t>
      </w:r>
    </w:p>
    <w:p w14:paraId="798E59CC" w14:textId="77777777" w:rsidR="00B87D02" w:rsidRPr="00682E61" w:rsidRDefault="00C72F7A" w:rsidP="00362703">
      <w:pPr>
        <w:pStyle w:val="Nagwek3"/>
        <w:rPr>
          <w:color w:val="auto"/>
        </w:rPr>
      </w:pPr>
      <w:bookmarkStart w:id="28" w:name="_Toc167368670"/>
      <w:r w:rsidRPr="00682E61">
        <w:rPr>
          <w:color w:val="auto"/>
        </w:rPr>
        <w:t>Komisja Społeczna</w:t>
      </w:r>
      <w:bookmarkEnd w:id="28"/>
      <w:r w:rsidRPr="00682E61">
        <w:rPr>
          <w:color w:val="auto"/>
        </w:rPr>
        <w:t xml:space="preserve"> </w:t>
      </w:r>
    </w:p>
    <w:p w14:paraId="2C6CFCF4" w14:textId="77777777" w:rsidR="006C6371" w:rsidRPr="006C6371" w:rsidRDefault="006C6371" w:rsidP="006C6371">
      <w:pPr>
        <w:spacing w:line="276" w:lineRule="auto"/>
        <w:jc w:val="both"/>
      </w:pPr>
      <w:r w:rsidRPr="006C6371">
        <w:t>Komisja Społeczna w 2023 roku odbyła 2 posiedzenia. Przedmiotem posiedzeń komisji było:</w:t>
      </w:r>
    </w:p>
    <w:p w14:paraId="6C30DE20" w14:textId="77777777" w:rsidR="006C6371" w:rsidRPr="006C6371" w:rsidRDefault="006C6371" w:rsidP="002B7AD1">
      <w:pPr>
        <w:pStyle w:val="Akapitzlist"/>
        <w:numPr>
          <w:ilvl w:val="0"/>
          <w:numId w:val="28"/>
        </w:numPr>
        <w:spacing w:before="0" w:after="200" w:line="276" w:lineRule="auto"/>
        <w:jc w:val="both"/>
      </w:pPr>
      <w:r w:rsidRPr="006C6371">
        <w:t xml:space="preserve">Zaopiniowanie wykonania budżetu gminy za 2022 rok w działach objętych zakresem przedmiotowym komisji tj.: 801 Oświata i Wychowanie; 851 Ochrona Zdrowia; 852 Pomoc Społeczna; 853 Pozostałe zadania w zakresie polityki społecznej; 854 </w:t>
      </w:r>
      <w:r w:rsidRPr="006C6371">
        <w:lastRenderedPageBreak/>
        <w:t>Edukacyjna Opieka Wychowawcza; 855 Rodzina; 921 Kultura i Ochrona Dziedzictwa Narodowego; 926 Kultura Fizyczna.</w:t>
      </w:r>
    </w:p>
    <w:p w14:paraId="29C66863" w14:textId="77777777" w:rsidR="006C6371" w:rsidRPr="006C6371" w:rsidRDefault="006C6371" w:rsidP="002B7AD1">
      <w:pPr>
        <w:pStyle w:val="Akapitzlist"/>
        <w:numPr>
          <w:ilvl w:val="0"/>
          <w:numId w:val="28"/>
        </w:numPr>
        <w:spacing w:before="0" w:after="200" w:line="276" w:lineRule="auto"/>
      </w:pPr>
      <w:r w:rsidRPr="006C6371">
        <w:t xml:space="preserve">Zaopiniowanie projektów uchwał w sprawie: </w:t>
      </w:r>
    </w:p>
    <w:p w14:paraId="3B9F740F" w14:textId="77777777" w:rsidR="006C6371" w:rsidRPr="006C6371" w:rsidRDefault="006C6371" w:rsidP="002B7AD1">
      <w:pPr>
        <w:pStyle w:val="Akapitzlist"/>
        <w:numPr>
          <w:ilvl w:val="0"/>
          <w:numId w:val="22"/>
        </w:numPr>
        <w:spacing w:before="0" w:after="200" w:line="276" w:lineRule="auto"/>
        <w:ind w:left="709"/>
      </w:pPr>
      <w:r w:rsidRPr="006C6371">
        <w:t>sposobu powoływania i odwoływania członków Zespołu Interdyscyplinarnego ds. Przeciwdziałania Przemocy Domowej w Gminie Radomyśl Wielki.</w:t>
      </w:r>
    </w:p>
    <w:p w14:paraId="6F3431F9" w14:textId="77777777" w:rsidR="006C6371" w:rsidRPr="006C6371" w:rsidRDefault="006C6371" w:rsidP="002B7AD1">
      <w:pPr>
        <w:pStyle w:val="Akapitzlist"/>
        <w:numPr>
          <w:ilvl w:val="0"/>
          <w:numId w:val="22"/>
        </w:numPr>
        <w:spacing w:before="0" w:after="200" w:line="276" w:lineRule="auto"/>
        <w:ind w:left="709"/>
      </w:pPr>
      <w:r w:rsidRPr="006C6371">
        <w:t>zmieniającej uchwałę w sprawie przyjęcia Statutu Samorządowego Centrum Kultury i Bibliotek w Radomyślu Wielkim.</w:t>
      </w:r>
    </w:p>
    <w:p w14:paraId="406E0515" w14:textId="77777777" w:rsidR="006C6371" w:rsidRPr="006C6371" w:rsidRDefault="006C6371" w:rsidP="002B7AD1">
      <w:pPr>
        <w:pStyle w:val="Akapitzlist"/>
        <w:numPr>
          <w:ilvl w:val="0"/>
          <w:numId w:val="28"/>
        </w:numPr>
        <w:spacing w:before="0" w:after="200" w:line="276" w:lineRule="auto"/>
        <w:jc w:val="both"/>
      </w:pPr>
      <w:r w:rsidRPr="006C6371">
        <w:t>Zapoznanie się z Raportem z realizacji Gminnego Programu Profilaktyki i Rozwiązywania Problemów Alkoholowych oraz Przeciwdziałania Narkomanii Gminy Radomyśl Wielki za rok 2022.</w:t>
      </w:r>
    </w:p>
    <w:p w14:paraId="795A0336" w14:textId="77777777" w:rsidR="006B3EA5" w:rsidRDefault="006C6371" w:rsidP="002B7AD1">
      <w:pPr>
        <w:pStyle w:val="Akapitzlist"/>
        <w:numPr>
          <w:ilvl w:val="0"/>
          <w:numId w:val="28"/>
        </w:numPr>
        <w:spacing w:before="0" w:after="200" w:line="276" w:lineRule="auto"/>
        <w:jc w:val="both"/>
      </w:pPr>
      <w:r w:rsidRPr="006C6371">
        <w:t>Dyskusja na temat spraw bieżących w zakresie:</w:t>
      </w:r>
    </w:p>
    <w:p w14:paraId="3AF17B70" w14:textId="79A22529" w:rsidR="006B3EA5" w:rsidRDefault="006B3EA5" w:rsidP="002B7AD1">
      <w:pPr>
        <w:pStyle w:val="Akapitzlist"/>
        <w:numPr>
          <w:ilvl w:val="0"/>
          <w:numId w:val="43"/>
        </w:numPr>
        <w:spacing w:before="0" w:after="200" w:line="276" w:lineRule="auto"/>
        <w:jc w:val="both"/>
      </w:pPr>
      <w:r>
        <w:t>zagospodarowania lokali w nowo wybudowanych budynkach w Radomyślu Wielkim;</w:t>
      </w:r>
    </w:p>
    <w:p w14:paraId="5D194EAE" w14:textId="03648861" w:rsidR="006B3EA5" w:rsidRDefault="006B3EA5" w:rsidP="002B7AD1">
      <w:pPr>
        <w:pStyle w:val="Akapitzlist"/>
        <w:numPr>
          <w:ilvl w:val="0"/>
          <w:numId w:val="43"/>
        </w:numPr>
        <w:spacing w:before="0" w:after="200" w:line="276" w:lineRule="auto"/>
        <w:jc w:val="both"/>
      </w:pPr>
      <w:r>
        <w:t>odpłatności za korzystanie z basenów zewnętrznych;</w:t>
      </w:r>
    </w:p>
    <w:p w14:paraId="2EEC3EA1" w14:textId="0E86855B" w:rsidR="006B3EA5" w:rsidRDefault="006B3EA5" w:rsidP="002B7AD1">
      <w:pPr>
        <w:pStyle w:val="Akapitzlist"/>
        <w:numPr>
          <w:ilvl w:val="0"/>
          <w:numId w:val="43"/>
        </w:numPr>
        <w:spacing w:before="0" w:after="200" w:line="276" w:lineRule="auto"/>
        <w:jc w:val="both"/>
      </w:pPr>
      <w:r>
        <w:t>wykorzystania pomieszczeń budynku „Harcówka”;</w:t>
      </w:r>
    </w:p>
    <w:p w14:paraId="0A00D89D" w14:textId="717DAE26" w:rsidR="006B3EA5" w:rsidRDefault="006B3EA5" w:rsidP="002B7AD1">
      <w:pPr>
        <w:pStyle w:val="Akapitzlist"/>
        <w:numPr>
          <w:ilvl w:val="0"/>
          <w:numId w:val="43"/>
        </w:numPr>
        <w:spacing w:before="0" w:after="200" w:line="276" w:lineRule="auto"/>
        <w:jc w:val="both"/>
      </w:pPr>
      <w:r>
        <w:t>koncepcji aranżacji sali narad w budynku Sokół.</w:t>
      </w:r>
    </w:p>
    <w:p w14:paraId="194A4E12" w14:textId="0D3A2096" w:rsidR="006C6371" w:rsidRPr="006C6371" w:rsidRDefault="006C6371" w:rsidP="002B7AD1">
      <w:pPr>
        <w:pStyle w:val="Akapitzlist"/>
        <w:numPr>
          <w:ilvl w:val="0"/>
          <w:numId w:val="28"/>
        </w:numPr>
        <w:spacing w:before="0" w:after="200" w:line="276" w:lineRule="auto"/>
        <w:jc w:val="both"/>
      </w:pPr>
      <w:r w:rsidRPr="006C6371">
        <w:t>Zaopiniowanie projektu budżetu gminy na 2024 rok w działach objętych zakresem przedmiotowym komisji tj.: 801 Oświata i Wychowanie;  851 Ochrona Zdrowia; 852 Pomoc Społeczna; 854 Edukacyjna Opieka Wychowawcza; 855 Rodzina; 921 Kultura i Ochrona Dziedzictwa Narodowego; 926 Kultura Fizyczna.</w:t>
      </w:r>
    </w:p>
    <w:p w14:paraId="52A1D484" w14:textId="77777777" w:rsidR="006C6371" w:rsidRPr="006C6371" w:rsidRDefault="006C6371" w:rsidP="002B7AD1">
      <w:pPr>
        <w:pStyle w:val="Akapitzlist"/>
        <w:numPr>
          <w:ilvl w:val="0"/>
          <w:numId w:val="28"/>
        </w:numPr>
        <w:spacing w:before="0" w:after="200" w:line="276" w:lineRule="auto"/>
      </w:pPr>
      <w:r w:rsidRPr="006C6371">
        <w:t>Informacja o realizacji zadań oświatowych Gminy Radomyśl Wielki za rok szkolny 2022-2023.</w:t>
      </w:r>
    </w:p>
    <w:p w14:paraId="73619E25" w14:textId="77777777" w:rsidR="004504C9" w:rsidRPr="008C3F78" w:rsidRDefault="004504C9" w:rsidP="004504C9">
      <w:pPr>
        <w:pStyle w:val="Nagwek3"/>
        <w:rPr>
          <w:color w:val="auto"/>
        </w:rPr>
      </w:pPr>
      <w:bookmarkStart w:id="29" w:name="_Toc167368671"/>
      <w:r w:rsidRPr="008C3F78">
        <w:rPr>
          <w:color w:val="auto"/>
        </w:rPr>
        <w:t>Komisja Budżetowo-Gospodarcza</w:t>
      </w:r>
      <w:bookmarkEnd w:id="29"/>
    </w:p>
    <w:p w14:paraId="2C45D43B" w14:textId="77777777" w:rsidR="00DF2E2C" w:rsidRPr="00DF2E2C" w:rsidRDefault="00B71F38" w:rsidP="00DF2E2C">
      <w:pPr>
        <w:spacing w:line="276" w:lineRule="auto"/>
        <w:jc w:val="both"/>
      </w:pPr>
      <w:r w:rsidRPr="006144B9">
        <w:rPr>
          <w:color w:val="FF0000"/>
        </w:rPr>
        <w:t xml:space="preserve"> </w:t>
      </w:r>
      <w:r w:rsidR="00DF2E2C" w:rsidRPr="00DF2E2C">
        <w:t xml:space="preserve">W 2023 roku komisja odbyła 3 posiedzenia. Komisja opiniowała następujące kwestie: </w:t>
      </w:r>
    </w:p>
    <w:p w14:paraId="0DEB979B" w14:textId="77777777" w:rsidR="00DF2E2C" w:rsidRPr="00DF2E2C" w:rsidRDefault="00DF2E2C" w:rsidP="002B7AD1">
      <w:pPr>
        <w:pStyle w:val="Akapitzlist"/>
        <w:numPr>
          <w:ilvl w:val="0"/>
          <w:numId w:val="30"/>
        </w:numPr>
        <w:spacing w:before="0" w:after="0" w:line="276" w:lineRule="auto"/>
        <w:ind w:left="426"/>
        <w:jc w:val="both"/>
      </w:pPr>
      <w:r w:rsidRPr="00DF2E2C">
        <w:t>Zaopiniowanie sprawozdania finansowego Gminy Radomyśl Wielki oraz sprawozdania z wykonania budżetu Gminy Radomyśl Wielki za rok 2022 wraz z informacją o stanie mienia komunalnego.</w:t>
      </w:r>
    </w:p>
    <w:p w14:paraId="2223C351" w14:textId="77777777" w:rsidR="00DF2E2C" w:rsidRPr="00DF2E2C" w:rsidRDefault="00DF2E2C" w:rsidP="002B7AD1">
      <w:pPr>
        <w:pStyle w:val="Akapitzlist"/>
        <w:numPr>
          <w:ilvl w:val="0"/>
          <w:numId w:val="30"/>
        </w:numPr>
        <w:tabs>
          <w:tab w:val="left" w:pos="426"/>
        </w:tabs>
        <w:spacing w:before="0" w:after="0" w:line="276" w:lineRule="auto"/>
        <w:ind w:left="426"/>
        <w:jc w:val="both"/>
      </w:pPr>
      <w:r w:rsidRPr="00DF2E2C">
        <w:t xml:space="preserve">Zaopiniowanie sprawozdania z działalności Zakładu Gospodarki Komunalnej </w:t>
      </w:r>
      <w:r w:rsidRPr="00DF2E2C">
        <w:br/>
        <w:t>i Mieszkaniowej w Radomyślu Wielkim za 2022 rok.</w:t>
      </w:r>
    </w:p>
    <w:p w14:paraId="5108C222" w14:textId="77777777" w:rsidR="00DF2E2C" w:rsidRPr="00DF2E2C" w:rsidRDefault="00DF2E2C" w:rsidP="002B7AD1">
      <w:pPr>
        <w:pStyle w:val="Akapitzlist"/>
        <w:numPr>
          <w:ilvl w:val="0"/>
          <w:numId w:val="30"/>
        </w:numPr>
        <w:tabs>
          <w:tab w:val="left" w:pos="426"/>
        </w:tabs>
        <w:spacing w:before="0" w:after="0" w:line="276" w:lineRule="auto"/>
        <w:ind w:left="426"/>
        <w:jc w:val="both"/>
      </w:pPr>
      <w:r w:rsidRPr="00DF2E2C">
        <w:t>Zaopiniowanie projektów uchwał w sprawie:</w:t>
      </w:r>
    </w:p>
    <w:p w14:paraId="580C65AC" w14:textId="77777777" w:rsidR="00DF2E2C" w:rsidRPr="00DF2E2C" w:rsidRDefault="00DF2E2C" w:rsidP="002B7AD1">
      <w:pPr>
        <w:pStyle w:val="Akapitzlist"/>
        <w:numPr>
          <w:ilvl w:val="0"/>
          <w:numId w:val="31"/>
        </w:numPr>
        <w:spacing w:before="0" w:after="0" w:line="276" w:lineRule="auto"/>
        <w:jc w:val="both"/>
      </w:pPr>
      <w:r w:rsidRPr="00DF2E2C">
        <w:t xml:space="preserve">wyrażenia zgody na przekazanie w formie darowizny działki stanowiącej własność Gminy Radomyśl Wielki na rzecz Powiatu Mieleckiego na cele publiczne; </w:t>
      </w:r>
    </w:p>
    <w:p w14:paraId="6EA550B9" w14:textId="77777777" w:rsidR="00DF2E2C" w:rsidRPr="00DF2E2C" w:rsidRDefault="00DF2E2C" w:rsidP="002B7AD1">
      <w:pPr>
        <w:pStyle w:val="Akapitzlist"/>
        <w:numPr>
          <w:ilvl w:val="0"/>
          <w:numId w:val="31"/>
        </w:numPr>
        <w:spacing w:before="0" w:after="0" w:line="276" w:lineRule="auto"/>
        <w:jc w:val="both"/>
      </w:pPr>
      <w:r w:rsidRPr="00DF2E2C">
        <w:t>zmian w budżecie gminy na 2023 rok.</w:t>
      </w:r>
    </w:p>
    <w:p w14:paraId="5716AFDC" w14:textId="77777777" w:rsidR="00DF2E2C" w:rsidRPr="00DF2E2C" w:rsidRDefault="00DF2E2C" w:rsidP="002B7AD1">
      <w:pPr>
        <w:pStyle w:val="Akapitzlist"/>
        <w:numPr>
          <w:ilvl w:val="0"/>
          <w:numId w:val="31"/>
        </w:numPr>
        <w:spacing w:before="0" w:after="0" w:line="276" w:lineRule="auto"/>
        <w:jc w:val="both"/>
      </w:pPr>
      <w:r w:rsidRPr="00DF2E2C">
        <w:t xml:space="preserve">zmiany  Wieloletniej Prognozy Finansowej Gminy Radomyśl Wielki.  </w:t>
      </w:r>
    </w:p>
    <w:p w14:paraId="1C655F12" w14:textId="77777777" w:rsidR="00DF2E2C" w:rsidRPr="00DF2E2C" w:rsidRDefault="00DF2E2C" w:rsidP="002B7AD1">
      <w:pPr>
        <w:pStyle w:val="Akapitzlist"/>
        <w:numPr>
          <w:ilvl w:val="0"/>
          <w:numId w:val="30"/>
        </w:numPr>
        <w:tabs>
          <w:tab w:val="left" w:pos="284"/>
        </w:tabs>
        <w:spacing w:before="0" w:after="200" w:line="276" w:lineRule="auto"/>
        <w:ind w:left="426" w:hanging="426"/>
        <w:jc w:val="both"/>
      </w:pPr>
      <w:r w:rsidRPr="00DF2E2C">
        <w:t>Dyskusja na temat spraw bieżących w zakresie:</w:t>
      </w:r>
    </w:p>
    <w:p w14:paraId="77FCE856" w14:textId="77777777" w:rsidR="00DF2E2C" w:rsidRPr="00DF2E2C" w:rsidRDefault="00DF2E2C" w:rsidP="002B7AD1">
      <w:pPr>
        <w:pStyle w:val="Akapitzlist"/>
        <w:numPr>
          <w:ilvl w:val="0"/>
          <w:numId w:val="29"/>
        </w:numPr>
        <w:spacing w:before="0" w:after="200" w:line="276" w:lineRule="auto"/>
        <w:jc w:val="both"/>
      </w:pPr>
      <w:r w:rsidRPr="00DF2E2C">
        <w:t>zagospodarowania lokali w nowo wybudowanych budynkach w Radomyślu Wielkim;</w:t>
      </w:r>
    </w:p>
    <w:p w14:paraId="3C6A314A" w14:textId="77777777" w:rsidR="00DF2E2C" w:rsidRPr="00DF2E2C" w:rsidRDefault="00DF2E2C" w:rsidP="002B7AD1">
      <w:pPr>
        <w:pStyle w:val="Akapitzlist"/>
        <w:numPr>
          <w:ilvl w:val="0"/>
          <w:numId w:val="29"/>
        </w:numPr>
        <w:spacing w:before="0" w:after="200" w:line="276" w:lineRule="auto"/>
        <w:jc w:val="both"/>
      </w:pPr>
      <w:r w:rsidRPr="00DF2E2C">
        <w:t>odpłatności za korzystanie z basenów zewnętrznych;</w:t>
      </w:r>
    </w:p>
    <w:p w14:paraId="50F1BC13" w14:textId="77777777" w:rsidR="00DF2E2C" w:rsidRPr="00DF2E2C" w:rsidRDefault="00DF2E2C" w:rsidP="002B7AD1">
      <w:pPr>
        <w:pStyle w:val="Akapitzlist"/>
        <w:numPr>
          <w:ilvl w:val="0"/>
          <w:numId w:val="29"/>
        </w:numPr>
        <w:spacing w:before="0" w:after="200" w:line="276" w:lineRule="auto"/>
        <w:jc w:val="both"/>
      </w:pPr>
      <w:r w:rsidRPr="00DF2E2C">
        <w:t>wykorzystania pomieszczeń budynku „Harcówka”;</w:t>
      </w:r>
    </w:p>
    <w:p w14:paraId="64C8F6B9" w14:textId="77777777" w:rsidR="00DF2E2C" w:rsidRPr="00DF2E2C" w:rsidRDefault="00DF2E2C" w:rsidP="002B7AD1">
      <w:pPr>
        <w:pStyle w:val="Akapitzlist"/>
        <w:numPr>
          <w:ilvl w:val="0"/>
          <w:numId w:val="29"/>
        </w:numPr>
        <w:spacing w:before="0" w:after="200" w:line="276" w:lineRule="auto"/>
        <w:jc w:val="both"/>
      </w:pPr>
      <w:r w:rsidRPr="00DF2E2C">
        <w:lastRenderedPageBreak/>
        <w:t>koncepcji aranżacji sali narad w budynku Sokół.</w:t>
      </w:r>
    </w:p>
    <w:p w14:paraId="0CADFE89" w14:textId="77777777" w:rsidR="00DF2E2C" w:rsidRPr="00DF2E2C" w:rsidRDefault="00DF2E2C" w:rsidP="002B7AD1">
      <w:pPr>
        <w:pStyle w:val="Akapitzlist"/>
        <w:numPr>
          <w:ilvl w:val="0"/>
          <w:numId w:val="30"/>
        </w:numPr>
        <w:tabs>
          <w:tab w:val="left" w:pos="426"/>
        </w:tabs>
        <w:spacing w:before="0" w:after="0" w:line="276" w:lineRule="auto"/>
        <w:ind w:left="426"/>
        <w:jc w:val="both"/>
      </w:pPr>
      <w:r w:rsidRPr="00DF2E2C">
        <w:t>Zaopiniowanie projektów uchwał w sprawie określenia wysokości stawek podatków i opłat lokalnych na terenie gminy Radomyśl Wielki na 2024 rok oraz zwolnień z podatków.</w:t>
      </w:r>
    </w:p>
    <w:p w14:paraId="0A0A93C2" w14:textId="77777777" w:rsidR="00DF2E2C" w:rsidRPr="00DF2E2C" w:rsidRDefault="00DF2E2C" w:rsidP="002B7AD1">
      <w:pPr>
        <w:pStyle w:val="Akapitzlist"/>
        <w:numPr>
          <w:ilvl w:val="0"/>
          <w:numId w:val="30"/>
        </w:numPr>
        <w:tabs>
          <w:tab w:val="left" w:pos="426"/>
        </w:tabs>
        <w:spacing w:before="0" w:after="0" w:line="276" w:lineRule="auto"/>
        <w:ind w:left="426"/>
        <w:jc w:val="both"/>
      </w:pPr>
      <w:r w:rsidRPr="00DF2E2C">
        <w:t>Zaopiniowanie projektów uchwał w sprawie:</w:t>
      </w:r>
    </w:p>
    <w:p w14:paraId="52D31F9D" w14:textId="77777777" w:rsidR="00DF2E2C" w:rsidRPr="00DF2E2C" w:rsidRDefault="00DF2E2C" w:rsidP="002B7AD1">
      <w:pPr>
        <w:pStyle w:val="Akapitzlist"/>
        <w:numPr>
          <w:ilvl w:val="0"/>
          <w:numId w:val="32"/>
        </w:numPr>
        <w:spacing w:before="0" w:after="200" w:line="276" w:lineRule="auto"/>
        <w:jc w:val="both"/>
      </w:pPr>
      <w:r w:rsidRPr="00DF2E2C">
        <w:t>zmieniającej uchwałę w sprawie ustalenia Regulaminu Targowiska przy ul. Wałowej w Radomyślu Wielkim.</w:t>
      </w:r>
    </w:p>
    <w:p w14:paraId="0870B556" w14:textId="77777777" w:rsidR="00DF2E2C" w:rsidRPr="00DF2E2C" w:rsidRDefault="00DF2E2C" w:rsidP="002B7AD1">
      <w:pPr>
        <w:pStyle w:val="Akapitzlist"/>
        <w:numPr>
          <w:ilvl w:val="0"/>
          <w:numId w:val="32"/>
        </w:numPr>
        <w:spacing w:before="0" w:after="200" w:line="276" w:lineRule="auto"/>
        <w:jc w:val="both"/>
      </w:pPr>
      <w:r w:rsidRPr="00DF2E2C">
        <w:t>zbycia nieruchomości mienia komunalnego.</w:t>
      </w:r>
    </w:p>
    <w:p w14:paraId="66E95BE9" w14:textId="77777777" w:rsidR="00DF2E2C" w:rsidRPr="00DF2E2C" w:rsidRDefault="00DF2E2C" w:rsidP="002B7AD1">
      <w:pPr>
        <w:pStyle w:val="Akapitzlist"/>
        <w:numPr>
          <w:ilvl w:val="0"/>
          <w:numId w:val="32"/>
        </w:numPr>
        <w:spacing w:before="0" w:after="200" w:line="276" w:lineRule="auto"/>
        <w:jc w:val="both"/>
      </w:pPr>
      <w:r w:rsidRPr="00DF2E2C">
        <w:t>wyrażenia zgody na przejęcie od Powiatu Mieleckiego zadania w zakresie zimowego utrzymania określonych dróg powiatowych na terenie Gminy Radomyśl Wielki w 2024 roku.</w:t>
      </w:r>
    </w:p>
    <w:p w14:paraId="2177F847" w14:textId="77777777" w:rsidR="00DF2E2C" w:rsidRPr="00DF2E2C" w:rsidRDefault="00DF2E2C" w:rsidP="002B7AD1">
      <w:pPr>
        <w:pStyle w:val="Akapitzlist"/>
        <w:numPr>
          <w:ilvl w:val="0"/>
          <w:numId w:val="32"/>
        </w:numPr>
        <w:spacing w:before="0" w:after="200" w:line="276" w:lineRule="auto"/>
        <w:jc w:val="both"/>
      </w:pPr>
      <w:r w:rsidRPr="00DF2E2C">
        <w:t>zaciągnięcia zobowiązania finansowego wykraczającego poza rok budżetowy 2023.</w:t>
      </w:r>
    </w:p>
    <w:p w14:paraId="127C6E39" w14:textId="77777777" w:rsidR="00DF2E2C" w:rsidRPr="00DF2E2C" w:rsidRDefault="00DF2E2C" w:rsidP="002B7AD1">
      <w:pPr>
        <w:pStyle w:val="Akapitzlist"/>
        <w:numPr>
          <w:ilvl w:val="0"/>
          <w:numId w:val="32"/>
        </w:numPr>
        <w:spacing w:before="0" w:after="200" w:line="276" w:lineRule="auto"/>
        <w:jc w:val="both"/>
      </w:pPr>
      <w:r w:rsidRPr="00DF2E2C">
        <w:t>zmian budżetu gminy na 2023 rok.</w:t>
      </w:r>
    </w:p>
    <w:p w14:paraId="4A9D3D8C" w14:textId="77777777" w:rsidR="00DF2E2C" w:rsidRPr="00DF2E2C" w:rsidRDefault="00DF2E2C" w:rsidP="002B7AD1">
      <w:pPr>
        <w:pStyle w:val="Akapitzlist"/>
        <w:numPr>
          <w:ilvl w:val="0"/>
          <w:numId w:val="32"/>
        </w:numPr>
        <w:spacing w:before="0" w:after="200" w:line="276" w:lineRule="auto"/>
        <w:jc w:val="both"/>
      </w:pPr>
      <w:r w:rsidRPr="00DF2E2C">
        <w:t>zmian w  Wieloletniej Prognozie Finansowej Gminy Radomyśl Wielki</w:t>
      </w:r>
    </w:p>
    <w:p w14:paraId="0D4F1095" w14:textId="77777777" w:rsidR="00DF2E2C" w:rsidRPr="00DF2E2C" w:rsidRDefault="00DF2E2C" w:rsidP="002B7AD1">
      <w:pPr>
        <w:pStyle w:val="Akapitzlist"/>
        <w:numPr>
          <w:ilvl w:val="0"/>
          <w:numId w:val="30"/>
        </w:numPr>
        <w:spacing w:before="0" w:after="0" w:line="276" w:lineRule="auto"/>
        <w:ind w:left="426"/>
        <w:jc w:val="both"/>
      </w:pPr>
      <w:r w:rsidRPr="00DF2E2C">
        <w:t>Zaopiniowanie projektu budżetu gminy na 2024 rok wraz z wieloletnią prognozą finansową Gminy Radomyśl Wielki.</w:t>
      </w:r>
    </w:p>
    <w:p w14:paraId="2D3BED1C" w14:textId="77777777" w:rsidR="00DF2E2C" w:rsidRPr="00DF2E2C" w:rsidRDefault="00DF2E2C" w:rsidP="002B7AD1">
      <w:pPr>
        <w:pStyle w:val="Akapitzlist"/>
        <w:numPr>
          <w:ilvl w:val="0"/>
          <w:numId w:val="30"/>
        </w:numPr>
        <w:spacing w:before="0" w:after="0" w:line="276" w:lineRule="auto"/>
        <w:ind w:left="426"/>
        <w:jc w:val="both"/>
      </w:pPr>
      <w:r w:rsidRPr="00DF2E2C">
        <w:t>Zaopiniowanie projektów uchwał w sprawie:</w:t>
      </w:r>
    </w:p>
    <w:p w14:paraId="6F0421DD" w14:textId="77777777" w:rsidR="00DF2E2C" w:rsidRPr="00DF2E2C" w:rsidRDefault="00DF2E2C" w:rsidP="002B7AD1">
      <w:pPr>
        <w:pStyle w:val="Akapitzlist"/>
        <w:numPr>
          <w:ilvl w:val="0"/>
          <w:numId w:val="33"/>
        </w:numPr>
        <w:spacing w:before="0" w:after="200" w:line="276" w:lineRule="auto"/>
        <w:ind w:left="851"/>
        <w:jc w:val="both"/>
      </w:pPr>
      <w:r w:rsidRPr="00DF2E2C">
        <w:t>udzielenia pomocy finansowej Województwu Podkarpackiemu w 2024 roku;</w:t>
      </w:r>
    </w:p>
    <w:p w14:paraId="0C93FB32" w14:textId="77777777" w:rsidR="00DF2E2C" w:rsidRPr="00DF2E2C" w:rsidRDefault="00DF2E2C" w:rsidP="002B7AD1">
      <w:pPr>
        <w:pStyle w:val="Akapitzlist"/>
        <w:numPr>
          <w:ilvl w:val="0"/>
          <w:numId w:val="33"/>
        </w:numPr>
        <w:spacing w:before="0" w:after="200" w:line="276" w:lineRule="auto"/>
        <w:ind w:left="851"/>
        <w:jc w:val="both"/>
      </w:pPr>
      <w:r w:rsidRPr="00DF2E2C">
        <w:t>udzielenia pomocy finansowej  Powiatowi Mieleckiemu w 2024  roku;</w:t>
      </w:r>
    </w:p>
    <w:p w14:paraId="1B729DD3" w14:textId="7D54DC95" w:rsidR="00B87D02" w:rsidRPr="001E5E54" w:rsidRDefault="00791DD3" w:rsidP="004E6471">
      <w:pPr>
        <w:pStyle w:val="Nagwek3"/>
      </w:pPr>
      <w:bookmarkStart w:id="30" w:name="_Toc167368672"/>
      <w:r w:rsidRPr="001E5E54">
        <w:t xml:space="preserve">Komisja Skarg, Wniosków </w:t>
      </w:r>
      <w:r w:rsidR="004E6471">
        <w:t>i</w:t>
      </w:r>
      <w:r w:rsidRPr="001E5E54">
        <w:t xml:space="preserve"> Petycji</w:t>
      </w:r>
      <w:bookmarkEnd w:id="30"/>
      <w:r w:rsidRPr="001E5E54">
        <w:t xml:space="preserve"> </w:t>
      </w:r>
    </w:p>
    <w:p w14:paraId="1CB393BF" w14:textId="1CF0D034" w:rsidR="001E5E54" w:rsidRPr="001E5E54" w:rsidRDefault="001E5E54" w:rsidP="001E5E54">
      <w:pPr>
        <w:spacing w:line="276" w:lineRule="auto"/>
        <w:jc w:val="both"/>
      </w:pPr>
      <w:r w:rsidRPr="001E5E54">
        <w:t xml:space="preserve">Zgodnie z ustawą o samorządzie gminnym Komisja Skarg, Wniosków i Petycji jest stałą komisją Rady powołaną w celu rozpatrywania skarg na działania burmistrza i gminnych jednostek organizacyjnych, wniosków oraz petycji składanych przez obywateli. W ramach swojej działalności w 2023 rok Komisja rozpatrzyła petycje w sprawie: upamiętnienia szóstej rocznicy Intronizacji Chrystusa Króla Polski w Krakowie-Łagiewnikach i potwierdzenia statusu cywilizacyjnego tutejszej gminy, oraz o przedstawienia propozycji uchwały w tej sprawie Radzie Miejskiej; petycja w dotycząca podjęcia uchwały przez Radę Miejską w Radomyślu Wielkim sprawie „zakazu wykorzystywania Górotworu pod powierzchnią Gminy dla magazynowania sprężonego CO2 wraz z domieszkami. Komisja odbyła 1 posiedzenie w 2023 roku. </w:t>
      </w:r>
    </w:p>
    <w:p w14:paraId="171D5549" w14:textId="3037D0F1" w:rsidR="00250546" w:rsidRPr="001E5E54" w:rsidRDefault="00250546" w:rsidP="00250546">
      <w:pPr>
        <w:spacing w:line="276" w:lineRule="auto"/>
        <w:jc w:val="both"/>
      </w:pPr>
    </w:p>
    <w:p w14:paraId="5B5D9CBF" w14:textId="77777777" w:rsidR="00B87D02" w:rsidRPr="007B1173" w:rsidRDefault="00B87D02" w:rsidP="002B7AD1">
      <w:pPr>
        <w:pStyle w:val="Nagwek1"/>
        <w:numPr>
          <w:ilvl w:val="0"/>
          <w:numId w:val="19"/>
        </w:numPr>
        <w:rPr>
          <w:color w:val="auto"/>
        </w:rPr>
      </w:pPr>
      <w:bookmarkStart w:id="31" w:name="_Toc167368673"/>
      <w:r w:rsidRPr="007B1173">
        <w:rPr>
          <w:color w:val="auto"/>
        </w:rPr>
        <w:t>JEDNOSTKI ORGANIZACYJNE GMINY</w:t>
      </w:r>
      <w:bookmarkEnd w:id="31"/>
    </w:p>
    <w:p w14:paraId="31533350" w14:textId="3B5D0A1B" w:rsidR="00B87D02" w:rsidRPr="00810B7F" w:rsidRDefault="00B87D02" w:rsidP="001C14A1">
      <w:r w:rsidRPr="00810B7F">
        <w:t>W Gminie Radomyśl Wielki na dzień 31.12.202</w:t>
      </w:r>
      <w:r w:rsidR="00F1429D" w:rsidRPr="00810B7F">
        <w:t>3</w:t>
      </w:r>
      <w:r w:rsidRPr="00810B7F">
        <w:t xml:space="preserve"> roku funkcjonowały następujące jednostki organizacyjne:</w:t>
      </w:r>
    </w:p>
    <w:p w14:paraId="35C5D4B2" w14:textId="72F99AAF" w:rsidR="00BF5DC1" w:rsidRPr="00BF5DC1" w:rsidRDefault="00BF5DC1" w:rsidP="00BF5DC1">
      <w:pPr>
        <w:pStyle w:val="Legenda"/>
        <w:keepNext/>
        <w:rPr>
          <w:color w:val="auto"/>
        </w:rPr>
      </w:pPr>
      <w:bookmarkStart w:id="32" w:name="_Toc167368741"/>
      <w:r w:rsidRPr="00BF5DC1">
        <w:rPr>
          <w:color w:val="auto"/>
        </w:rPr>
        <w:lastRenderedPageBreak/>
        <w:t xml:space="preserve">Tabela </w:t>
      </w:r>
      <w:r w:rsidRPr="00BF5DC1">
        <w:rPr>
          <w:color w:val="auto"/>
        </w:rPr>
        <w:fldChar w:fldCharType="begin"/>
      </w:r>
      <w:r w:rsidRPr="00BF5DC1">
        <w:rPr>
          <w:color w:val="auto"/>
        </w:rPr>
        <w:instrText xml:space="preserve"> SEQ Tabela \* ARABIC </w:instrText>
      </w:r>
      <w:r w:rsidRPr="00BF5DC1">
        <w:rPr>
          <w:color w:val="auto"/>
        </w:rPr>
        <w:fldChar w:fldCharType="separate"/>
      </w:r>
      <w:r w:rsidR="00D51F24">
        <w:rPr>
          <w:noProof/>
          <w:color w:val="auto"/>
        </w:rPr>
        <w:t>9</w:t>
      </w:r>
      <w:r w:rsidRPr="00BF5DC1">
        <w:rPr>
          <w:color w:val="auto"/>
        </w:rPr>
        <w:fldChar w:fldCharType="end"/>
      </w:r>
      <w:r w:rsidRPr="00BF5DC1">
        <w:rPr>
          <w:color w:val="auto"/>
        </w:rPr>
        <w:t xml:space="preserve"> Jednostki organizacyjne gminy</w:t>
      </w:r>
      <w:bookmarkEnd w:id="32"/>
    </w:p>
    <w:tbl>
      <w:tblPr>
        <w:tblW w:w="0" w:type="auto"/>
        <w:tblCellMar>
          <w:left w:w="0" w:type="dxa"/>
          <w:right w:w="0" w:type="dxa"/>
        </w:tblCellMar>
        <w:tblLook w:val="04A0" w:firstRow="1" w:lastRow="0" w:firstColumn="1" w:lastColumn="0" w:noHBand="0" w:noVBand="1"/>
      </w:tblPr>
      <w:tblGrid>
        <w:gridCol w:w="521"/>
        <w:gridCol w:w="3468"/>
        <w:gridCol w:w="2400"/>
        <w:gridCol w:w="2378"/>
      </w:tblGrid>
      <w:tr w:rsidR="005064D4" w:rsidRPr="006144B9" w14:paraId="7D8FE818" w14:textId="77777777" w:rsidTr="00E341E3">
        <w:trPr>
          <w:cantSplit/>
          <w:trHeight w:val="20"/>
          <w:tblHead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E45B6D" w14:textId="77777777" w:rsidR="00B87D02" w:rsidRPr="00042243" w:rsidRDefault="00B87D02" w:rsidP="004E1DB8">
            <w:pPr>
              <w:jc w:val="center"/>
              <w:rPr>
                <w:b/>
              </w:rPr>
            </w:pPr>
            <w:r w:rsidRPr="00042243">
              <w:rPr>
                <w:b/>
              </w:rPr>
              <w:t>Lp.</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6945CDB" w14:textId="77777777" w:rsidR="00B87D02" w:rsidRPr="00042243" w:rsidRDefault="00B87D02" w:rsidP="004E1DB8">
            <w:pPr>
              <w:jc w:val="center"/>
              <w:rPr>
                <w:b/>
              </w:rPr>
            </w:pPr>
            <w:r w:rsidRPr="00042243">
              <w:rPr>
                <w:b/>
              </w:rPr>
              <w:t>Nazwa jednostki</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4BB2BDB" w14:textId="77777777" w:rsidR="00B87D02" w:rsidRPr="00042243" w:rsidRDefault="00B87D02" w:rsidP="004E1DB8">
            <w:pPr>
              <w:jc w:val="center"/>
              <w:rPr>
                <w:b/>
              </w:rPr>
            </w:pPr>
            <w:r w:rsidRPr="00042243">
              <w:rPr>
                <w:b/>
              </w:rPr>
              <w:t>Liczba zatrudnionych</w:t>
            </w:r>
          </w:p>
          <w:p w14:paraId="6B8E326B" w14:textId="77777777" w:rsidR="00B87D02" w:rsidRPr="00042243" w:rsidRDefault="00B87D02" w:rsidP="004E1DB8">
            <w:pPr>
              <w:jc w:val="center"/>
              <w:rPr>
                <w:b/>
              </w:rPr>
            </w:pPr>
            <w:r w:rsidRPr="00042243">
              <w:rPr>
                <w:b/>
              </w:rPr>
              <w:t>osoby/ etaty</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931261C" w14:textId="77777777" w:rsidR="00B87D02" w:rsidRPr="00042243" w:rsidRDefault="00B87D02" w:rsidP="004E1DB8">
            <w:pPr>
              <w:jc w:val="center"/>
              <w:rPr>
                <w:b/>
              </w:rPr>
            </w:pPr>
            <w:r w:rsidRPr="00042243">
              <w:rPr>
                <w:b/>
              </w:rPr>
              <w:t>Adres</w:t>
            </w:r>
          </w:p>
        </w:tc>
      </w:tr>
      <w:tr w:rsidR="005064D4" w:rsidRPr="006144B9" w14:paraId="625EC0AC" w14:textId="77777777" w:rsidTr="00E341E3">
        <w:trPr>
          <w:cantSplit/>
          <w:trHeight w:val="2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4C7DE74" w14:textId="77777777" w:rsidR="00B87D02" w:rsidRPr="00042243" w:rsidRDefault="00B87D02" w:rsidP="001C14A1">
            <w:r w:rsidRPr="00042243">
              <w:t>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ADB3D3" w14:textId="77777777" w:rsidR="00B87D02" w:rsidRPr="00042243" w:rsidRDefault="00B87D02" w:rsidP="001C14A1">
            <w:r w:rsidRPr="00042243">
              <w:t>Urząd Miejski</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D87B85" w14:textId="268E7468" w:rsidR="00B87D02" w:rsidRPr="00042243" w:rsidRDefault="00B87D02" w:rsidP="001C14A1">
            <w:r w:rsidRPr="00042243">
              <w:t> </w:t>
            </w:r>
            <w:r w:rsidR="00042243" w:rsidRPr="00042243">
              <w:t xml:space="preserve"> 50</w:t>
            </w:r>
            <w:r w:rsidR="00E831B0" w:rsidRPr="00042243">
              <w:t>/4</w:t>
            </w:r>
            <w:r w:rsidR="00042243" w:rsidRPr="00042243">
              <w:t>7,25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077D4D" w14:textId="77777777" w:rsidR="00B87D02" w:rsidRPr="00042243" w:rsidRDefault="00B87D02" w:rsidP="001C14A1">
            <w:r w:rsidRPr="00042243">
              <w:t>39-310 Radomyśl Wielki, Rynek 32</w:t>
            </w:r>
          </w:p>
        </w:tc>
      </w:tr>
      <w:tr w:rsidR="005064D4" w:rsidRPr="006144B9" w14:paraId="4231FAB9" w14:textId="77777777" w:rsidTr="00E341E3">
        <w:trPr>
          <w:cantSplit/>
          <w:trHeight w:val="2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126E2F" w14:textId="77777777" w:rsidR="00B87D02" w:rsidRPr="00042243" w:rsidRDefault="00B87D02" w:rsidP="001C14A1">
            <w:r w:rsidRPr="00042243">
              <w:t>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19E9E7" w14:textId="77777777" w:rsidR="00B87D02" w:rsidRPr="00042243" w:rsidRDefault="00B87D02" w:rsidP="001C14A1">
            <w:r w:rsidRPr="00042243">
              <w:t xml:space="preserve">Gminny Ośrodek Pomocy Społecznej </w:t>
            </w:r>
            <w:r w:rsidRPr="00042243">
              <w:br/>
              <w:t>w Radomyślu Wielkim</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2EFAD0" w14:textId="7A54F7B5" w:rsidR="00B87D02" w:rsidRPr="00042243" w:rsidRDefault="000F536C" w:rsidP="001C14A1">
            <w:r w:rsidRPr="00042243">
              <w:t>2</w:t>
            </w:r>
            <w:r w:rsidR="00042243" w:rsidRPr="00042243">
              <w:t>3</w:t>
            </w:r>
            <w:r w:rsidRPr="00042243">
              <w:t>/20,</w:t>
            </w:r>
            <w:r w:rsidR="00042243" w:rsidRPr="00042243">
              <w:t>46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58EABB" w14:textId="77777777" w:rsidR="00B87D02" w:rsidRPr="00042243" w:rsidRDefault="00B87D02" w:rsidP="001C14A1">
            <w:r w:rsidRPr="00042243">
              <w:t>39-310 Radomyśl Wielki, Rynek 32</w:t>
            </w:r>
          </w:p>
        </w:tc>
      </w:tr>
      <w:tr w:rsidR="005064D4" w:rsidRPr="006144B9" w14:paraId="2EF06928" w14:textId="77777777" w:rsidTr="00E341E3">
        <w:trPr>
          <w:cantSplit/>
          <w:trHeight w:val="2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6C6F8A" w14:textId="77777777" w:rsidR="00B87D02" w:rsidRPr="00042243" w:rsidRDefault="00B87D02" w:rsidP="001C14A1">
            <w:r w:rsidRPr="00042243">
              <w:t>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FFBCEC" w14:textId="77777777" w:rsidR="00B87D02" w:rsidRPr="00042243" w:rsidRDefault="00B87D02" w:rsidP="001C14A1">
            <w:r w:rsidRPr="00042243">
              <w:t>Gminny Zespół Ekonomiczno –Administracyjny Szkół w Radomyślu Wielkim</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FFA7FD" w14:textId="78038811" w:rsidR="00B87D02" w:rsidRPr="00042243" w:rsidRDefault="00042243" w:rsidP="001C14A1">
            <w:r w:rsidRPr="00042243">
              <w:t>7</w:t>
            </w:r>
            <w:r w:rsidR="00B87D02" w:rsidRPr="00042243">
              <w:t xml:space="preserve">/ </w:t>
            </w:r>
            <w:r w:rsidRPr="00042243">
              <w:t>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DC713A" w14:textId="77777777" w:rsidR="00B87D02" w:rsidRPr="00042243" w:rsidRDefault="00B87D02" w:rsidP="001C14A1">
            <w:r w:rsidRPr="00042243">
              <w:t>39-310 Radomyśl Wielki, Rynek 32</w:t>
            </w:r>
          </w:p>
        </w:tc>
      </w:tr>
      <w:tr w:rsidR="005064D4" w:rsidRPr="006144B9" w14:paraId="71C29E17" w14:textId="77777777" w:rsidTr="00E341E3">
        <w:trPr>
          <w:cantSplit/>
          <w:trHeight w:val="2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7FEE804" w14:textId="77777777" w:rsidR="00B87D02" w:rsidRPr="00042243" w:rsidRDefault="00B87D02" w:rsidP="001C14A1">
            <w:r w:rsidRPr="00042243">
              <w:t>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17BC0A" w14:textId="77777777" w:rsidR="00B87D02" w:rsidRPr="00042243" w:rsidRDefault="00B87D02" w:rsidP="001C14A1">
            <w:r w:rsidRPr="00042243">
              <w:t>Zakład Gospodarki Komunalnej</w:t>
            </w:r>
            <w:r w:rsidRPr="00042243">
              <w:br/>
              <w:t>i  Mieszkaniowej w Radomyślu Wielkim</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95BCA0" w14:textId="77777777" w:rsidR="00B87D02" w:rsidRPr="00042243" w:rsidRDefault="00B87D02" w:rsidP="00540C1F">
            <w:r w:rsidRPr="00042243">
              <w:t>25</w:t>
            </w:r>
            <w:r w:rsidR="00D82002" w:rsidRPr="00042243">
              <w:t>/2</w:t>
            </w:r>
            <w:r w:rsidR="00540C1F" w:rsidRPr="00042243">
              <w:t>3</w:t>
            </w:r>
            <w:r w:rsidR="00D82002" w:rsidRPr="00042243">
              <w:t>,75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721CAA" w14:textId="77777777" w:rsidR="00B87D02" w:rsidRPr="00042243" w:rsidRDefault="00B87D02" w:rsidP="001C14A1">
            <w:r w:rsidRPr="00042243">
              <w:t xml:space="preserve">39-310 Radomyśl Wielki, </w:t>
            </w:r>
            <w:r w:rsidRPr="00042243">
              <w:br/>
              <w:t>ul. Targowa 5</w:t>
            </w:r>
          </w:p>
        </w:tc>
      </w:tr>
      <w:tr w:rsidR="005064D4" w:rsidRPr="006144B9" w14:paraId="34FF20C6" w14:textId="77777777" w:rsidTr="00E341E3">
        <w:trPr>
          <w:cantSplit/>
          <w:trHeight w:val="2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237CD9E" w14:textId="77777777" w:rsidR="00B87D02" w:rsidRPr="00042243" w:rsidRDefault="00B87D02" w:rsidP="001C14A1">
            <w:r w:rsidRPr="00042243">
              <w:t>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D80A94" w14:textId="77777777" w:rsidR="00B87D02" w:rsidRPr="00042243" w:rsidRDefault="00B87D02" w:rsidP="001C14A1">
            <w:r w:rsidRPr="00042243">
              <w:t>Samorządowe Centrum Kultury i Bibliotek w Radomyślu Wielkim</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1AA3FD" w14:textId="77777777" w:rsidR="00B87D02" w:rsidRPr="00042243" w:rsidRDefault="00987218" w:rsidP="000F536C">
            <w:r w:rsidRPr="00042243">
              <w:t>1</w:t>
            </w:r>
            <w:r w:rsidR="000F536C" w:rsidRPr="00042243">
              <w:t>0</w:t>
            </w:r>
            <w:r w:rsidRPr="00042243">
              <w:t>/8,25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11DAAE" w14:textId="77777777" w:rsidR="00B87D02" w:rsidRPr="00042243" w:rsidRDefault="00B87D02" w:rsidP="001C14A1">
            <w:r w:rsidRPr="00042243">
              <w:t>39-310 Radomyśl Wielki, Rynek 29</w:t>
            </w:r>
          </w:p>
        </w:tc>
      </w:tr>
      <w:tr w:rsidR="005064D4" w:rsidRPr="006144B9" w14:paraId="315F42E4" w14:textId="77777777" w:rsidTr="00E341E3">
        <w:trPr>
          <w:cantSplit/>
          <w:trHeight w:val="20"/>
        </w:trPr>
        <w:tc>
          <w:tcPr>
            <w:tcW w:w="0" w:type="auto"/>
            <w:vMerge w:val="restart"/>
            <w:tcBorders>
              <w:top w:val="nil"/>
              <w:left w:val="single" w:sz="8" w:space="0" w:color="auto"/>
              <w:right w:val="single" w:sz="8" w:space="0" w:color="auto"/>
            </w:tcBorders>
            <w:tcMar>
              <w:top w:w="0" w:type="dxa"/>
              <w:left w:w="108" w:type="dxa"/>
              <w:bottom w:w="0" w:type="dxa"/>
              <w:right w:w="108" w:type="dxa"/>
            </w:tcMar>
            <w:vAlign w:val="center"/>
            <w:hideMark/>
          </w:tcPr>
          <w:p w14:paraId="3A99246C" w14:textId="77777777" w:rsidR="00B87D02" w:rsidRPr="00C67206" w:rsidRDefault="00B87D02" w:rsidP="001C14A1">
            <w:r w:rsidRPr="00C67206">
              <w:t>6.</w:t>
            </w:r>
          </w:p>
        </w:tc>
        <w:tc>
          <w:tcPr>
            <w:tcW w:w="0" w:type="auto"/>
            <w:vMerge w:val="restart"/>
            <w:tcBorders>
              <w:top w:val="nil"/>
              <w:left w:val="nil"/>
              <w:right w:val="single" w:sz="8" w:space="0" w:color="auto"/>
            </w:tcBorders>
            <w:tcMar>
              <w:top w:w="0" w:type="dxa"/>
              <w:left w:w="108" w:type="dxa"/>
              <w:bottom w:w="0" w:type="dxa"/>
              <w:right w:w="108" w:type="dxa"/>
            </w:tcMar>
            <w:vAlign w:val="center"/>
            <w:hideMark/>
          </w:tcPr>
          <w:p w14:paraId="20170A92" w14:textId="77777777" w:rsidR="00B87D02" w:rsidRPr="00C67206" w:rsidRDefault="00B87D02" w:rsidP="001C14A1">
            <w:r w:rsidRPr="00C67206">
              <w:t>Zespół Szkolno – Przedszkolny w Dąbiu</w:t>
            </w:r>
          </w:p>
        </w:tc>
        <w:tc>
          <w:tcPr>
            <w:tcW w:w="0" w:type="auto"/>
            <w:tcBorders>
              <w:top w:val="nil"/>
              <w:left w:val="nil"/>
              <w:bottom w:val="single" w:sz="4" w:space="0" w:color="auto"/>
              <w:right w:val="single" w:sz="8" w:space="0" w:color="auto"/>
            </w:tcBorders>
            <w:tcMar>
              <w:top w:w="0" w:type="dxa"/>
              <w:left w:w="108" w:type="dxa"/>
              <w:bottom w:w="0" w:type="dxa"/>
              <w:right w:w="108" w:type="dxa"/>
            </w:tcMar>
            <w:vAlign w:val="center"/>
            <w:hideMark/>
          </w:tcPr>
          <w:p w14:paraId="2EFD3385" w14:textId="63CE1C6D" w:rsidR="00B87D02" w:rsidRPr="00C67206" w:rsidRDefault="00F55F75" w:rsidP="000A4F40">
            <w:r w:rsidRPr="00C67206">
              <w:t xml:space="preserve">Nauczyciele: </w:t>
            </w:r>
            <w:r w:rsidR="000A4F40" w:rsidRPr="00C67206">
              <w:t>10/</w:t>
            </w:r>
            <w:r w:rsidR="00C67206" w:rsidRPr="00C67206">
              <w:t>7,26</w:t>
            </w:r>
          </w:p>
        </w:tc>
        <w:tc>
          <w:tcPr>
            <w:tcW w:w="0" w:type="auto"/>
            <w:vMerge w:val="restart"/>
            <w:tcBorders>
              <w:top w:val="nil"/>
              <w:left w:val="nil"/>
              <w:right w:val="single" w:sz="8" w:space="0" w:color="auto"/>
            </w:tcBorders>
            <w:tcMar>
              <w:top w:w="0" w:type="dxa"/>
              <w:left w:w="108" w:type="dxa"/>
              <w:bottom w:w="0" w:type="dxa"/>
              <w:right w:w="108" w:type="dxa"/>
            </w:tcMar>
            <w:vAlign w:val="center"/>
            <w:hideMark/>
          </w:tcPr>
          <w:p w14:paraId="42AE3CCC" w14:textId="77777777" w:rsidR="00B87D02" w:rsidRPr="00C67206" w:rsidRDefault="00B87D02" w:rsidP="001C14A1">
            <w:r w:rsidRPr="00C67206">
              <w:t>39-311 Zdziarzec, Dąbie 100</w:t>
            </w:r>
          </w:p>
        </w:tc>
      </w:tr>
      <w:tr w:rsidR="005064D4" w:rsidRPr="006144B9" w14:paraId="04155D50" w14:textId="77777777" w:rsidTr="00BF5DC1">
        <w:trPr>
          <w:cantSplit/>
          <w:trHeight w:val="20"/>
        </w:trPr>
        <w:tc>
          <w:tcPr>
            <w:tcW w:w="0" w:type="auto"/>
            <w:vMerge/>
            <w:tcBorders>
              <w:left w:val="single" w:sz="8" w:space="0" w:color="auto"/>
              <w:bottom w:val="single" w:sz="4" w:space="0" w:color="auto"/>
              <w:right w:val="single" w:sz="8" w:space="0" w:color="auto"/>
            </w:tcBorders>
            <w:tcMar>
              <w:top w:w="0" w:type="dxa"/>
              <w:left w:w="108" w:type="dxa"/>
              <w:bottom w:w="0" w:type="dxa"/>
              <w:right w:w="108" w:type="dxa"/>
            </w:tcMar>
            <w:vAlign w:val="center"/>
          </w:tcPr>
          <w:p w14:paraId="2E95E412" w14:textId="77777777" w:rsidR="00B87D02" w:rsidRPr="006144B9" w:rsidRDefault="00B87D02" w:rsidP="001C14A1">
            <w:pPr>
              <w:rPr>
                <w:color w:val="FF0000"/>
              </w:rPr>
            </w:pPr>
          </w:p>
        </w:tc>
        <w:tc>
          <w:tcPr>
            <w:tcW w:w="0" w:type="auto"/>
            <w:vMerge/>
            <w:tcBorders>
              <w:left w:val="nil"/>
              <w:bottom w:val="single" w:sz="4" w:space="0" w:color="auto"/>
              <w:right w:val="single" w:sz="8" w:space="0" w:color="auto"/>
            </w:tcBorders>
            <w:tcMar>
              <w:top w:w="0" w:type="dxa"/>
              <w:left w:w="108" w:type="dxa"/>
              <w:bottom w:w="0" w:type="dxa"/>
              <w:right w:w="108" w:type="dxa"/>
            </w:tcMar>
            <w:vAlign w:val="center"/>
          </w:tcPr>
          <w:p w14:paraId="475B45B4" w14:textId="77777777" w:rsidR="00B87D02" w:rsidRPr="006144B9" w:rsidRDefault="00B87D02" w:rsidP="001C14A1">
            <w:pPr>
              <w:rPr>
                <w:color w:val="FF0000"/>
              </w:rPr>
            </w:pPr>
          </w:p>
        </w:tc>
        <w:tc>
          <w:tcPr>
            <w:tcW w:w="0" w:type="auto"/>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138DE8F4" w14:textId="6D3F09C5" w:rsidR="00B87D02" w:rsidRPr="006144B9" w:rsidRDefault="00F55F75" w:rsidP="000A4F40">
            <w:pPr>
              <w:rPr>
                <w:color w:val="FF0000"/>
              </w:rPr>
            </w:pPr>
            <w:r w:rsidRPr="00C67206">
              <w:t xml:space="preserve">Obsługa: </w:t>
            </w:r>
            <w:r w:rsidR="000A4F40" w:rsidRPr="00C67206">
              <w:t>7/</w:t>
            </w:r>
            <w:r w:rsidR="00C67206" w:rsidRPr="00C67206">
              <w:t>6,15</w:t>
            </w:r>
          </w:p>
        </w:tc>
        <w:tc>
          <w:tcPr>
            <w:tcW w:w="0" w:type="auto"/>
            <w:vMerge/>
            <w:tcBorders>
              <w:left w:val="nil"/>
              <w:bottom w:val="single" w:sz="4" w:space="0" w:color="auto"/>
              <w:right w:val="single" w:sz="8" w:space="0" w:color="auto"/>
            </w:tcBorders>
            <w:tcMar>
              <w:top w:w="0" w:type="dxa"/>
              <w:left w:w="108" w:type="dxa"/>
              <w:bottom w:w="0" w:type="dxa"/>
              <w:right w:w="108" w:type="dxa"/>
            </w:tcMar>
            <w:vAlign w:val="center"/>
          </w:tcPr>
          <w:p w14:paraId="462E94F5" w14:textId="77777777" w:rsidR="00B87D02" w:rsidRPr="006144B9" w:rsidRDefault="00B87D02" w:rsidP="001C14A1">
            <w:pPr>
              <w:rPr>
                <w:color w:val="FF0000"/>
              </w:rPr>
            </w:pPr>
          </w:p>
        </w:tc>
      </w:tr>
      <w:tr w:rsidR="005064D4" w:rsidRPr="006144B9" w14:paraId="47608946" w14:textId="77777777" w:rsidTr="00BF5DC1">
        <w:trPr>
          <w:cantSplit/>
          <w:trHeight w:val="20"/>
        </w:trPr>
        <w:tc>
          <w:tcPr>
            <w:tcW w:w="0" w:type="auto"/>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hideMark/>
          </w:tcPr>
          <w:p w14:paraId="42A98587" w14:textId="77777777" w:rsidR="00B87D02" w:rsidRPr="00C67206" w:rsidRDefault="00B87D02" w:rsidP="001C14A1">
            <w:r w:rsidRPr="00C67206">
              <w:t>7.</w:t>
            </w:r>
          </w:p>
        </w:tc>
        <w:tc>
          <w:tcPr>
            <w:tcW w:w="0" w:type="auto"/>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hideMark/>
          </w:tcPr>
          <w:p w14:paraId="7C74601C" w14:textId="77777777" w:rsidR="00B87D02" w:rsidRPr="00C67206" w:rsidRDefault="00B87D02" w:rsidP="001C14A1">
            <w:r w:rsidRPr="00C67206">
              <w:t>Szkoła Po</w:t>
            </w:r>
            <w:r w:rsidR="004E1DB8" w:rsidRPr="00C67206">
              <w:t>dstawowa w  Dąbrówce Wisłockiej</w:t>
            </w:r>
          </w:p>
        </w:tc>
        <w:tc>
          <w:tcPr>
            <w:tcW w:w="0" w:type="auto"/>
            <w:tcBorders>
              <w:top w:val="single" w:sz="4" w:space="0" w:color="auto"/>
              <w:left w:val="single" w:sz="4" w:space="0" w:color="auto"/>
              <w:right w:val="single" w:sz="4" w:space="0" w:color="auto"/>
            </w:tcBorders>
            <w:tcMar>
              <w:top w:w="0" w:type="dxa"/>
              <w:left w:w="108" w:type="dxa"/>
              <w:bottom w:w="0" w:type="dxa"/>
              <w:right w:w="108" w:type="dxa"/>
            </w:tcMar>
            <w:vAlign w:val="center"/>
            <w:hideMark/>
          </w:tcPr>
          <w:p w14:paraId="17980ABC" w14:textId="62E6FD76" w:rsidR="00B87D02" w:rsidRPr="00C67206" w:rsidRDefault="00B87D02" w:rsidP="000A4F40">
            <w:r w:rsidRPr="00C67206">
              <w:t>Nauczyciele: 1</w:t>
            </w:r>
            <w:r w:rsidR="00EB77D9">
              <w:t>0</w:t>
            </w:r>
            <w:r w:rsidRPr="00C67206">
              <w:t>/</w:t>
            </w:r>
            <w:r w:rsidR="000A4F40" w:rsidRPr="00C67206">
              <w:t>9,</w:t>
            </w:r>
            <w:r w:rsidR="00C67206" w:rsidRPr="00C67206">
              <w:t>61</w:t>
            </w:r>
          </w:p>
        </w:tc>
        <w:tc>
          <w:tcPr>
            <w:tcW w:w="0" w:type="auto"/>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hideMark/>
          </w:tcPr>
          <w:p w14:paraId="3EE08BD0" w14:textId="77777777" w:rsidR="00B87D02" w:rsidRPr="00C67206" w:rsidRDefault="00B87D02" w:rsidP="001C14A1">
            <w:r w:rsidRPr="00C67206">
              <w:t>39-315 Ruda, Dąbrówka Wisłocka 115</w:t>
            </w:r>
          </w:p>
        </w:tc>
      </w:tr>
      <w:tr w:rsidR="005064D4" w:rsidRPr="006144B9" w14:paraId="59EE0939" w14:textId="77777777" w:rsidTr="00BF5DC1">
        <w:trPr>
          <w:cantSplit/>
          <w:trHeight w:val="20"/>
        </w:trPr>
        <w:tc>
          <w:tcPr>
            <w:tcW w:w="0" w:type="auto"/>
            <w:vMerge/>
            <w:tcBorders>
              <w:left w:val="single" w:sz="8" w:space="0" w:color="auto"/>
              <w:bottom w:val="single" w:sz="4" w:space="0" w:color="auto"/>
              <w:right w:val="single" w:sz="8" w:space="0" w:color="auto"/>
            </w:tcBorders>
            <w:tcMar>
              <w:top w:w="0" w:type="dxa"/>
              <w:left w:w="108" w:type="dxa"/>
              <w:bottom w:w="0" w:type="dxa"/>
              <w:right w:w="108" w:type="dxa"/>
            </w:tcMar>
            <w:vAlign w:val="center"/>
          </w:tcPr>
          <w:p w14:paraId="5D7F0CAF" w14:textId="77777777" w:rsidR="00B87D02" w:rsidRPr="00C67206" w:rsidRDefault="00B87D02" w:rsidP="001C14A1"/>
        </w:tc>
        <w:tc>
          <w:tcPr>
            <w:tcW w:w="0" w:type="auto"/>
            <w:vMerge/>
            <w:tcBorders>
              <w:left w:val="nil"/>
              <w:bottom w:val="single" w:sz="4" w:space="0" w:color="auto"/>
              <w:right w:val="single" w:sz="8" w:space="0" w:color="auto"/>
            </w:tcBorders>
            <w:tcMar>
              <w:top w:w="0" w:type="dxa"/>
              <w:left w:w="108" w:type="dxa"/>
              <w:bottom w:w="0" w:type="dxa"/>
              <w:right w:w="108" w:type="dxa"/>
            </w:tcMar>
            <w:vAlign w:val="center"/>
          </w:tcPr>
          <w:p w14:paraId="6E166FA3" w14:textId="77777777" w:rsidR="00B87D02" w:rsidRPr="00C67206" w:rsidRDefault="00B87D02" w:rsidP="001C14A1"/>
        </w:tc>
        <w:tc>
          <w:tcPr>
            <w:tcW w:w="0" w:type="auto"/>
            <w:tcBorders>
              <w:left w:val="nil"/>
              <w:bottom w:val="single" w:sz="4" w:space="0" w:color="auto"/>
              <w:right w:val="single" w:sz="8" w:space="0" w:color="auto"/>
            </w:tcBorders>
            <w:tcMar>
              <w:top w:w="0" w:type="dxa"/>
              <w:left w:w="108" w:type="dxa"/>
              <w:bottom w:w="0" w:type="dxa"/>
              <w:right w:w="108" w:type="dxa"/>
            </w:tcMar>
            <w:vAlign w:val="center"/>
          </w:tcPr>
          <w:p w14:paraId="6DC5A6CA" w14:textId="6745397A" w:rsidR="00B87D02" w:rsidRPr="00C67206" w:rsidRDefault="00B87D02" w:rsidP="001C14A1">
            <w:r w:rsidRPr="00C67206">
              <w:t xml:space="preserve">Obsługa: </w:t>
            </w:r>
            <w:r w:rsidR="00C67206" w:rsidRPr="00C67206">
              <w:t>5</w:t>
            </w:r>
            <w:r w:rsidRPr="00C67206">
              <w:t>/</w:t>
            </w:r>
            <w:r w:rsidR="00C67206" w:rsidRPr="00C67206">
              <w:t>3,71</w:t>
            </w:r>
          </w:p>
        </w:tc>
        <w:tc>
          <w:tcPr>
            <w:tcW w:w="0" w:type="auto"/>
            <w:vMerge/>
            <w:tcBorders>
              <w:left w:val="nil"/>
              <w:bottom w:val="single" w:sz="4" w:space="0" w:color="auto"/>
              <w:right w:val="single" w:sz="8" w:space="0" w:color="auto"/>
            </w:tcBorders>
            <w:tcMar>
              <w:top w:w="0" w:type="dxa"/>
              <w:left w:w="108" w:type="dxa"/>
              <w:bottom w:w="0" w:type="dxa"/>
              <w:right w:w="108" w:type="dxa"/>
            </w:tcMar>
            <w:vAlign w:val="center"/>
          </w:tcPr>
          <w:p w14:paraId="529C86D9" w14:textId="77777777" w:rsidR="00B87D02" w:rsidRPr="006144B9" w:rsidRDefault="00B87D02" w:rsidP="001C14A1">
            <w:pPr>
              <w:rPr>
                <w:color w:val="FF0000"/>
              </w:rPr>
            </w:pPr>
          </w:p>
        </w:tc>
      </w:tr>
      <w:tr w:rsidR="005064D4" w:rsidRPr="006144B9" w14:paraId="6C9A0601" w14:textId="77777777" w:rsidTr="00BF5DC1">
        <w:trPr>
          <w:cantSplit/>
          <w:trHeight w:val="20"/>
        </w:trPr>
        <w:tc>
          <w:tcPr>
            <w:tcW w:w="0" w:type="auto"/>
            <w:vMerge w:val="restart"/>
            <w:tcBorders>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6025DCE" w14:textId="77777777" w:rsidR="00B87D02" w:rsidRPr="00C67206" w:rsidRDefault="00B87D02" w:rsidP="001C14A1">
            <w:r w:rsidRPr="00C67206">
              <w:lastRenderedPageBreak/>
              <w:t>8.</w:t>
            </w:r>
          </w:p>
        </w:tc>
        <w:tc>
          <w:tcPr>
            <w:tcW w:w="0" w:type="auto"/>
            <w:vMerge w:val="restart"/>
            <w:tcBorders>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3D5A2F2" w14:textId="77777777" w:rsidR="00B87D02" w:rsidRPr="00C67206" w:rsidRDefault="00B87D02" w:rsidP="001C14A1">
            <w:r w:rsidRPr="00C67206">
              <w:t>Zespół Szkolno – Przedszkolny w Dulczy Wielkiej</w:t>
            </w:r>
          </w:p>
        </w:tc>
        <w:tc>
          <w:tcPr>
            <w:tcW w:w="0" w:type="auto"/>
            <w:tcBorders>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5D8E21A" w14:textId="713E96CB" w:rsidR="00B87D02" w:rsidRPr="00C67206" w:rsidRDefault="00F55F75" w:rsidP="00933CA4">
            <w:r w:rsidRPr="00C67206">
              <w:t xml:space="preserve">Nauczyciele: </w:t>
            </w:r>
            <w:r w:rsidR="00933CA4" w:rsidRPr="00C67206">
              <w:t>2</w:t>
            </w:r>
            <w:r w:rsidR="00EB77D9">
              <w:t>0</w:t>
            </w:r>
            <w:r w:rsidR="00933CA4" w:rsidRPr="00C67206">
              <w:t>/17,</w:t>
            </w:r>
            <w:r w:rsidR="00C67206" w:rsidRPr="00C67206">
              <w:t>37</w:t>
            </w:r>
          </w:p>
        </w:tc>
        <w:tc>
          <w:tcPr>
            <w:tcW w:w="0" w:type="auto"/>
            <w:vMerge w:val="restart"/>
            <w:tcBorders>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C66BE29" w14:textId="77777777" w:rsidR="00B87D02" w:rsidRPr="006144B9" w:rsidRDefault="00B87D02" w:rsidP="001C14A1">
            <w:pPr>
              <w:rPr>
                <w:color w:val="FF0000"/>
              </w:rPr>
            </w:pPr>
            <w:r w:rsidRPr="00C67206">
              <w:t xml:space="preserve">39-312 Żarówka, </w:t>
            </w:r>
            <w:r w:rsidRPr="00C67206">
              <w:br/>
              <w:t>ul. Ks. Kalinowskiego 212/1 Dulcza Wielka</w:t>
            </w:r>
          </w:p>
        </w:tc>
      </w:tr>
      <w:tr w:rsidR="005064D4" w:rsidRPr="006144B9" w14:paraId="3791928E" w14:textId="77777777" w:rsidTr="00876A00">
        <w:trPr>
          <w:cantSplit/>
          <w:trHeight w:val="20"/>
        </w:trPr>
        <w:tc>
          <w:tcPr>
            <w:tcW w:w="0" w:type="auto"/>
            <w:vMerge/>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BE54FC5" w14:textId="77777777" w:rsidR="00B87D02" w:rsidRPr="00C67206" w:rsidRDefault="00B87D02" w:rsidP="001C14A1"/>
        </w:tc>
        <w:tc>
          <w:tcPr>
            <w:tcW w:w="0" w:type="auto"/>
            <w:vMerge/>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573218B3" w14:textId="77777777" w:rsidR="00B87D02" w:rsidRPr="00C67206" w:rsidRDefault="00B87D02" w:rsidP="001C14A1"/>
        </w:tc>
        <w:tc>
          <w:tcPr>
            <w:tcW w:w="0" w:type="auto"/>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37EA66AA" w14:textId="7C501F66" w:rsidR="00B87D02" w:rsidRPr="00C67206" w:rsidRDefault="00B87D02" w:rsidP="00933CA4">
            <w:r w:rsidRPr="00C67206">
              <w:t xml:space="preserve">Obsługa: </w:t>
            </w:r>
            <w:r w:rsidR="00C67206" w:rsidRPr="00C67206">
              <w:t>11</w:t>
            </w:r>
            <w:r w:rsidR="00933CA4" w:rsidRPr="00C67206">
              <w:t>/</w:t>
            </w:r>
            <w:r w:rsidR="00C67206" w:rsidRPr="00C67206">
              <w:t>9,26</w:t>
            </w:r>
          </w:p>
        </w:tc>
        <w:tc>
          <w:tcPr>
            <w:tcW w:w="0" w:type="auto"/>
            <w:vMerge/>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36716738" w14:textId="77777777" w:rsidR="00B87D02" w:rsidRPr="006144B9" w:rsidRDefault="00B87D02" w:rsidP="001C14A1">
            <w:pPr>
              <w:rPr>
                <w:color w:val="FF0000"/>
              </w:rPr>
            </w:pPr>
          </w:p>
        </w:tc>
      </w:tr>
      <w:tr w:rsidR="005064D4" w:rsidRPr="006144B9" w14:paraId="1975EF23" w14:textId="77777777" w:rsidTr="00E341E3">
        <w:trPr>
          <w:cantSplit/>
          <w:trHeight w:val="20"/>
        </w:trPr>
        <w:tc>
          <w:tcPr>
            <w:tcW w:w="0" w:type="auto"/>
            <w:vMerge w:val="restart"/>
            <w:tcBorders>
              <w:top w:val="nil"/>
              <w:left w:val="single" w:sz="8" w:space="0" w:color="auto"/>
              <w:right w:val="single" w:sz="8" w:space="0" w:color="auto"/>
            </w:tcBorders>
            <w:tcMar>
              <w:top w:w="0" w:type="dxa"/>
              <w:left w:w="108" w:type="dxa"/>
              <w:bottom w:w="0" w:type="dxa"/>
              <w:right w:w="108" w:type="dxa"/>
            </w:tcMar>
            <w:vAlign w:val="center"/>
            <w:hideMark/>
          </w:tcPr>
          <w:p w14:paraId="66B028CD" w14:textId="77777777" w:rsidR="00B87D02" w:rsidRPr="00C67206" w:rsidRDefault="00B87D02" w:rsidP="001C14A1">
            <w:r w:rsidRPr="00C67206">
              <w:t>9.</w:t>
            </w:r>
          </w:p>
        </w:tc>
        <w:tc>
          <w:tcPr>
            <w:tcW w:w="0" w:type="auto"/>
            <w:vMerge w:val="restart"/>
            <w:tcBorders>
              <w:top w:val="nil"/>
              <w:left w:val="nil"/>
              <w:right w:val="single" w:sz="8" w:space="0" w:color="auto"/>
            </w:tcBorders>
            <w:tcMar>
              <w:top w:w="0" w:type="dxa"/>
              <w:left w:w="108" w:type="dxa"/>
              <w:bottom w:w="0" w:type="dxa"/>
              <w:right w:w="108" w:type="dxa"/>
            </w:tcMar>
            <w:vAlign w:val="center"/>
            <w:hideMark/>
          </w:tcPr>
          <w:p w14:paraId="0F1A2ACD" w14:textId="77777777" w:rsidR="00B87D02" w:rsidRPr="00C67206" w:rsidRDefault="00B87D02" w:rsidP="001C14A1"/>
          <w:p w14:paraId="79E8A448" w14:textId="77777777" w:rsidR="00B87D02" w:rsidRPr="00C67206" w:rsidRDefault="00B87D02" w:rsidP="001C14A1">
            <w:r w:rsidRPr="00C67206">
              <w:t>Zespół Szkolno – Przedszkolny w Ja</w:t>
            </w:r>
            <w:r w:rsidR="004E1DB8" w:rsidRPr="00C67206">
              <w:t>nowcu</w:t>
            </w:r>
          </w:p>
        </w:tc>
        <w:tc>
          <w:tcPr>
            <w:tcW w:w="0" w:type="auto"/>
            <w:tcBorders>
              <w:top w:val="nil"/>
              <w:left w:val="nil"/>
              <w:bottom w:val="single" w:sz="4" w:space="0" w:color="auto"/>
              <w:right w:val="single" w:sz="8" w:space="0" w:color="auto"/>
            </w:tcBorders>
            <w:tcMar>
              <w:top w:w="0" w:type="dxa"/>
              <w:left w:w="108" w:type="dxa"/>
              <w:bottom w:w="0" w:type="dxa"/>
              <w:right w:w="108" w:type="dxa"/>
            </w:tcMar>
            <w:vAlign w:val="center"/>
            <w:hideMark/>
          </w:tcPr>
          <w:p w14:paraId="6CF345A1" w14:textId="390B23A3" w:rsidR="00B87D02" w:rsidRPr="00C67206" w:rsidRDefault="00B87D02" w:rsidP="00933CA4">
            <w:r w:rsidRPr="00C67206">
              <w:t>Nauczyciele: 1</w:t>
            </w:r>
            <w:r w:rsidR="00933CA4" w:rsidRPr="00C67206">
              <w:t>4</w:t>
            </w:r>
            <w:r w:rsidRPr="00C67206">
              <w:t>/1</w:t>
            </w:r>
            <w:r w:rsidR="00933CA4" w:rsidRPr="00C67206">
              <w:t>3,</w:t>
            </w:r>
            <w:r w:rsidR="00C67206" w:rsidRPr="00C67206">
              <w:t>77</w:t>
            </w:r>
          </w:p>
        </w:tc>
        <w:tc>
          <w:tcPr>
            <w:tcW w:w="0" w:type="auto"/>
            <w:vMerge w:val="restart"/>
            <w:tcBorders>
              <w:top w:val="nil"/>
              <w:left w:val="nil"/>
              <w:right w:val="single" w:sz="8" w:space="0" w:color="auto"/>
            </w:tcBorders>
            <w:tcMar>
              <w:top w:w="0" w:type="dxa"/>
              <w:left w:w="108" w:type="dxa"/>
              <w:bottom w:w="0" w:type="dxa"/>
              <w:right w:w="108" w:type="dxa"/>
            </w:tcMar>
            <w:vAlign w:val="center"/>
            <w:hideMark/>
          </w:tcPr>
          <w:p w14:paraId="4BC32BD9" w14:textId="77777777" w:rsidR="00B87D02" w:rsidRPr="006144B9" w:rsidRDefault="00B87D02" w:rsidP="001C14A1">
            <w:pPr>
              <w:rPr>
                <w:color w:val="FF0000"/>
              </w:rPr>
            </w:pPr>
            <w:r w:rsidRPr="00C67206">
              <w:t>39-312 Żarówka, Janowiec 10</w:t>
            </w:r>
          </w:p>
        </w:tc>
      </w:tr>
      <w:tr w:rsidR="005064D4" w:rsidRPr="006144B9" w14:paraId="4F512921" w14:textId="77777777" w:rsidTr="00502D2B">
        <w:trPr>
          <w:cantSplit/>
          <w:trHeight w:val="978"/>
        </w:trPr>
        <w:tc>
          <w:tcPr>
            <w:tcW w:w="0" w:type="auto"/>
            <w:vMerge/>
            <w:tcBorders>
              <w:left w:val="single" w:sz="8" w:space="0" w:color="auto"/>
              <w:bottom w:val="single" w:sz="8" w:space="0" w:color="auto"/>
              <w:right w:val="single" w:sz="8" w:space="0" w:color="auto"/>
            </w:tcBorders>
            <w:tcMar>
              <w:top w:w="0" w:type="dxa"/>
              <w:left w:w="108" w:type="dxa"/>
              <w:bottom w:w="0" w:type="dxa"/>
              <w:right w:w="108" w:type="dxa"/>
            </w:tcMar>
            <w:vAlign w:val="center"/>
          </w:tcPr>
          <w:p w14:paraId="5C63DA3E" w14:textId="77777777" w:rsidR="00B87D02" w:rsidRPr="00C67206" w:rsidRDefault="00B87D02" w:rsidP="001C14A1"/>
        </w:tc>
        <w:tc>
          <w:tcPr>
            <w:tcW w:w="0" w:type="auto"/>
            <w:vMerge/>
            <w:tcBorders>
              <w:left w:val="nil"/>
              <w:bottom w:val="single" w:sz="8" w:space="0" w:color="auto"/>
              <w:right w:val="single" w:sz="8" w:space="0" w:color="auto"/>
            </w:tcBorders>
            <w:tcMar>
              <w:top w:w="0" w:type="dxa"/>
              <w:left w:w="108" w:type="dxa"/>
              <w:bottom w:w="0" w:type="dxa"/>
              <w:right w:w="108" w:type="dxa"/>
            </w:tcMar>
            <w:vAlign w:val="center"/>
          </w:tcPr>
          <w:p w14:paraId="7DB87621" w14:textId="77777777" w:rsidR="00B87D02" w:rsidRPr="00C67206" w:rsidRDefault="00B87D02" w:rsidP="001C14A1"/>
        </w:tc>
        <w:tc>
          <w:tcPr>
            <w:tcW w:w="0" w:type="auto"/>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2898C8A0" w14:textId="72338103" w:rsidR="00B87D02" w:rsidRPr="00C67206" w:rsidRDefault="00B87D02" w:rsidP="001C14A1">
            <w:r w:rsidRPr="00C67206">
              <w:t xml:space="preserve">Obsługa: </w:t>
            </w:r>
            <w:r w:rsidR="00C67206">
              <w:t>5</w:t>
            </w:r>
            <w:r w:rsidRPr="00C67206">
              <w:t>/</w:t>
            </w:r>
            <w:r w:rsidR="00C67206" w:rsidRPr="00C67206">
              <w:t>3,85</w:t>
            </w:r>
          </w:p>
        </w:tc>
        <w:tc>
          <w:tcPr>
            <w:tcW w:w="0" w:type="auto"/>
            <w:vMerge/>
            <w:tcBorders>
              <w:left w:val="nil"/>
              <w:bottom w:val="single" w:sz="8" w:space="0" w:color="auto"/>
              <w:right w:val="single" w:sz="8" w:space="0" w:color="auto"/>
            </w:tcBorders>
            <w:tcMar>
              <w:top w:w="0" w:type="dxa"/>
              <w:left w:w="108" w:type="dxa"/>
              <w:bottom w:w="0" w:type="dxa"/>
              <w:right w:w="108" w:type="dxa"/>
            </w:tcMar>
            <w:vAlign w:val="center"/>
          </w:tcPr>
          <w:p w14:paraId="085566B0" w14:textId="77777777" w:rsidR="00B87D02" w:rsidRPr="006144B9" w:rsidRDefault="00B87D02" w:rsidP="001C14A1">
            <w:pPr>
              <w:rPr>
                <w:color w:val="FF0000"/>
              </w:rPr>
            </w:pPr>
          </w:p>
        </w:tc>
      </w:tr>
      <w:tr w:rsidR="005064D4" w:rsidRPr="006144B9" w14:paraId="2132A781" w14:textId="77777777" w:rsidTr="00E341E3">
        <w:trPr>
          <w:cantSplit/>
          <w:trHeight w:val="20"/>
        </w:trPr>
        <w:tc>
          <w:tcPr>
            <w:tcW w:w="0" w:type="auto"/>
            <w:vMerge w:val="restart"/>
            <w:tcBorders>
              <w:top w:val="nil"/>
              <w:left w:val="single" w:sz="8" w:space="0" w:color="auto"/>
              <w:right w:val="single" w:sz="8" w:space="0" w:color="auto"/>
            </w:tcBorders>
            <w:tcMar>
              <w:top w:w="0" w:type="dxa"/>
              <w:left w:w="108" w:type="dxa"/>
              <w:bottom w:w="0" w:type="dxa"/>
              <w:right w:w="108" w:type="dxa"/>
            </w:tcMar>
            <w:vAlign w:val="center"/>
            <w:hideMark/>
          </w:tcPr>
          <w:p w14:paraId="77A3C3DB" w14:textId="77777777" w:rsidR="00B87D02" w:rsidRPr="00C67206" w:rsidRDefault="00B87D02" w:rsidP="001C14A1">
            <w:r w:rsidRPr="00C67206">
              <w:t>10.</w:t>
            </w:r>
          </w:p>
        </w:tc>
        <w:tc>
          <w:tcPr>
            <w:tcW w:w="0" w:type="auto"/>
            <w:vMerge w:val="restart"/>
            <w:tcBorders>
              <w:top w:val="nil"/>
              <w:left w:val="nil"/>
              <w:right w:val="single" w:sz="8" w:space="0" w:color="auto"/>
            </w:tcBorders>
            <w:tcMar>
              <w:top w:w="0" w:type="dxa"/>
              <w:left w:w="108" w:type="dxa"/>
              <w:bottom w:w="0" w:type="dxa"/>
              <w:right w:w="108" w:type="dxa"/>
            </w:tcMar>
            <w:vAlign w:val="center"/>
            <w:hideMark/>
          </w:tcPr>
          <w:p w14:paraId="609DA5D6" w14:textId="77777777" w:rsidR="00B87D02" w:rsidRPr="00C67206" w:rsidRDefault="00B87D02" w:rsidP="001C14A1">
            <w:r w:rsidRPr="00C67206">
              <w:t>Zespół Szkolno – Przedszkolny w Partyni</w:t>
            </w:r>
          </w:p>
        </w:tc>
        <w:tc>
          <w:tcPr>
            <w:tcW w:w="0" w:type="auto"/>
            <w:tcBorders>
              <w:top w:val="nil"/>
              <w:left w:val="nil"/>
              <w:bottom w:val="single" w:sz="4" w:space="0" w:color="auto"/>
              <w:right w:val="single" w:sz="8" w:space="0" w:color="auto"/>
            </w:tcBorders>
            <w:tcMar>
              <w:top w:w="0" w:type="dxa"/>
              <w:left w:w="108" w:type="dxa"/>
              <w:bottom w:w="0" w:type="dxa"/>
              <w:right w:w="108" w:type="dxa"/>
            </w:tcMar>
            <w:vAlign w:val="center"/>
            <w:hideMark/>
          </w:tcPr>
          <w:p w14:paraId="1AEFF78F" w14:textId="5B6FB960" w:rsidR="00B87D02" w:rsidRPr="00C67206" w:rsidRDefault="00B87D02" w:rsidP="00933CA4">
            <w:r w:rsidRPr="00C67206">
              <w:t>Nauczyciele : 17/1</w:t>
            </w:r>
            <w:r w:rsidR="00C67206" w:rsidRPr="00C67206">
              <w:t>5,72</w:t>
            </w:r>
          </w:p>
        </w:tc>
        <w:tc>
          <w:tcPr>
            <w:tcW w:w="0" w:type="auto"/>
            <w:vMerge w:val="restart"/>
            <w:tcBorders>
              <w:top w:val="nil"/>
              <w:left w:val="nil"/>
              <w:right w:val="single" w:sz="4" w:space="0" w:color="auto"/>
            </w:tcBorders>
            <w:tcMar>
              <w:top w:w="0" w:type="dxa"/>
              <w:left w:w="108" w:type="dxa"/>
              <w:bottom w:w="0" w:type="dxa"/>
              <w:right w:w="108" w:type="dxa"/>
            </w:tcMar>
            <w:vAlign w:val="center"/>
            <w:hideMark/>
          </w:tcPr>
          <w:p w14:paraId="02F8E33F" w14:textId="77777777" w:rsidR="00B87D02" w:rsidRPr="00C67206" w:rsidRDefault="00B87D02" w:rsidP="001C14A1">
            <w:r w:rsidRPr="00C67206">
              <w:t>39-310 Radomyśl Wielki, Partynia 66</w:t>
            </w:r>
          </w:p>
        </w:tc>
      </w:tr>
      <w:tr w:rsidR="005064D4" w:rsidRPr="006144B9" w14:paraId="3EBE9B32" w14:textId="77777777" w:rsidTr="00E341E3">
        <w:trPr>
          <w:cantSplit/>
          <w:trHeight w:val="20"/>
        </w:trPr>
        <w:tc>
          <w:tcPr>
            <w:tcW w:w="0" w:type="auto"/>
            <w:vMerge/>
            <w:tcBorders>
              <w:left w:val="single" w:sz="8" w:space="0" w:color="auto"/>
              <w:bottom w:val="single" w:sz="8" w:space="0" w:color="auto"/>
              <w:right w:val="single" w:sz="8" w:space="0" w:color="auto"/>
            </w:tcBorders>
            <w:tcMar>
              <w:top w:w="0" w:type="dxa"/>
              <w:left w:w="108" w:type="dxa"/>
              <w:bottom w:w="0" w:type="dxa"/>
              <w:right w:w="108" w:type="dxa"/>
            </w:tcMar>
            <w:vAlign w:val="center"/>
          </w:tcPr>
          <w:p w14:paraId="2F50BB83" w14:textId="77777777" w:rsidR="00B87D02" w:rsidRPr="00C67206" w:rsidRDefault="00B87D02" w:rsidP="001C14A1"/>
        </w:tc>
        <w:tc>
          <w:tcPr>
            <w:tcW w:w="0" w:type="auto"/>
            <w:vMerge/>
            <w:tcBorders>
              <w:left w:val="nil"/>
              <w:bottom w:val="single" w:sz="8" w:space="0" w:color="auto"/>
              <w:right w:val="single" w:sz="8" w:space="0" w:color="auto"/>
            </w:tcBorders>
            <w:tcMar>
              <w:top w:w="0" w:type="dxa"/>
              <w:left w:w="108" w:type="dxa"/>
              <w:bottom w:w="0" w:type="dxa"/>
              <w:right w:w="108" w:type="dxa"/>
            </w:tcMar>
            <w:vAlign w:val="center"/>
          </w:tcPr>
          <w:p w14:paraId="47364B2F" w14:textId="77777777" w:rsidR="00B87D02" w:rsidRPr="00C67206" w:rsidRDefault="00B87D02" w:rsidP="001C14A1"/>
        </w:tc>
        <w:tc>
          <w:tcPr>
            <w:tcW w:w="0" w:type="auto"/>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08EF2591" w14:textId="2C1DB9DC" w:rsidR="00B87D02" w:rsidRPr="00C67206" w:rsidRDefault="00B87D02" w:rsidP="00933CA4">
            <w:r w:rsidRPr="00C67206">
              <w:t xml:space="preserve">Obsługa: </w:t>
            </w:r>
            <w:r w:rsidR="00933CA4" w:rsidRPr="00C67206">
              <w:t>6/5,</w:t>
            </w:r>
            <w:r w:rsidR="00C67206" w:rsidRPr="00C67206">
              <w:t>28</w:t>
            </w:r>
          </w:p>
        </w:tc>
        <w:tc>
          <w:tcPr>
            <w:tcW w:w="0" w:type="auto"/>
            <w:vMerge/>
            <w:tcBorders>
              <w:left w:val="nil"/>
              <w:bottom w:val="single" w:sz="8" w:space="0" w:color="auto"/>
              <w:right w:val="single" w:sz="4" w:space="0" w:color="auto"/>
            </w:tcBorders>
            <w:tcMar>
              <w:top w:w="0" w:type="dxa"/>
              <w:left w:w="108" w:type="dxa"/>
              <w:bottom w:w="0" w:type="dxa"/>
              <w:right w:w="108" w:type="dxa"/>
            </w:tcMar>
            <w:vAlign w:val="center"/>
          </w:tcPr>
          <w:p w14:paraId="5980D6D5" w14:textId="77777777" w:rsidR="00B87D02" w:rsidRPr="006144B9" w:rsidRDefault="00B87D02" w:rsidP="001C14A1">
            <w:pPr>
              <w:rPr>
                <w:color w:val="FF0000"/>
              </w:rPr>
            </w:pPr>
          </w:p>
        </w:tc>
      </w:tr>
      <w:tr w:rsidR="005064D4" w:rsidRPr="006144B9" w14:paraId="43FC31E9" w14:textId="77777777" w:rsidTr="00E341E3">
        <w:trPr>
          <w:cantSplit/>
          <w:trHeight w:val="20"/>
        </w:trPr>
        <w:tc>
          <w:tcPr>
            <w:tcW w:w="0" w:type="auto"/>
            <w:vMerge w:val="restart"/>
            <w:tcBorders>
              <w:top w:val="nil"/>
              <w:left w:val="single" w:sz="8" w:space="0" w:color="auto"/>
              <w:right w:val="single" w:sz="8" w:space="0" w:color="auto"/>
            </w:tcBorders>
            <w:tcMar>
              <w:top w:w="0" w:type="dxa"/>
              <w:left w:w="108" w:type="dxa"/>
              <w:bottom w:w="0" w:type="dxa"/>
              <w:right w:w="108" w:type="dxa"/>
            </w:tcMar>
            <w:vAlign w:val="center"/>
            <w:hideMark/>
          </w:tcPr>
          <w:p w14:paraId="3154A3A2" w14:textId="77777777" w:rsidR="00B87D02" w:rsidRPr="00EB08CF" w:rsidRDefault="00B87D02" w:rsidP="00933CA4">
            <w:r w:rsidRPr="00EB08CF">
              <w:t>11.</w:t>
            </w:r>
          </w:p>
        </w:tc>
        <w:tc>
          <w:tcPr>
            <w:tcW w:w="0" w:type="auto"/>
            <w:vMerge w:val="restart"/>
            <w:tcBorders>
              <w:top w:val="nil"/>
              <w:left w:val="nil"/>
              <w:right w:val="single" w:sz="8" w:space="0" w:color="auto"/>
            </w:tcBorders>
            <w:tcMar>
              <w:top w:w="0" w:type="dxa"/>
              <w:left w:w="108" w:type="dxa"/>
              <w:bottom w:w="0" w:type="dxa"/>
              <w:right w:w="108" w:type="dxa"/>
            </w:tcMar>
            <w:vAlign w:val="center"/>
            <w:hideMark/>
          </w:tcPr>
          <w:p w14:paraId="171648DC" w14:textId="77777777" w:rsidR="00B87D02" w:rsidRPr="00EB08CF" w:rsidRDefault="00B87D02" w:rsidP="001C14A1">
            <w:r w:rsidRPr="00EB08CF">
              <w:t>Zespół Sz</w:t>
            </w:r>
            <w:r w:rsidR="004E1DB8" w:rsidRPr="00EB08CF">
              <w:t>kolno – Przedszkolny w Podborzu</w:t>
            </w:r>
          </w:p>
        </w:tc>
        <w:tc>
          <w:tcPr>
            <w:tcW w:w="0" w:type="auto"/>
            <w:tcBorders>
              <w:top w:val="nil"/>
              <w:left w:val="nil"/>
              <w:bottom w:val="single" w:sz="4" w:space="0" w:color="auto"/>
              <w:right w:val="single" w:sz="8" w:space="0" w:color="auto"/>
            </w:tcBorders>
            <w:tcMar>
              <w:top w:w="0" w:type="dxa"/>
              <w:left w:w="108" w:type="dxa"/>
              <w:bottom w:w="0" w:type="dxa"/>
              <w:right w:w="108" w:type="dxa"/>
            </w:tcMar>
            <w:vAlign w:val="center"/>
            <w:hideMark/>
          </w:tcPr>
          <w:p w14:paraId="4CF5CC94" w14:textId="666FAC38" w:rsidR="00B87D02" w:rsidRPr="00EB08CF" w:rsidRDefault="00B87D02" w:rsidP="00933CA4">
            <w:r w:rsidRPr="00EB08CF">
              <w:t xml:space="preserve">Nauczyciele: </w:t>
            </w:r>
            <w:r w:rsidR="00933CA4" w:rsidRPr="00EB08CF">
              <w:t>1</w:t>
            </w:r>
            <w:r w:rsidR="00EB08CF" w:rsidRPr="00EB08CF">
              <w:t>9</w:t>
            </w:r>
            <w:r w:rsidR="00933CA4" w:rsidRPr="00EB08CF">
              <w:t>/1</w:t>
            </w:r>
            <w:r w:rsidR="00EB08CF" w:rsidRPr="00EB08CF">
              <w:t>7,56</w:t>
            </w:r>
          </w:p>
        </w:tc>
        <w:tc>
          <w:tcPr>
            <w:tcW w:w="0" w:type="auto"/>
            <w:vMerge w:val="restart"/>
            <w:tcBorders>
              <w:top w:val="nil"/>
              <w:left w:val="nil"/>
              <w:right w:val="single" w:sz="8" w:space="0" w:color="auto"/>
            </w:tcBorders>
            <w:tcMar>
              <w:top w:w="0" w:type="dxa"/>
              <w:left w:w="108" w:type="dxa"/>
              <w:bottom w:w="0" w:type="dxa"/>
              <w:right w:w="108" w:type="dxa"/>
            </w:tcMar>
            <w:vAlign w:val="center"/>
            <w:hideMark/>
          </w:tcPr>
          <w:p w14:paraId="0CB62D80" w14:textId="77777777" w:rsidR="00B87D02" w:rsidRPr="006144B9" w:rsidRDefault="00B87D02" w:rsidP="001C14A1">
            <w:pPr>
              <w:rPr>
                <w:color w:val="FF0000"/>
              </w:rPr>
            </w:pPr>
            <w:r w:rsidRPr="00EB08CF">
              <w:t>39-308 Wadowice Górne, Podborze 105</w:t>
            </w:r>
          </w:p>
        </w:tc>
      </w:tr>
      <w:tr w:rsidR="005064D4" w:rsidRPr="006144B9" w14:paraId="60C486EB" w14:textId="77777777" w:rsidTr="00E341E3">
        <w:trPr>
          <w:cantSplit/>
          <w:trHeight w:val="20"/>
        </w:trPr>
        <w:tc>
          <w:tcPr>
            <w:tcW w:w="0" w:type="auto"/>
            <w:vMerge/>
            <w:tcBorders>
              <w:left w:val="single" w:sz="8" w:space="0" w:color="auto"/>
              <w:bottom w:val="single" w:sz="8" w:space="0" w:color="auto"/>
              <w:right w:val="single" w:sz="8" w:space="0" w:color="auto"/>
            </w:tcBorders>
            <w:tcMar>
              <w:top w:w="0" w:type="dxa"/>
              <w:left w:w="108" w:type="dxa"/>
              <w:bottom w:w="0" w:type="dxa"/>
              <w:right w:w="108" w:type="dxa"/>
            </w:tcMar>
            <w:vAlign w:val="center"/>
          </w:tcPr>
          <w:p w14:paraId="3D138A24" w14:textId="77777777" w:rsidR="00B87D02" w:rsidRPr="00EB08CF" w:rsidRDefault="00B87D02" w:rsidP="001C14A1"/>
        </w:tc>
        <w:tc>
          <w:tcPr>
            <w:tcW w:w="0" w:type="auto"/>
            <w:vMerge/>
            <w:tcBorders>
              <w:left w:val="nil"/>
              <w:bottom w:val="single" w:sz="8" w:space="0" w:color="auto"/>
              <w:right w:val="single" w:sz="8" w:space="0" w:color="auto"/>
            </w:tcBorders>
            <w:tcMar>
              <w:top w:w="0" w:type="dxa"/>
              <w:left w:w="108" w:type="dxa"/>
              <w:bottom w:w="0" w:type="dxa"/>
              <w:right w:w="108" w:type="dxa"/>
            </w:tcMar>
            <w:vAlign w:val="center"/>
          </w:tcPr>
          <w:p w14:paraId="31A76065" w14:textId="77777777" w:rsidR="00B87D02" w:rsidRPr="00EB08CF" w:rsidRDefault="00B87D02" w:rsidP="001C14A1"/>
        </w:tc>
        <w:tc>
          <w:tcPr>
            <w:tcW w:w="0" w:type="auto"/>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7D29C9F2" w14:textId="77777777" w:rsidR="00B87D02" w:rsidRPr="00EB08CF" w:rsidRDefault="00B87D02" w:rsidP="001C14A1">
            <w:r w:rsidRPr="00EB08CF">
              <w:t>Obsługa: 6/6</w:t>
            </w:r>
          </w:p>
        </w:tc>
        <w:tc>
          <w:tcPr>
            <w:tcW w:w="0" w:type="auto"/>
            <w:vMerge/>
            <w:tcBorders>
              <w:left w:val="nil"/>
              <w:bottom w:val="single" w:sz="8" w:space="0" w:color="auto"/>
              <w:right w:val="single" w:sz="8" w:space="0" w:color="auto"/>
            </w:tcBorders>
            <w:tcMar>
              <w:top w:w="0" w:type="dxa"/>
              <w:left w:w="108" w:type="dxa"/>
              <w:bottom w:w="0" w:type="dxa"/>
              <w:right w:w="108" w:type="dxa"/>
            </w:tcMar>
            <w:vAlign w:val="center"/>
          </w:tcPr>
          <w:p w14:paraId="47353F27" w14:textId="77777777" w:rsidR="00B87D02" w:rsidRPr="006144B9" w:rsidRDefault="00B87D02" w:rsidP="001C14A1">
            <w:pPr>
              <w:rPr>
                <w:color w:val="FF0000"/>
              </w:rPr>
            </w:pPr>
          </w:p>
        </w:tc>
      </w:tr>
      <w:tr w:rsidR="005064D4" w:rsidRPr="006144B9" w14:paraId="5D50A756" w14:textId="77777777" w:rsidTr="00E341E3">
        <w:trPr>
          <w:cantSplit/>
          <w:trHeight w:val="20"/>
        </w:trPr>
        <w:tc>
          <w:tcPr>
            <w:tcW w:w="0" w:type="auto"/>
            <w:vMerge w:val="restart"/>
            <w:tcBorders>
              <w:top w:val="nil"/>
              <w:left w:val="single" w:sz="8" w:space="0" w:color="auto"/>
              <w:right w:val="single" w:sz="8" w:space="0" w:color="auto"/>
            </w:tcBorders>
            <w:tcMar>
              <w:top w:w="0" w:type="dxa"/>
              <w:left w:w="108" w:type="dxa"/>
              <w:bottom w:w="0" w:type="dxa"/>
              <w:right w:w="108" w:type="dxa"/>
            </w:tcMar>
            <w:vAlign w:val="center"/>
            <w:hideMark/>
          </w:tcPr>
          <w:p w14:paraId="6E78D7B6" w14:textId="77777777" w:rsidR="00B87D02" w:rsidRPr="00EB08CF" w:rsidRDefault="00B87D02" w:rsidP="001C14A1">
            <w:r w:rsidRPr="00EB08CF">
              <w:t>12.</w:t>
            </w:r>
          </w:p>
        </w:tc>
        <w:tc>
          <w:tcPr>
            <w:tcW w:w="0" w:type="auto"/>
            <w:vMerge w:val="restart"/>
            <w:tcBorders>
              <w:top w:val="nil"/>
              <w:left w:val="nil"/>
              <w:right w:val="single" w:sz="8" w:space="0" w:color="auto"/>
            </w:tcBorders>
            <w:tcMar>
              <w:top w:w="0" w:type="dxa"/>
              <w:left w:w="108" w:type="dxa"/>
              <w:bottom w:w="0" w:type="dxa"/>
              <w:right w:w="108" w:type="dxa"/>
            </w:tcMar>
            <w:vAlign w:val="center"/>
            <w:hideMark/>
          </w:tcPr>
          <w:p w14:paraId="2CF84200" w14:textId="77777777" w:rsidR="00B87D02" w:rsidRPr="00EB08CF" w:rsidRDefault="00B87D02" w:rsidP="001C14A1">
            <w:r w:rsidRPr="00EB08CF">
              <w:t>Szkoła</w:t>
            </w:r>
            <w:r w:rsidR="004E1DB8" w:rsidRPr="00EB08CF">
              <w:t xml:space="preserve"> Podstawowa w Radomyślu Wielkim</w:t>
            </w:r>
          </w:p>
        </w:tc>
        <w:tc>
          <w:tcPr>
            <w:tcW w:w="0" w:type="auto"/>
            <w:tcBorders>
              <w:top w:val="nil"/>
              <w:left w:val="nil"/>
              <w:bottom w:val="single" w:sz="4" w:space="0" w:color="auto"/>
              <w:right w:val="single" w:sz="8" w:space="0" w:color="auto"/>
            </w:tcBorders>
            <w:tcMar>
              <w:top w:w="0" w:type="dxa"/>
              <w:left w:w="108" w:type="dxa"/>
              <w:bottom w:w="0" w:type="dxa"/>
              <w:right w:w="108" w:type="dxa"/>
            </w:tcMar>
            <w:vAlign w:val="center"/>
            <w:hideMark/>
          </w:tcPr>
          <w:p w14:paraId="4B08CE98" w14:textId="46C40317" w:rsidR="00B87D02" w:rsidRPr="00EB08CF" w:rsidRDefault="00B87D02" w:rsidP="00933CA4">
            <w:r w:rsidRPr="00EB08CF">
              <w:t>Nauczyciele : 3</w:t>
            </w:r>
            <w:r w:rsidR="00EB08CF" w:rsidRPr="00EB08CF">
              <w:t>9</w:t>
            </w:r>
            <w:r w:rsidRPr="00EB08CF">
              <w:t>/3</w:t>
            </w:r>
            <w:r w:rsidR="00EB08CF" w:rsidRPr="00EB08CF">
              <w:t>7</w:t>
            </w:r>
            <w:r w:rsidRPr="00EB08CF">
              <w:t>,</w:t>
            </w:r>
            <w:r w:rsidR="00933CA4" w:rsidRPr="00EB08CF">
              <w:t>06</w:t>
            </w:r>
          </w:p>
        </w:tc>
        <w:tc>
          <w:tcPr>
            <w:tcW w:w="0" w:type="auto"/>
            <w:vMerge w:val="restart"/>
            <w:tcBorders>
              <w:top w:val="nil"/>
              <w:left w:val="nil"/>
              <w:right w:val="single" w:sz="8" w:space="0" w:color="auto"/>
            </w:tcBorders>
            <w:tcMar>
              <w:top w:w="0" w:type="dxa"/>
              <w:left w:w="108" w:type="dxa"/>
              <w:bottom w:w="0" w:type="dxa"/>
              <w:right w:w="108" w:type="dxa"/>
            </w:tcMar>
            <w:vAlign w:val="center"/>
            <w:hideMark/>
          </w:tcPr>
          <w:p w14:paraId="2BEA79D5" w14:textId="77777777" w:rsidR="00B87D02" w:rsidRPr="00EB08CF" w:rsidRDefault="00B87D02" w:rsidP="001C14A1">
            <w:r w:rsidRPr="00EB08CF">
              <w:t xml:space="preserve">39-310 Radomyśl Wielki, </w:t>
            </w:r>
            <w:r w:rsidRPr="00EB08CF">
              <w:br/>
              <w:t>ul. Klonowa 2</w:t>
            </w:r>
          </w:p>
        </w:tc>
      </w:tr>
      <w:tr w:rsidR="005064D4" w:rsidRPr="006144B9" w14:paraId="7D860850" w14:textId="77777777" w:rsidTr="00E341E3">
        <w:trPr>
          <w:cantSplit/>
          <w:trHeight w:val="20"/>
        </w:trPr>
        <w:tc>
          <w:tcPr>
            <w:tcW w:w="0" w:type="auto"/>
            <w:vMerge/>
            <w:tcBorders>
              <w:left w:val="single" w:sz="8" w:space="0" w:color="auto"/>
              <w:bottom w:val="single" w:sz="8" w:space="0" w:color="auto"/>
              <w:right w:val="single" w:sz="8" w:space="0" w:color="auto"/>
            </w:tcBorders>
            <w:tcMar>
              <w:top w:w="0" w:type="dxa"/>
              <w:left w:w="108" w:type="dxa"/>
              <w:bottom w:w="0" w:type="dxa"/>
              <w:right w:w="108" w:type="dxa"/>
            </w:tcMar>
            <w:vAlign w:val="center"/>
          </w:tcPr>
          <w:p w14:paraId="7A30689A" w14:textId="77777777" w:rsidR="00B87D02" w:rsidRPr="00EB08CF" w:rsidRDefault="00B87D02" w:rsidP="001C14A1"/>
        </w:tc>
        <w:tc>
          <w:tcPr>
            <w:tcW w:w="0" w:type="auto"/>
            <w:vMerge/>
            <w:tcBorders>
              <w:left w:val="nil"/>
              <w:bottom w:val="single" w:sz="8" w:space="0" w:color="auto"/>
              <w:right w:val="single" w:sz="8" w:space="0" w:color="auto"/>
            </w:tcBorders>
            <w:tcMar>
              <w:top w:w="0" w:type="dxa"/>
              <w:left w:w="108" w:type="dxa"/>
              <w:bottom w:w="0" w:type="dxa"/>
              <w:right w:w="108" w:type="dxa"/>
            </w:tcMar>
            <w:vAlign w:val="center"/>
          </w:tcPr>
          <w:p w14:paraId="2E29DE66" w14:textId="77777777" w:rsidR="00B87D02" w:rsidRPr="00EB08CF" w:rsidRDefault="00B87D02" w:rsidP="001C14A1"/>
        </w:tc>
        <w:tc>
          <w:tcPr>
            <w:tcW w:w="0" w:type="auto"/>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1745ABAD" w14:textId="77777777" w:rsidR="00B87D02" w:rsidRPr="00EB08CF" w:rsidRDefault="00B87D02" w:rsidP="00933CA4">
            <w:r w:rsidRPr="00EB08CF">
              <w:t xml:space="preserve">Obsługa: </w:t>
            </w:r>
            <w:r w:rsidR="00933CA4" w:rsidRPr="00EB08CF">
              <w:t>17/17</w:t>
            </w:r>
          </w:p>
        </w:tc>
        <w:tc>
          <w:tcPr>
            <w:tcW w:w="0" w:type="auto"/>
            <w:vMerge/>
            <w:tcBorders>
              <w:left w:val="nil"/>
              <w:bottom w:val="single" w:sz="8" w:space="0" w:color="auto"/>
              <w:right w:val="single" w:sz="8" w:space="0" w:color="auto"/>
            </w:tcBorders>
            <w:tcMar>
              <w:top w:w="0" w:type="dxa"/>
              <w:left w:w="108" w:type="dxa"/>
              <w:bottom w:w="0" w:type="dxa"/>
              <w:right w:w="108" w:type="dxa"/>
            </w:tcMar>
            <w:vAlign w:val="center"/>
          </w:tcPr>
          <w:p w14:paraId="66D7BD4C" w14:textId="77777777" w:rsidR="00B87D02" w:rsidRPr="006144B9" w:rsidRDefault="00B87D02" w:rsidP="001C14A1">
            <w:pPr>
              <w:rPr>
                <w:color w:val="FF0000"/>
              </w:rPr>
            </w:pPr>
          </w:p>
        </w:tc>
      </w:tr>
      <w:tr w:rsidR="005064D4" w:rsidRPr="006144B9" w14:paraId="17DF8397" w14:textId="77777777" w:rsidTr="00E341E3">
        <w:trPr>
          <w:cantSplit/>
          <w:trHeight w:val="20"/>
        </w:trPr>
        <w:tc>
          <w:tcPr>
            <w:tcW w:w="0" w:type="auto"/>
            <w:vMerge w:val="restart"/>
            <w:tcBorders>
              <w:top w:val="nil"/>
              <w:left w:val="single" w:sz="8" w:space="0" w:color="auto"/>
              <w:right w:val="single" w:sz="8" w:space="0" w:color="auto"/>
            </w:tcBorders>
            <w:tcMar>
              <w:top w:w="0" w:type="dxa"/>
              <w:left w:w="108" w:type="dxa"/>
              <w:bottom w:w="0" w:type="dxa"/>
              <w:right w:w="108" w:type="dxa"/>
            </w:tcMar>
            <w:vAlign w:val="center"/>
            <w:hideMark/>
          </w:tcPr>
          <w:p w14:paraId="19F9E0FF" w14:textId="77777777" w:rsidR="00B87D02" w:rsidRPr="00EB08CF" w:rsidRDefault="00B87D02" w:rsidP="001C14A1">
            <w:r w:rsidRPr="00EB08CF">
              <w:t>13.</w:t>
            </w:r>
          </w:p>
        </w:tc>
        <w:tc>
          <w:tcPr>
            <w:tcW w:w="0" w:type="auto"/>
            <w:vMerge w:val="restart"/>
            <w:tcBorders>
              <w:top w:val="nil"/>
              <w:left w:val="nil"/>
              <w:right w:val="single" w:sz="8" w:space="0" w:color="auto"/>
            </w:tcBorders>
            <w:tcMar>
              <w:top w:w="0" w:type="dxa"/>
              <w:left w:w="108" w:type="dxa"/>
              <w:bottom w:w="0" w:type="dxa"/>
              <w:right w:w="108" w:type="dxa"/>
            </w:tcMar>
            <w:vAlign w:val="center"/>
            <w:hideMark/>
          </w:tcPr>
          <w:p w14:paraId="22395AE6" w14:textId="77777777" w:rsidR="00B87D02" w:rsidRPr="00EB08CF" w:rsidRDefault="00B87D02" w:rsidP="001C14A1">
            <w:r w:rsidRPr="00EB08CF">
              <w:t xml:space="preserve">Zespół </w:t>
            </w:r>
            <w:r w:rsidR="004E1DB8" w:rsidRPr="00EB08CF">
              <w:t>Szkolno – Przedszkolny w Rudzie</w:t>
            </w:r>
          </w:p>
        </w:tc>
        <w:tc>
          <w:tcPr>
            <w:tcW w:w="0" w:type="auto"/>
            <w:tcBorders>
              <w:top w:val="nil"/>
              <w:left w:val="nil"/>
              <w:bottom w:val="single" w:sz="4" w:space="0" w:color="auto"/>
              <w:right w:val="single" w:sz="8" w:space="0" w:color="auto"/>
            </w:tcBorders>
            <w:tcMar>
              <w:top w:w="0" w:type="dxa"/>
              <w:left w:w="108" w:type="dxa"/>
              <w:bottom w:w="0" w:type="dxa"/>
              <w:right w:w="108" w:type="dxa"/>
            </w:tcMar>
            <w:vAlign w:val="center"/>
            <w:hideMark/>
          </w:tcPr>
          <w:p w14:paraId="0D60EF3E" w14:textId="5E85D57E" w:rsidR="00B87D02" w:rsidRPr="00EB08CF" w:rsidRDefault="00B87D02" w:rsidP="00933CA4">
            <w:r w:rsidRPr="00EB08CF">
              <w:t xml:space="preserve">Nauczyciele : </w:t>
            </w:r>
            <w:r w:rsidR="00933CA4" w:rsidRPr="00EB08CF">
              <w:t>15/15,</w:t>
            </w:r>
            <w:r w:rsidR="00EB08CF" w:rsidRPr="00EB08CF">
              <w:t>14</w:t>
            </w:r>
          </w:p>
        </w:tc>
        <w:tc>
          <w:tcPr>
            <w:tcW w:w="0" w:type="auto"/>
            <w:vMerge w:val="restart"/>
            <w:tcBorders>
              <w:top w:val="nil"/>
              <w:left w:val="nil"/>
              <w:right w:val="single" w:sz="8" w:space="0" w:color="auto"/>
            </w:tcBorders>
            <w:tcMar>
              <w:top w:w="0" w:type="dxa"/>
              <w:left w:w="108" w:type="dxa"/>
              <w:bottom w:w="0" w:type="dxa"/>
              <w:right w:w="108" w:type="dxa"/>
            </w:tcMar>
            <w:vAlign w:val="center"/>
            <w:hideMark/>
          </w:tcPr>
          <w:p w14:paraId="5AC6CE27" w14:textId="77777777" w:rsidR="00B87D02" w:rsidRPr="00EB08CF" w:rsidRDefault="00B87D02" w:rsidP="001C14A1">
            <w:r w:rsidRPr="00EB08CF">
              <w:t>39-315 Ruda, Ruda 124</w:t>
            </w:r>
          </w:p>
        </w:tc>
      </w:tr>
      <w:tr w:rsidR="005064D4" w:rsidRPr="006144B9" w14:paraId="3F85BF28" w14:textId="77777777" w:rsidTr="00E341E3">
        <w:trPr>
          <w:cantSplit/>
          <w:trHeight w:val="20"/>
        </w:trPr>
        <w:tc>
          <w:tcPr>
            <w:tcW w:w="0" w:type="auto"/>
            <w:vMerge/>
            <w:tcBorders>
              <w:left w:val="single" w:sz="8" w:space="0" w:color="auto"/>
              <w:bottom w:val="single" w:sz="8" w:space="0" w:color="auto"/>
              <w:right w:val="single" w:sz="8" w:space="0" w:color="auto"/>
            </w:tcBorders>
            <w:tcMar>
              <w:top w:w="0" w:type="dxa"/>
              <w:left w:w="108" w:type="dxa"/>
              <w:bottom w:w="0" w:type="dxa"/>
              <w:right w:w="108" w:type="dxa"/>
            </w:tcMar>
            <w:vAlign w:val="center"/>
          </w:tcPr>
          <w:p w14:paraId="74C7EE07" w14:textId="77777777" w:rsidR="00B87D02" w:rsidRPr="00EB08CF" w:rsidRDefault="00B87D02" w:rsidP="001C14A1"/>
        </w:tc>
        <w:tc>
          <w:tcPr>
            <w:tcW w:w="0" w:type="auto"/>
            <w:vMerge/>
            <w:tcBorders>
              <w:left w:val="nil"/>
              <w:bottom w:val="single" w:sz="8" w:space="0" w:color="auto"/>
              <w:right w:val="single" w:sz="8" w:space="0" w:color="auto"/>
            </w:tcBorders>
            <w:tcMar>
              <w:top w:w="0" w:type="dxa"/>
              <w:left w:w="108" w:type="dxa"/>
              <w:bottom w:w="0" w:type="dxa"/>
              <w:right w:w="108" w:type="dxa"/>
            </w:tcMar>
            <w:vAlign w:val="center"/>
          </w:tcPr>
          <w:p w14:paraId="350368E5" w14:textId="77777777" w:rsidR="00B87D02" w:rsidRPr="00EB08CF" w:rsidRDefault="00B87D02" w:rsidP="001C14A1"/>
        </w:tc>
        <w:tc>
          <w:tcPr>
            <w:tcW w:w="0" w:type="auto"/>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5EDBF7D3" w14:textId="77777777" w:rsidR="00B87D02" w:rsidRPr="00EB08CF" w:rsidRDefault="00B87D02" w:rsidP="00933CA4">
            <w:r w:rsidRPr="00EB08CF">
              <w:t xml:space="preserve">Obsługa : </w:t>
            </w:r>
            <w:r w:rsidR="00933CA4" w:rsidRPr="00EB08CF">
              <w:t>9/8,13</w:t>
            </w:r>
          </w:p>
        </w:tc>
        <w:tc>
          <w:tcPr>
            <w:tcW w:w="0" w:type="auto"/>
            <w:vMerge/>
            <w:tcBorders>
              <w:left w:val="nil"/>
              <w:bottom w:val="single" w:sz="8" w:space="0" w:color="auto"/>
              <w:right w:val="single" w:sz="8" w:space="0" w:color="auto"/>
            </w:tcBorders>
            <w:tcMar>
              <w:top w:w="0" w:type="dxa"/>
              <w:left w:w="108" w:type="dxa"/>
              <w:bottom w:w="0" w:type="dxa"/>
              <w:right w:w="108" w:type="dxa"/>
            </w:tcMar>
            <w:vAlign w:val="center"/>
          </w:tcPr>
          <w:p w14:paraId="37BF434D" w14:textId="77777777" w:rsidR="00B87D02" w:rsidRPr="006144B9" w:rsidRDefault="00B87D02" w:rsidP="001C14A1">
            <w:pPr>
              <w:rPr>
                <w:color w:val="FF0000"/>
              </w:rPr>
            </w:pPr>
          </w:p>
        </w:tc>
      </w:tr>
      <w:tr w:rsidR="005064D4" w:rsidRPr="006144B9" w14:paraId="11E5D025" w14:textId="77777777" w:rsidTr="00E341E3">
        <w:trPr>
          <w:cantSplit/>
          <w:trHeight w:val="20"/>
        </w:trPr>
        <w:tc>
          <w:tcPr>
            <w:tcW w:w="0" w:type="auto"/>
            <w:vMerge w:val="restart"/>
            <w:tcBorders>
              <w:top w:val="nil"/>
              <w:left w:val="single" w:sz="8" w:space="0" w:color="auto"/>
              <w:right w:val="single" w:sz="8" w:space="0" w:color="auto"/>
            </w:tcBorders>
            <w:tcMar>
              <w:top w:w="0" w:type="dxa"/>
              <w:left w:w="108" w:type="dxa"/>
              <w:bottom w:w="0" w:type="dxa"/>
              <w:right w:w="108" w:type="dxa"/>
            </w:tcMar>
            <w:vAlign w:val="center"/>
            <w:hideMark/>
          </w:tcPr>
          <w:p w14:paraId="090347BD" w14:textId="77777777" w:rsidR="00B87D02" w:rsidRPr="005064D4" w:rsidRDefault="00B87D02" w:rsidP="001C14A1">
            <w:r w:rsidRPr="005064D4">
              <w:lastRenderedPageBreak/>
              <w:t>14.</w:t>
            </w:r>
          </w:p>
        </w:tc>
        <w:tc>
          <w:tcPr>
            <w:tcW w:w="0" w:type="auto"/>
            <w:vMerge w:val="restart"/>
            <w:tcBorders>
              <w:top w:val="nil"/>
              <w:left w:val="nil"/>
              <w:right w:val="single" w:sz="8" w:space="0" w:color="auto"/>
            </w:tcBorders>
            <w:tcMar>
              <w:top w:w="0" w:type="dxa"/>
              <w:left w:w="108" w:type="dxa"/>
              <w:bottom w:w="0" w:type="dxa"/>
              <w:right w:w="108" w:type="dxa"/>
            </w:tcMar>
            <w:vAlign w:val="center"/>
            <w:hideMark/>
          </w:tcPr>
          <w:p w14:paraId="5DE3C7D8" w14:textId="77777777" w:rsidR="00B87D02" w:rsidRPr="005064D4" w:rsidRDefault="004E1DB8" w:rsidP="001C14A1">
            <w:r w:rsidRPr="005064D4">
              <w:t>Szkoła Podstawowa w Zdziarcu</w:t>
            </w:r>
          </w:p>
        </w:tc>
        <w:tc>
          <w:tcPr>
            <w:tcW w:w="0" w:type="auto"/>
            <w:tcBorders>
              <w:top w:val="nil"/>
              <w:left w:val="nil"/>
              <w:bottom w:val="single" w:sz="4" w:space="0" w:color="auto"/>
              <w:right w:val="single" w:sz="8" w:space="0" w:color="auto"/>
            </w:tcBorders>
            <w:tcMar>
              <w:top w:w="0" w:type="dxa"/>
              <w:left w:w="108" w:type="dxa"/>
              <w:bottom w:w="0" w:type="dxa"/>
              <w:right w:w="108" w:type="dxa"/>
            </w:tcMar>
            <w:vAlign w:val="center"/>
            <w:hideMark/>
          </w:tcPr>
          <w:p w14:paraId="06768D6D" w14:textId="4D259828" w:rsidR="00B87D02" w:rsidRPr="005064D4" w:rsidRDefault="00B87D02" w:rsidP="00933CA4">
            <w:r w:rsidRPr="005064D4">
              <w:t>Nauczyciele :</w:t>
            </w:r>
            <w:r w:rsidR="00933CA4" w:rsidRPr="005064D4">
              <w:t>1</w:t>
            </w:r>
            <w:r w:rsidR="00EB08CF" w:rsidRPr="005064D4">
              <w:t>1</w:t>
            </w:r>
            <w:r w:rsidR="00933CA4" w:rsidRPr="005064D4">
              <w:t>/</w:t>
            </w:r>
            <w:r w:rsidR="005064D4" w:rsidRPr="005064D4">
              <w:t>10,44</w:t>
            </w:r>
          </w:p>
        </w:tc>
        <w:tc>
          <w:tcPr>
            <w:tcW w:w="0" w:type="auto"/>
            <w:vMerge w:val="restart"/>
            <w:tcBorders>
              <w:top w:val="nil"/>
              <w:left w:val="nil"/>
              <w:right w:val="single" w:sz="8" w:space="0" w:color="auto"/>
            </w:tcBorders>
            <w:tcMar>
              <w:top w:w="0" w:type="dxa"/>
              <w:left w:w="108" w:type="dxa"/>
              <w:bottom w:w="0" w:type="dxa"/>
              <w:right w:w="108" w:type="dxa"/>
            </w:tcMar>
            <w:vAlign w:val="center"/>
            <w:hideMark/>
          </w:tcPr>
          <w:p w14:paraId="0D1C4DEA" w14:textId="77777777" w:rsidR="00B87D02" w:rsidRPr="005064D4" w:rsidRDefault="00B87D02" w:rsidP="001C14A1">
            <w:r w:rsidRPr="005064D4">
              <w:t>39-311 Zdziarzec, Zdziarzec 126</w:t>
            </w:r>
          </w:p>
        </w:tc>
      </w:tr>
      <w:tr w:rsidR="005064D4" w:rsidRPr="006144B9" w14:paraId="57F28481" w14:textId="77777777" w:rsidTr="00E341E3">
        <w:trPr>
          <w:cantSplit/>
          <w:trHeight w:val="20"/>
        </w:trPr>
        <w:tc>
          <w:tcPr>
            <w:tcW w:w="0" w:type="auto"/>
            <w:vMerge/>
            <w:tcBorders>
              <w:left w:val="single" w:sz="8" w:space="0" w:color="auto"/>
              <w:bottom w:val="single" w:sz="8" w:space="0" w:color="auto"/>
              <w:right w:val="single" w:sz="8" w:space="0" w:color="auto"/>
            </w:tcBorders>
            <w:tcMar>
              <w:top w:w="0" w:type="dxa"/>
              <w:left w:w="108" w:type="dxa"/>
              <w:bottom w:w="0" w:type="dxa"/>
              <w:right w:w="108" w:type="dxa"/>
            </w:tcMar>
            <w:vAlign w:val="center"/>
          </w:tcPr>
          <w:p w14:paraId="386ECF84" w14:textId="77777777" w:rsidR="00B87D02" w:rsidRPr="005064D4" w:rsidRDefault="00B87D02" w:rsidP="001C14A1"/>
        </w:tc>
        <w:tc>
          <w:tcPr>
            <w:tcW w:w="0" w:type="auto"/>
            <w:vMerge/>
            <w:tcBorders>
              <w:left w:val="nil"/>
              <w:bottom w:val="single" w:sz="8" w:space="0" w:color="auto"/>
              <w:right w:val="single" w:sz="8" w:space="0" w:color="auto"/>
            </w:tcBorders>
            <w:tcMar>
              <w:top w:w="0" w:type="dxa"/>
              <w:left w:w="108" w:type="dxa"/>
              <w:bottom w:w="0" w:type="dxa"/>
              <w:right w:w="108" w:type="dxa"/>
            </w:tcMar>
            <w:vAlign w:val="center"/>
          </w:tcPr>
          <w:p w14:paraId="0E1BDE03" w14:textId="77777777" w:rsidR="00B87D02" w:rsidRPr="005064D4" w:rsidRDefault="00B87D02" w:rsidP="001C14A1"/>
        </w:tc>
        <w:tc>
          <w:tcPr>
            <w:tcW w:w="0" w:type="auto"/>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5E20D182" w14:textId="77777777" w:rsidR="00B87D02" w:rsidRPr="005064D4" w:rsidRDefault="00F55F75" w:rsidP="001C14A1">
            <w:r w:rsidRPr="005064D4">
              <w:t>Obsługa : 5/3,75</w:t>
            </w:r>
          </w:p>
        </w:tc>
        <w:tc>
          <w:tcPr>
            <w:tcW w:w="0" w:type="auto"/>
            <w:vMerge/>
            <w:tcBorders>
              <w:left w:val="nil"/>
              <w:bottom w:val="single" w:sz="8" w:space="0" w:color="auto"/>
              <w:right w:val="single" w:sz="8" w:space="0" w:color="auto"/>
            </w:tcBorders>
            <w:tcMar>
              <w:top w:w="0" w:type="dxa"/>
              <w:left w:w="108" w:type="dxa"/>
              <w:bottom w:w="0" w:type="dxa"/>
              <w:right w:w="108" w:type="dxa"/>
            </w:tcMar>
            <w:vAlign w:val="center"/>
          </w:tcPr>
          <w:p w14:paraId="2C125FD0" w14:textId="77777777" w:rsidR="00B87D02" w:rsidRPr="006144B9" w:rsidRDefault="00B87D02" w:rsidP="001C14A1">
            <w:pPr>
              <w:rPr>
                <w:color w:val="FF0000"/>
              </w:rPr>
            </w:pPr>
          </w:p>
        </w:tc>
      </w:tr>
      <w:tr w:rsidR="005064D4" w:rsidRPr="006144B9" w14:paraId="42A20246" w14:textId="77777777" w:rsidTr="00E341E3">
        <w:trPr>
          <w:cantSplit/>
          <w:trHeight w:val="20"/>
        </w:trPr>
        <w:tc>
          <w:tcPr>
            <w:tcW w:w="0" w:type="auto"/>
            <w:vMerge w:val="restart"/>
            <w:tcBorders>
              <w:top w:val="nil"/>
              <w:left w:val="single" w:sz="8" w:space="0" w:color="auto"/>
              <w:right w:val="single" w:sz="8" w:space="0" w:color="auto"/>
            </w:tcBorders>
            <w:tcMar>
              <w:top w:w="0" w:type="dxa"/>
              <w:left w:w="108" w:type="dxa"/>
              <w:bottom w:w="0" w:type="dxa"/>
              <w:right w:w="108" w:type="dxa"/>
            </w:tcMar>
            <w:vAlign w:val="center"/>
            <w:hideMark/>
          </w:tcPr>
          <w:p w14:paraId="0DD22FD1" w14:textId="77777777" w:rsidR="00B87D02" w:rsidRPr="005064D4" w:rsidRDefault="00B87D02" w:rsidP="001C14A1">
            <w:r w:rsidRPr="005064D4">
              <w:t>15.</w:t>
            </w:r>
          </w:p>
        </w:tc>
        <w:tc>
          <w:tcPr>
            <w:tcW w:w="0" w:type="auto"/>
            <w:vMerge w:val="restart"/>
            <w:tcBorders>
              <w:top w:val="nil"/>
              <w:left w:val="nil"/>
              <w:right w:val="single" w:sz="8" w:space="0" w:color="auto"/>
            </w:tcBorders>
            <w:tcMar>
              <w:top w:w="0" w:type="dxa"/>
              <w:left w:w="108" w:type="dxa"/>
              <w:bottom w:w="0" w:type="dxa"/>
              <w:right w:w="108" w:type="dxa"/>
            </w:tcMar>
            <w:vAlign w:val="center"/>
            <w:hideMark/>
          </w:tcPr>
          <w:p w14:paraId="53812E6E" w14:textId="77777777" w:rsidR="00B87D02" w:rsidRPr="005064D4" w:rsidRDefault="00B87D02" w:rsidP="001C14A1">
            <w:r w:rsidRPr="005064D4">
              <w:t>Zespół Szkolno – Przedszkolny w Żarówce</w:t>
            </w:r>
          </w:p>
          <w:p w14:paraId="1DDF1312" w14:textId="77777777" w:rsidR="00B87D02" w:rsidRPr="005064D4" w:rsidRDefault="00B87D02" w:rsidP="001C14A1"/>
        </w:tc>
        <w:tc>
          <w:tcPr>
            <w:tcW w:w="0" w:type="auto"/>
            <w:tcBorders>
              <w:top w:val="nil"/>
              <w:left w:val="nil"/>
              <w:bottom w:val="single" w:sz="4" w:space="0" w:color="auto"/>
              <w:right w:val="single" w:sz="8" w:space="0" w:color="auto"/>
            </w:tcBorders>
            <w:tcMar>
              <w:top w:w="0" w:type="dxa"/>
              <w:left w:w="108" w:type="dxa"/>
              <w:bottom w:w="0" w:type="dxa"/>
              <w:right w:w="108" w:type="dxa"/>
            </w:tcMar>
            <w:vAlign w:val="center"/>
            <w:hideMark/>
          </w:tcPr>
          <w:p w14:paraId="11EB5C9A" w14:textId="77777777" w:rsidR="00B87D02" w:rsidRPr="005064D4" w:rsidRDefault="00B87D02" w:rsidP="00F75442">
            <w:r w:rsidRPr="005064D4">
              <w:t>Nauczyciele: 1</w:t>
            </w:r>
            <w:r w:rsidR="00F75442" w:rsidRPr="005064D4">
              <w:t>4</w:t>
            </w:r>
            <w:r w:rsidRPr="005064D4">
              <w:t>/1</w:t>
            </w:r>
            <w:r w:rsidR="00F75442" w:rsidRPr="005064D4">
              <w:t>4</w:t>
            </w:r>
          </w:p>
        </w:tc>
        <w:tc>
          <w:tcPr>
            <w:tcW w:w="0" w:type="auto"/>
            <w:vMerge w:val="restart"/>
            <w:tcBorders>
              <w:top w:val="nil"/>
              <w:left w:val="nil"/>
              <w:right w:val="single" w:sz="8" w:space="0" w:color="auto"/>
            </w:tcBorders>
            <w:tcMar>
              <w:top w:w="0" w:type="dxa"/>
              <w:left w:w="108" w:type="dxa"/>
              <w:bottom w:w="0" w:type="dxa"/>
              <w:right w:w="108" w:type="dxa"/>
            </w:tcMar>
            <w:vAlign w:val="center"/>
            <w:hideMark/>
          </w:tcPr>
          <w:p w14:paraId="0D4C493B" w14:textId="77777777" w:rsidR="00B87D02" w:rsidRPr="006144B9" w:rsidRDefault="00B87D02" w:rsidP="001C14A1">
            <w:pPr>
              <w:rPr>
                <w:color w:val="FF0000"/>
              </w:rPr>
            </w:pPr>
            <w:r w:rsidRPr="005064D4">
              <w:t>39-312 Żarówka, Żarówka 64</w:t>
            </w:r>
          </w:p>
        </w:tc>
      </w:tr>
      <w:tr w:rsidR="005064D4" w:rsidRPr="006144B9" w14:paraId="11BE3AD1" w14:textId="77777777" w:rsidTr="00E341E3">
        <w:trPr>
          <w:cantSplit/>
          <w:trHeight w:val="20"/>
        </w:trPr>
        <w:tc>
          <w:tcPr>
            <w:tcW w:w="0" w:type="auto"/>
            <w:vMerge/>
            <w:tcBorders>
              <w:left w:val="single" w:sz="8" w:space="0" w:color="auto"/>
              <w:bottom w:val="single" w:sz="8" w:space="0" w:color="auto"/>
              <w:right w:val="single" w:sz="8" w:space="0" w:color="auto"/>
            </w:tcBorders>
            <w:tcMar>
              <w:top w:w="0" w:type="dxa"/>
              <w:left w:w="108" w:type="dxa"/>
              <w:bottom w:w="0" w:type="dxa"/>
              <w:right w:w="108" w:type="dxa"/>
            </w:tcMar>
            <w:vAlign w:val="center"/>
          </w:tcPr>
          <w:p w14:paraId="5C3E06DA" w14:textId="77777777" w:rsidR="00B87D02" w:rsidRPr="005064D4" w:rsidRDefault="00B87D02" w:rsidP="001C14A1"/>
        </w:tc>
        <w:tc>
          <w:tcPr>
            <w:tcW w:w="0" w:type="auto"/>
            <w:vMerge/>
            <w:tcBorders>
              <w:left w:val="nil"/>
              <w:bottom w:val="single" w:sz="8" w:space="0" w:color="auto"/>
              <w:right w:val="single" w:sz="8" w:space="0" w:color="auto"/>
            </w:tcBorders>
            <w:tcMar>
              <w:top w:w="0" w:type="dxa"/>
              <w:left w:w="108" w:type="dxa"/>
              <w:bottom w:w="0" w:type="dxa"/>
              <w:right w:w="108" w:type="dxa"/>
            </w:tcMar>
            <w:vAlign w:val="center"/>
          </w:tcPr>
          <w:p w14:paraId="5299C7B7" w14:textId="77777777" w:rsidR="00B87D02" w:rsidRPr="005064D4" w:rsidRDefault="00B87D02" w:rsidP="001C14A1"/>
        </w:tc>
        <w:tc>
          <w:tcPr>
            <w:tcW w:w="0" w:type="auto"/>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708F8E3F" w14:textId="6D59FA27" w:rsidR="00B87D02" w:rsidRPr="005064D4" w:rsidRDefault="00B87D02" w:rsidP="00F75442">
            <w:r w:rsidRPr="005064D4">
              <w:t xml:space="preserve">Obsługa: </w:t>
            </w:r>
            <w:r w:rsidR="005064D4" w:rsidRPr="005064D4">
              <w:t>10</w:t>
            </w:r>
            <w:r w:rsidRPr="005064D4">
              <w:t>/</w:t>
            </w:r>
            <w:r w:rsidR="00F75442" w:rsidRPr="005064D4">
              <w:t>7,</w:t>
            </w:r>
            <w:r w:rsidR="005064D4" w:rsidRPr="005064D4">
              <w:t>18</w:t>
            </w:r>
          </w:p>
        </w:tc>
        <w:tc>
          <w:tcPr>
            <w:tcW w:w="0" w:type="auto"/>
            <w:vMerge/>
            <w:tcBorders>
              <w:left w:val="nil"/>
              <w:bottom w:val="single" w:sz="8" w:space="0" w:color="auto"/>
              <w:right w:val="single" w:sz="8" w:space="0" w:color="auto"/>
            </w:tcBorders>
            <w:tcMar>
              <w:top w:w="0" w:type="dxa"/>
              <w:left w:w="108" w:type="dxa"/>
              <w:bottom w:w="0" w:type="dxa"/>
              <w:right w:w="108" w:type="dxa"/>
            </w:tcMar>
            <w:vAlign w:val="center"/>
          </w:tcPr>
          <w:p w14:paraId="4E50EDC3" w14:textId="77777777" w:rsidR="00B87D02" w:rsidRPr="006144B9" w:rsidRDefault="00B87D02" w:rsidP="001C14A1">
            <w:pPr>
              <w:rPr>
                <w:color w:val="FF0000"/>
              </w:rPr>
            </w:pPr>
          </w:p>
        </w:tc>
      </w:tr>
      <w:tr w:rsidR="005064D4" w:rsidRPr="006144B9" w14:paraId="7172F830" w14:textId="77777777" w:rsidTr="00E341E3">
        <w:trPr>
          <w:cantSplit/>
          <w:trHeight w:val="20"/>
        </w:trPr>
        <w:tc>
          <w:tcPr>
            <w:tcW w:w="0" w:type="auto"/>
            <w:vMerge w:val="restart"/>
            <w:tcBorders>
              <w:top w:val="nil"/>
              <w:left w:val="single" w:sz="8" w:space="0" w:color="auto"/>
              <w:right w:val="single" w:sz="8" w:space="0" w:color="auto"/>
            </w:tcBorders>
            <w:tcMar>
              <w:top w:w="0" w:type="dxa"/>
              <w:left w:w="108" w:type="dxa"/>
              <w:bottom w:w="0" w:type="dxa"/>
              <w:right w:w="108" w:type="dxa"/>
            </w:tcMar>
            <w:vAlign w:val="center"/>
            <w:hideMark/>
          </w:tcPr>
          <w:p w14:paraId="49E329C2" w14:textId="77777777" w:rsidR="00B87D02" w:rsidRPr="005064D4" w:rsidRDefault="00B87D02" w:rsidP="001C14A1">
            <w:r w:rsidRPr="005064D4">
              <w:t xml:space="preserve">16 </w:t>
            </w:r>
          </w:p>
        </w:tc>
        <w:tc>
          <w:tcPr>
            <w:tcW w:w="0" w:type="auto"/>
            <w:vMerge w:val="restart"/>
            <w:tcBorders>
              <w:top w:val="nil"/>
              <w:left w:val="nil"/>
              <w:right w:val="single" w:sz="8" w:space="0" w:color="auto"/>
            </w:tcBorders>
            <w:tcMar>
              <w:top w:w="0" w:type="dxa"/>
              <w:left w:w="108" w:type="dxa"/>
              <w:bottom w:w="0" w:type="dxa"/>
              <w:right w:w="108" w:type="dxa"/>
            </w:tcMar>
            <w:vAlign w:val="center"/>
            <w:hideMark/>
          </w:tcPr>
          <w:p w14:paraId="2AC5DC68" w14:textId="77777777" w:rsidR="00B87D02" w:rsidRPr="005064D4" w:rsidRDefault="00B87D02" w:rsidP="001C14A1">
            <w:r w:rsidRPr="005064D4">
              <w:t>Szkoła Muzyczn</w:t>
            </w:r>
            <w:r w:rsidR="004E1DB8" w:rsidRPr="005064D4">
              <w:t>a I Stopnia w Radomyślu Wielkim</w:t>
            </w:r>
          </w:p>
        </w:tc>
        <w:tc>
          <w:tcPr>
            <w:tcW w:w="0" w:type="auto"/>
            <w:tcBorders>
              <w:top w:val="nil"/>
              <w:left w:val="nil"/>
              <w:bottom w:val="single" w:sz="4" w:space="0" w:color="auto"/>
              <w:right w:val="single" w:sz="8" w:space="0" w:color="auto"/>
            </w:tcBorders>
            <w:tcMar>
              <w:top w:w="0" w:type="dxa"/>
              <w:left w:w="108" w:type="dxa"/>
              <w:bottom w:w="0" w:type="dxa"/>
              <w:right w:w="108" w:type="dxa"/>
            </w:tcMar>
            <w:vAlign w:val="center"/>
            <w:hideMark/>
          </w:tcPr>
          <w:p w14:paraId="03A54EF6" w14:textId="7A37AD46" w:rsidR="00B87D02" w:rsidRPr="005064D4" w:rsidRDefault="00B87D02" w:rsidP="00F75442">
            <w:r w:rsidRPr="005064D4">
              <w:t>Nauczyciele:1</w:t>
            </w:r>
            <w:r w:rsidR="005064D4" w:rsidRPr="005064D4">
              <w:t>8</w:t>
            </w:r>
            <w:r w:rsidRPr="005064D4">
              <w:t>/</w:t>
            </w:r>
            <w:r w:rsidR="00F75442" w:rsidRPr="005064D4">
              <w:t>1</w:t>
            </w:r>
            <w:r w:rsidR="005064D4" w:rsidRPr="005064D4">
              <w:t>4</w:t>
            </w:r>
            <w:r w:rsidR="00F75442" w:rsidRPr="005064D4">
              <w:t>,</w:t>
            </w:r>
            <w:r w:rsidR="005064D4" w:rsidRPr="005064D4">
              <w:t>42</w:t>
            </w:r>
          </w:p>
        </w:tc>
        <w:tc>
          <w:tcPr>
            <w:tcW w:w="0" w:type="auto"/>
            <w:vMerge w:val="restart"/>
            <w:tcBorders>
              <w:top w:val="nil"/>
              <w:left w:val="nil"/>
              <w:right w:val="single" w:sz="8" w:space="0" w:color="auto"/>
            </w:tcBorders>
            <w:tcMar>
              <w:top w:w="0" w:type="dxa"/>
              <w:left w:w="108" w:type="dxa"/>
              <w:bottom w:w="0" w:type="dxa"/>
              <w:right w:w="108" w:type="dxa"/>
            </w:tcMar>
            <w:vAlign w:val="center"/>
            <w:hideMark/>
          </w:tcPr>
          <w:p w14:paraId="77D2EA49" w14:textId="77777777" w:rsidR="00B87D02" w:rsidRPr="006144B9" w:rsidRDefault="00B87D02" w:rsidP="001C14A1">
            <w:pPr>
              <w:rPr>
                <w:color w:val="FF0000"/>
              </w:rPr>
            </w:pPr>
            <w:r w:rsidRPr="005064D4">
              <w:t xml:space="preserve">39-310 Radomyśl Wielki, </w:t>
            </w:r>
            <w:r w:rsidRPr="005064D4">
              <w:br/>
              <w:t>ul. Ogrodowa 1</w:t>
            </w:r>
          </w:p>
        </w:tc>
      </w:tr>
      <w:tr w:rsidR="005064D4" w:rsidRPr="006144B9" w14:paraId="6A3FAA63" w14:textId="77777777" w:rsidTr="00E341E3">
        <w:trPr>
          <w:cantSplit/>
          <w:trHeight w:val="20"/>
        </w:trPr>
        <w:tc>
          <w:tcPr>
            <w:tcW w:w="0" w:type="auto"/>
            <w:vMerge/>
            <w:tcBorders>
              <w:left w:val="single" w:sz="8" w:space="0" w:color="auto"/>
              <w:bottom w:val="single" w:sz="8" w:space="0" w:color="auto"/>
              <w:right w:val="single" w:sz="8" w:space="0" w:color="auto"/>
            </w:tcBorders>
            <w:tcMar>
              <w:top w:w="0" w:type="dxa"/>
              <w:left w:w="108" w:type="dxa"/>
              <w:bottom w:w="0" w:type="dxa"/>
              <w:right w:w="108" w:type="dxa"/>
            </w:tcMar>
            <w:vAlign w:val="center"/>
          </w:tcPr>
          <w:p w14:paraId="62A84B70" w14:textId="77777777" w:rsidR="00B87D02" w:rsidRPr="005064D4" w:rsidRDefault="00B87D02" w:rsidP="001C14A1"/>
        </w:tc>
        <w:tc>
          <w:tcPr>
            <w:tcW w:w="0" w:type="auto"/>
            <w:vMerge/>
            <w:tcBorders>
              <w:left w:val="nil"/>
              <w:bottom w:val="single" w:sz="8" w:space="0" w:color="auto"/>
              <w:right w:val="single" w:sz="8" w:space="0" w:color="auto"/>
            </w:tcBorders>
            <w:tcMar>
              <w:top w:w="0" w:type="dxa"/>
              <w:left w:w="108" w:type="dxa"/>
              <w:bottom w:w="0" w:type="dxa"/>
              <w:right w:w="108" w:type="dxa"/>
            </w:tcMar>
            <w:vAlign w:val="center"/>
          </w:tcPr>
          <w:p w14:paraId="6D62E738" w14:textId="77777777" w:rsidR="00B87D02" w:rsidRPr="005064D4" w:rsidRDefault="00B87D02" w:rsidP="001C14A1"/>
        </w:tc>
        <w:tc>
          <w:tcPr>
            <w:tcW w:w="0" w:type="auto"/>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064D3FE4" w14:textId="11B9E177" w:rsidR="00B87D02" w:rsidRPr="005064D4" w:rsidRDefault="00B87D02" w:rsidP="00F75442">
            <w:r w:rsidRPr="005064D4">
              <w:t xml:space="preserve">Obsługa: </w:t>
            </w:r>
            <w:r w:rsidR="00F75442" w:rsidRPr="005064D4">
              <w:t>3/</w:t>
            </w:r>
            <w:r w:rsidR="005064D4" w:rsidRPr="005064D4">
              <w:t>3</w:t>
            </w:r>
          </w:p>
        </w:tc>
        <w:tc>
          <w:tcPr>
            <w:tcW w:w="0" w:type="auto"/>
            <w:vMerge/>
            <w:tcBorders>
              <w:left w:val="nil"/>
              <w:bottom w:val="single" w:sz="8" w:space="0" w:color="auto"/>
              <w:right w:val="single" w:sz="8" w:space="0" w:color="auto"/>
            </w:tcBorders>
            <w:tcMar>
              <w:top w:w="0" w:type="dxa"/>
              <w:left w:w="108" w:type="dxa"/>
              <w:bottom w:w="0" w:type="dxa"/>
              <w:right w:w="108" w:type="dxa"/>
            </w:tcMar>
            <w:vAlign w:val="center"/>
          </w:tcPr>
          <w:p w14:paraId="5C98BAB5" w14:textId="77777777" w:rsidR="00B87D02" w:rsidRPr="006144B9" w:rsidRDefault="00B87D02" w:rsidP="001C14A1">
            <w:pPr>
              <w:rPr>
                <w:color w:val="FF0000"/>
              </w:rPr>
            </w:pPr>
          </w:p>
        </w:tc>
      </w:tr>
      <w:tr w:rsidR="005064D4" w:rsidRPr="006144B9" w14:paraId="6DBBA992" w14:textId="77777777" w:rsidTr="00E341E3">
        <w:trPr>
          <w:cantSplit/>
          <w:trHeight w:val="2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77882BD" w14:textId="77777777" w:rsidR="00B87D02" w:rsidRPr="005064D4" w:rsidRDefault="00B87D02" w:rsidP="001C14A1">
            <w:r w:rsidRPr="005064D4">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3C6047" w14:textId="77777777" w:rsidR="00B87D02" w:rsidRPr="005064D4" w:rsidRDefault="00B87D02" w:rsidP="001C14A1">
            <w:r w:rsidRPr="005064D4">
              <w:t xml:space="preserve">Łącznie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4678E9" w14:textId="317637EC" w:rsidR="00B87D02" w:rsidRPr="005064D4" w:rsidRDefault="00B87D02" w:rsidP="001C14A1">
            <w:r w:rsidRPr="005064D4">
              <w:t>Nauczyciele: 1</w:t>
            </w:r>
            <w:r w:rsidR="00F75442" w:rsidRPr="005064D4">
              <w:t>8</w:t>
            </w:r>
            <w:r w:rsidR="005064D4" w:rsidRPr="005064D4">
              <w:t>7</w:t>
            </w:r>
            <w:r w:rsidR="00F75442" w:rsidRPr="005064D4">
              <w:t>/1</w:t>
            </w:r>
            <w:r w:rsidR="005064D4" w:rsidRPr="005064D4">
              <w:t>72,35</w:t>
            </w:r>
          </w:p>
          <w:p w14:paraId="12993274" w14:textId="15777806" w:rsidR="00B87D02" w:rsidRPr="005064D4" w:rsidRDefault="00B87D02" w:rsidP="00F75442">
            <w:r w:rsidRPr="005064D4">
              <w:t>Obsługa</w:t>
            </w:r>
            <w:r w:rsidR="00F75442" w:rsidRPr="005064D4">
              <w:t xml:space="preserve"> </w:t>
            </w:r>
            <w:r w:rsidR="005064D4" w:rsidRPr="005064D4">
              <w:t>84</w:t>
            </w:r>
            <w:r w:rsidR="00F75442" w:rsidRPr="005064D4">
              <w:t>/7</w:t>
            </w:r>
            <w:r w:rsidR="005064D4" w:rsidRPr="005064D4">
              <w:t>3,31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313B46" w14:textId="77777777" w:rsidR="00B87D02" w:rsidRPr="005064D4" w:rsidRDefault="00B87D02" w:rsidP="00BA5325">
            <w:pPr>
              <w:keepNext/>
            </w:pPr>
            <w:r w:rsidRPr="005064D4">
              <w:t> </w:t>
            </w:r>
          </w:p>
        </w:tc>
      </w:tr>
    </w:tbl>
    <w:p w14:paraId="72A45D2F" w14:textId="77777777" w:rsidR="00BF5DC1" w:rsidRPr="00BF5DC1" w:rsidRDefault="00BF5DC1" w:rsidP="00BF5DC1"/>
    <w:p w14:paraId="6AC6BE00" w14:textId="77777777" w:rsidR="00B87D02" w:rsidRPr="001E6410" w:rsidRDefault="00B87D02" w:rsidP="002B7AD1">
      <w:pPr>
        <w:pStyle w:val="Nagwek1"/>
        <w:numPr>
          <w:ilvl w:val="0"/>
          <w:numId w:val="19"/>
        </w:numPr>
        <w:rPr>
          <w:color w:val="auto"/>
        </w:rPr>
      </w:pPr>
      <w:bookmarkStart w:id="33" w:name="_Toc167368674"/>
      <w:r w:rsidRPr="001E6410">
        <w:rPr>
          <w:color w:val="auto"/>
        </w:rPr>
        <w:t>FINANSE GMINY</w:t>
      </w:r>
      <w:bookmarkEnd w:id="33"/>
    </w:p>
    <w:p w14:paraId="6573E528" w14:textId="77777777" w:rsidR="00112014" w:rsidRPr="001E6410" w:rsidRDefault="00112014" w:rsidP="002B7AD1">
      <w:pPr>
        <w:pStyle w:val="Nagwek2"/>
        <w:numPr>
          <w:ilvl w:val="1"/>
          <w:numId w:val="19"/>
        </w:numPr>
        <w:rPr>
          <w:color w:val="auto"/>
        </w:rPr>
      </w:pPr>
      <w:bookmarkStart w:id="34" w:name="_Toc167368675"/>
      <w:r w:rsidRPr="001E6410">
        <w:rPr>
          <w:color w:val="auto"/>
        </w:rPr>
        <w:t>Budżet gminy</w:t>
      </w:r>
      <w:bookmarkEnd w:id="34"/>
    </w:p>
    <w:p w14:paraId="2A2B23BF" w14:textId="5EC8D3AE" w:rsidR="00FF6919" w:rsidRPr="00F72C19" w:rsidRDefault="00706E69" w:rsidP="001C14A1">
      <w:r w:rsidRPr="00F72C19">
        <w:t>Budżet na 202</w:t>
      </w:r>
      <w:r w:rsidR="00F72C19" w:rsidRPr="00F72C19">
        <w:t>3</w:t>
      </w:r>
      <w:r w:rsidRPr="00F72C19">
        <w:t xml:space="preserve"> rok zakładał dochody gminy w kwocie </w:t>
      </w:r>
      <w:r w:rsidR="00F72C19" w:rsidRPr="00F72C19">
        <w:t>86 000 000,00</w:t>
      </w:r>
      <w:r w:rsidRPr="00F72C19">
        <w:t xml:space="preserve"> zł oraz wydatki  </w:t>
      </w:r>
      <w:r w:rsidR="00502D2B" w:rsidRPr="00F72C19">
        <w:t xml:space="preserve">                       </w:t>
      </w:r>
      <w:r w:rsidRPr="00F72C19">
        <w:t xml:space="preserve">w kwocie  </w:t>
      </w:r>
      <w:r w:rsidR="00F72C19" w:rsidRPr="00F72C19">
        <w:t>93 772 000,00</w:t>
      </w:r>
      <w:r w:rsidRPr="00F72C19">
        <w:t xml:space="preserve"> zł. W trakcie realizacji dochodów i wydatków dokonano następujących zmian:</w:t>
      </w:r>
    </w:p>
    <w:p w14:paraId="540725A9" w14:textId="5D3FC834" w:rsidR="00706E69" w:rsidRPr="00F72C19" w:rsidRDefault="00706E69" w:rsidP="00502D2B">
      <w:pPr>
        <w:pStyle w:val="Akapitzlist"/>
        <w:numPr>
          <w:ilvl w:val="0"/>
          <w:numId w:val="5"/>
        </w:numPr>
      </w:pPr>
      <w:r w:rsidRPr="00F72C19">
        <w:t xml:space="preserve">plan dochodów zwiększono do </w:t>
      </w:r>
      <w:r w:rsidR="00F72C19" w:rsidRPr="00F72C19">
        <w:t>97 116 517,56</w:t>
      </w:r>
      <w:r w:rsidRPr="00F72C19">
        <w:t xml:space="preserve"> zł,  tj. o </w:t>
      </w:r>
      <w:r w:rsidR="00AC1B99" w:rsidRPr="00F72C19">
        <w:t>1</w:t>
      </w:r>
      <w:r w:rsidR="00F72C19" w:rsidRPr="00F72C19">
        <w:t xml:space="preserve">2,93 </w:t>
      </w:r>
      <w:r w:rsidRPr="00F72C19">
        <w:t>%  w stosunku do uchwalonego. Przyczyny zmian  budżetu zostały szczegółowo opisane</w:t>
      </w:r>
      <w:r w:rsidR="00502D2B" w:rsidRPr="00F72C19">
        <w:t xml:space="preserve">                                          </w:t>
      </w:r>
      <w:r w:rsidRPr="00F72C19">
        <w:t xml:space="preserve"> </w:t>
      </w:r>
      <w:r w:rsidRPr="00F72C19">
        <w:lastRenderedPageBreak/>
        <w:t xml:space="preserve">w Sprawozdaniu rocznym stanowiącym załącznik do Zarządzenia Nr </w:t>
      </w:r>
      <w:r w:rsidR="00F72C19" w:rsidRPr="00F72C19">
        <w:t>66</w:t>
      </w:r>
      <w:r w:rsidRPr="00F72C19">
        <w:t>/202</w:t>
      </w:r>
      <w:r w:rsidR="00F72C19" w:rsidRPr="00F72C19">
        <w:t>4</w:t>
      </w:r>
      <w:r w:rsidRPr="00F72C19">
        <w:t xml:space="preserve"> Burmistrza Radomyśla Wielkiego z dnia 2</w:t>
      </w:r>
      <w:r w:rsidR="00F72C19" w:rsidRPr="00F72C19">
        <w:t>7</w:t>
      </w:r>
      <w:r w:rsidRPr="00F72C19">
        <w:t xml:space="preserve"> marca 202</w:t>
      </w:r>
      <w:r w:rsidR="00F72C19" w:rsidRPr="00F72C19">
        <w:t>4</w:t>
      </w:r>
      <w:r w:rsidRPr="00F72C19">
        <w:t xml:space="preserve"> r.</w:t>
      </w:r>
    </w:p>
    <w:p w14:paraId="313CA4FA" w14:textId="28D912AE" w:rsidR="00706E69" w:rsidRPr="00F72C19" w:rsidRDefault="00706E69" w:rsidP="00E613B7">
      <w:pPr>
        <w:pStyle w:val="Akapitzlist"/>
        <w:numPr>
          <w:ilvl w:val="0"/>
          <w:numId w:val="5"/>
        </w:numPr>
      </w:pPr>
      <w:r w:rsidRPr="00F72C19">
        <w:t xml:space="preserve">plan wydatków zwiększono do kwoty </w:t>
      </w:r>
      <w:r w:rsidR="00F72C19" w:rsidRPr="00F72C19">
        <w:t>104 122 431,48 zł</w:t>
      </w:r>
      <w:r w:rsidRPr="00F72C19">
        <w:t xml:space="preserve"> tj. o </w:t>
      </w:r>
      <w:r w:rsidR="00AC1B99" w:rsidRPr="00F72C19">
        <w:t>1</w:t>
      </w:r>
      <w:r w:rsidRPr="00F72C19">
        <w:t>1,</w:t>
      </w:r>
      <w:r w:rsidR="00F72C19" w:rsidRPr="00F72C19">
        <w:t>04</w:t>
      </w:r>
      <w:r w:rsidRPr="00F72C19">
        <w:t xml:space="preserve"> % w stosunku do uchwalonego planu. Przyczyny wzrostu wydatków szczegółowo opisane są </w:t>
      </w:r>
      <w:r w:rsidR="00502D2B" w:rsidRPr="00F72C19">
        <w:t xml:space="preserve">                                </w:t>
      </w:r>
      <w:r w:rsidRPr="00F72C19">
        <w:t>w sprawozdaniu , o którym wyżej mowa.</w:t>
      </w:r>
      <w:r w:rsidRPr="00F72C19">
        <w:tab/>
      </w:r>
    </w:p>
    <w:p w14:paraId="7E91E9D3" w14:textId="205A577E" w:rsidR="00706E69" w:rsidRPr="00184989" w:rsidRDefault="00706E69" w:rsidP="001C14A1">
      <w:r w:rsidRPr="00184989">
        <w:t>Natomiast wykonanie na 31.12.202</w:t>
      </w:r>
      <w:r w:rsidR="00F72C19" w:rsidRPr="00184989">
        <w:t>3</w:t>
      </w:r>
      <w:r w:rsidRPr="00184989">
        <w:t xml:space="preserve"> wyniosło odpowiednio: po stronie dochodów </w:t>
      </w:r>
      <w:r w:rsidR="00F72C19" w:rsidRPr="00184989">
        <w:t>98 755 034,32</w:t>
      </w:r>
      <w:r w:rsidRPr="00184989">
        <w:t xml:space="preserve"> zł, co stanowi </w:t>
      </w:r>
      <w:r w:rsidR="00184989" w:rsidRPr="00184989">
        <w:t>101,69</w:t>
      </w:r>
      <w:r w:rsidR="00AC1B99" w:rsidRPr="00184989">
        <w:t xml:space="preserve"> </w:t>
      </w:r>
      <w:r w:rsidRPr="00184989">
        <w:t xml:space="preserve">% planu, a po stronie wydatków  </w:t>
      </w:r>
      <w:r w:rsidR="00AC1B99" w:rsidRPr="00184989">
        <w:t>9</w:t>
      </w:r>
      <w:r w:rsidR="00184989" w:rsidRPr="00184989">
        <w:t>8 523 212,93</w:t>
      </w:r>
      <w:r w:rsidRPr="00184989">
        <w:t xml:space="preserve"> zł, co stanowi 9</w:t>
      </w:r>
      <w:r w:rsidR="00184989" w:rsidRPr="00184989">
        <w:t>4,6</w:t>
      </w:r>
      <w:r w:rsidR="00AC1B99" w:rsidRPr="00184989">
        <w:t xml:space="preserve"> </w:t>
      </w:r>
      <w:r w:rsidRPr="00184989">
        <w:t>% planu</w:t>
      </w:r>
    </w:p>
    <w:p w14:paraId="3EC45025" w14:textId="26CE81D3" w:rsidR="00551288" w:rsidRPr="00A45B82" w:rsidRDefault="00706E69" w:rsidP="001C14A1">
      <w:r w:rsidRPr="00A45B82">
        <w:t>Wykonane dochody w przeliczeniu na 1 mieszkańca wyn</w:t>
      </w:r>
      <w:r w:rsidR="00A45B82" w:rsidRPr="00A45B82">
        <w:t>iosły 6 947,24 zł i wzrosły do roku 2022 o 850,51 zł</w:t>
      </w:r>
      <w:r w:rsidRPr="00A45B82">
        <w:t>, natomiast wydatki w przeliczeniu na 1 m</w:t>
      </w:r>
      <w:r w:rsidR="009E597E" w:rsidRPr="00A45B82">
        <w:t>ieszkańca wyn</w:t>
      </w:r>
      <w:r w:rsidR="00A45B82" w:rsidRPr="00A45B82">
        <w:t>iosły 6 930,93 zł i wzrosły w stosunku do roku 2022 o  418,48 zł.</w:t>
      </w:r>
    </w:p>
    <w:p w14:paraId="68A8057D" w14:textId="31483ADE" w:rsidR="00BF5DC1" w:rsidRPr="00BF5DC1" w:rsidRDefault="00BF5DC1" w:rsidP="00BF5DC1">
      <w:pPr>
        <w:pStyle w:val="Legenda"/>
        <w:keepNext/>
        <w:rPr>
          <w:color w:val="auto"/>
        </w:rPr>
      </w:pPr>
      <w:bookmarkStart w:id="35" w:name="_Toc167368742"/>
      <w:r w:rsidRPr="00BF5DC1">
        <w:rPr>
          <w:color w:val="auto"/>
        </w:rPr>
        <w:t xml:space="preserve">Tabela </w:t>
      </w:r>
      <w:r w:rsidRPr="00BF5DC1">
        <w:rPr>
          <w:color w:val="auto"/>
        </w:rPr>
        <w:fldChar w:fldCharType="begin"/>
      </w:r>
      <w:r w:rsidRPr="00BF5DC1">
        <w:rPr>
          <w:color w:val="auto"/>
        </w:rPr>
        <w:instrText xml:space="preserve"> SEQ Tabela \* ARABIC </w:instrText>
      </w:r>
      <w:r w:rsidRPr="00BF5DC1">
        <w:rPr>
          <w:color w:val="auto"/>
        </w:rPr>
        <w:fldChar w:fldCharType="separate"/>
      </w:r>
      <w:r w:rsidR="00D51F24">
        <w:rPr>
          <w:noProof/>
          <w:color w:val="auto"/>
        </w:rPr>
        <w:t>10</w:t>
      </w:r>
      <w:r w:rsidRPr="00BF5DC1">
        <w:rPr>
          <w:color w:val="auto"/>
        </w:rPr>
        <w:fldChar w:fldCharType="end"/>
      </w:r>
      <w:r w:rsidRPr="00BF5DC1">
        <w:rPr>
          <w:color w:val="auto"/>
        </w:rPr>
        <w:t xml:space="preserve"> Wykonane dochody za 2023 rok</w:t>
      </w:r>
      <w:bookmarkEnd w:id="35"/>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374"/>
        <w:gridCol w:w="1701"/>
        <w:gridCol w:w="1134"/>
      </w:tblGrid>
      <w:tr w:rsidR="00395A2B" w:rsidRPr="006144B9" w14:paraId="09131A36" w14:textId="77777777" w:rsidTr="00D637DC">
        <w:trPr>
          <w:jc w:val="center"/>
        </w:trPr>
        <w:tc>
          <w:tcPr>
            <w:tcW w:w="6374" w:type="dxa"/>
            <w:shd w:val="clear" w:color="auto" w:fill="auto"/>
            <w:noWrap/>
            <w:vAlign w:val="bottom"/>
            <w:hideMark/>
          </w:tcPr>
          <w:p w14:paraId="0C436519" w14:textId="0CF8BB67" w:rsidR="00706E69" w:rsidRPr="00AF7B29" w:rsidRDefault="00706E69" w:rsidP="005C2046">
            <w:pPr>
              <w:rPr>
                <w:b/>
                <w:lang w:eastAsia="pl-PL"/>
              </w:rPr>
            </w:pPr>
            <w:r w:rsidRPr="00AF7B29">
              <w:rPr>
                <w:b/>
                <w:lang w:eastAsia="pl-PL"/>
              </w:rPr>
              <w:t>Wykonane dochody za 202</w:t>
            </w:r>
            <w:r w:rsidR="00AF7B29" w:rsidRPr="00AF7B29">
              <w:rPr>
                <w:b/>
                <w:lang w:eastAsia="pl-PL"/>
              </w:rPr>
              <w:t>3</w:t>
            </w:r>
            <w:r w:rsidRPr="00AF7B29">
              <w:rPr>
                <w:b/>
                <w:lang w:eastAsia="pl-PL"/>
              </w:rPr>
              <w:t xml:space="preserve"> rok </w:t>
            </w:r>
          </w:p>
        </w:tc>
        <w:tc>
          <w:tcPr>
            <w:tcW w:w="1701" w:type="dxa"/>
            <w:shd w:val="clear" w:color="000000" w:fill="auto"/>
            <w:noWrap/>
            <w:vAlign w:val="bottom"/>
            <w:hideMark/>
          </w:tcPr>
          <w:p w14:paraId="108A38C4" w14:textId="32C90709" w:rsidR="00706E69" w:rsidRPr="00C47DC2" w:rsidRDefault="00C47DC2" w:rsidP="004B19C7">
            <w:pPr>
              <w:jc w:val="right"/>
              <w:rPr>
                <w:b/>
                <w:color w:val="FF0000"/>
                <w:highlight w:val="yellow"/>
                <w:lang w:eastAsia="pl-PL"/>
              </w:rPr>
            </w:pPr>
            <w:r w:rsidRPr="00C47DC2">
              <w:rPr>
                <w:b/>
                <w:lang w:eastAsia="pl-PL"/>
              </w:rPr>
              <w:t xml:space="preserve">98 755 034 </w:t>
            </w:r>
          </w:p>
        </w:tc>
        <w:tc>
          <w:tcPr>
            <w:tcW w:w="1134" w:type="dxa"/>
            <w:shd w:val="clear" w:color="auto" w:fill="auto"/>
            <w:noWrap/>
            <w:vAlign w:val="bottom"/>
            <w:hideMark/>
          </w:tcPr>
          <w:p w14:paraId="21B07206" w14:textId="77777777" w:rsidR="00706E69" w:rsidRPr="00C47DC2" w:rsidRDefault="00706E69" w:rsidP="004B19C7">
            <w:pPr>
              <w:jc w:val="right"/>
              <w:rPr>
                <w:b/>
                <w:color w:val="FF0000"/>
                <w:highlight w:val="yellow"/>
                <w:lang w:eastAsia="pl-PL"/>
              </w:rPr>
            </w:pPr>
            <w:r w:rsidRPr="00C47DC2">
              <w:rPr>
                <w:b/>
                <w:lang w:eastAsia="pl-PL"/>
              </w:rPr>
              <w:t>100,00%</w:t>
            </w:r>
          </w:p>
        </w:tc>
      </w:tr>
      <w:tr w:rsidR="00410613" w:rsidRPr="006144B9" w14:paraId="03701CED" w14:textId="77777777" w:rsidTr="00D637DC">
        <w:trPr>
          <w:jc w:val="center"/>
        </w:trPr>
        <w:tc>
          <w:tcPr>
            <w:tcW w:w="6374" w:type="dxa"/>
            <w:shd w:val="clear" w:color="auto" w:fill="auto"/>
            <w:noWrap/>
            <w:vAlign w:val="bottom"/>
            <w:hideMark/>
          </w:tcPr>
          <w:p w14:paraId="3CE14EC7" w14:textId="77777777" w:rsidR="00706E69" w:rsidRPr="00AF7B29" w:rsidRDefault="00706E69" w:rsidP="001C14A1">
            <w:pPr>
              <w:rPr>
                <w:lang w:eastAsia="pl-PL"/>
              </w:rPr>
            </w:pPr>
          </w:p>
        </w:tc>
        <w:tc>
          <w:tcPr>
            <w:tcW w:w="1701" w:type="dxa"/>
            <w:shd w:val="clear" w:color="auto" w:fill="auto"/>
            <w:noWrap/>
            <w:vAlign w:val="bottom"/>
            <w:hideMark/>
          </w:tcPr>
          <w:p w14:paraId="2A97F4DF" w14:textId="77777777" w:rsidR="00706E69" w:rsidRPr="006144B9" w:rsidRDefault="00706E69" w:rsidP="004B19C7">
            <w:pPr>
              <w:jc w:val="right"/>
              <w:rPr>
                <w:color w:val="FF0000"/>
                <w:lang w:eastAsia="pl-PL"/>
              </w:rPr>
            </w:pPr>
          </w:p>
        </w:tc>
        <w:tc>
          <w:tcPr>
            <w:tcW w:w="1134" w:type="dxa"/>
            <w:shd w:val="clear" w:color="auto" w:fill="auto"/>
            <w:noWrap/>
            <w:vAlign w:val="bottom"/>
            <w:hideMark/>
          </w:tcPr>
          <w:p w14:paraId="2299DAEB" w14:textId="77777777" w:rsidR="00706E69" w:rsidRPr="006144B9" w:rsidRDefault="00706E69" w:rsidP="004B19C7">
            <w:pPr>
              <w:jc w:val="right"/>
              <w:rPr>
                <w:color w:val="FF0000"/>
                <w:lang w:eastAsia="pl-PL"/>
              </w:rPr>
            </w:pPr>
          </w:p>
        </w:tc>
      </w:tr>
      <w:tr w:rsidR="00C47DC2" w:rsidRPr="006144B9" w14:paraId="70BDC20A" w14:textId="77777777" w:rsidTr="00D637DC">
        <w:trPr>
          <w:jc w:val="center"/>
        </w:trPr>
        <w:tc>
          <w:tcPr>
            <w:tcW w:w="6374" w:type="dxa"/>
            <w:shd w:val="clear" w:color="auto" w:fill="auto"/>
            <w:noWrap/>
            <w:vAlign w:val="bottom"/>
            <w:hideMark/>
          </w:tcPr>
          <w:p w14:paraId="7F12625F" w14:textId="77777777" w:rsidR="00C47DC2" w:rsidRPr="00AF7B29" w:rsidRDefault="00C47DC2" w:rsidP="00C47DC2">
            <w:pPr>
              <w:rPr>
                <w:lang w:eastAsia="pl-PL"/>
              </w:rPr>
            </w:pPr>
            <w:r w:rsidRPr="00AF7B29">
              <w:rPr>
                <w:lang w:eastAsia="pl-PL"/>
              </w:rPr>
              <w:t>Subwencja</w:t>
            </w:r>
          </w:p>
        </w:tc>
        <w:tc>
          <w:tcPr>
            <w:tcW w:w="1701" w:type="dxa"/>
            <w:shd w:val="clear" w:color="auto" w:fill="auto"/>
            <w:noWrap/>
            <w:vAlign w:val="bottom"/>
            <w:hideMark/>
          </w:tcPr>
          <w:p w14:paraId="7F54D224" w14:textId="65C671D7" w:rsidR="00C47DC2" w:rsidRPr="00C47DC2" w:rsidRDefault="00C47DC2" w:rsidP="00C47DC2">
            <w:pPr>
              <w:jc w:val="right"/>
              <w:rPr>
                <w:lang w:eastAsia="pl-PL"/>
              </w:rPr>
            </w:pPr>
            <w:r w:rsidRPr="00C47DC2">
              <w:rPr>
                <w:lang w:eastAsia="pl-PL"/>
              </w:rPr>
              <w:t>23 450 093</w:t>
            </w:r>
          </w:p>
        </w:tc>
        <w:tc>
          <w:tcPr>
            <w:tcW w:w="1134" w:type="dxa"/>
            <w:shd w:val="clear" w:color="auto" w:fill="auto"/>
            <w:noWrap/>
            <w:vAlign w:val="bottom"/>
            <w:hideMark/>
          </w:tcPr>
          <w:p w14:paraId="740EA430" w14:textId="65988830" w:rsidR="00C47DC2" w:rsidRPr="00C47DC2" w:rsidRDefault="00C47DC2" w:rsidP="00C47DC2">
            <w:pPr>
              <w:jc w:val="right"/>
              <w:rPr>
                <w:color w:val="FF0000"/>
                <w:lang w:eastAsia="pl-PL"/>
              </w:rPr>
            </w:pPr>
            <w:r w:rsidRPr="00C47DC2">
              <w:rPr>
                <w:b/>
                <w:bCs/>
                <w:color w:val="000000"/>
                <w:sz w:val="26"/>
                <w:szCs w:val="26"/>
              </w:rPr>
              <w:t>39,39%</w:t>
            </w:r>
          </w:p>
        </w:tc>
      </w:tr>
      <w:tr w:rsidR="00C47DC2" w:rsidRPr="006144B9" w14:paraId="1FB1FE1F" w14:textId="77777777" w:rsidTr="00D637DC">
        <w:trPr>
          <w:jc w:val="center"/>
        </w:trPr>
        <w:tc>
          <w:tcPr>
            <w:tcW w:w="6374" w:type="dxa"/>
            <w:shd w:val="clear" w:color="auto" w:fill="auto"/>
            <w:noWrap/>
            <w:vAlign w:val="bottom"/>
            <w:hideMark/>
          </w:tcPr>
          <w:p w14:paraId="3AC9FC88" w14:textId="77777777" w:rsidR="00C47DC2" w:rsidRPr="00AF7B29" w:rsidRDefault="00C47DC2" w:rsidP="00C47DC2">
            <w:pPr>
              <w:rPr>
                <w:lang w:eastAsia="pl-PL"/>
              </w:rPr>
            </w:pPr>
            <w:r w:rsidRPr="00AF7B29">
              <w:rPr>
                <w:lang w:eastAsia="pl-PL"/>
              </w:rPr>
              <w:t xml:space="preserve">w tym: subwencja oświatowa  </w:t>
            </w:r>
          </w:p>
        </w:tc>
        <w:tc>
          <w:tcPr>
            <w:tcW w:w="1701" w:type="dxa"/>
            <w:shd w:val="clear" w:color="auto" w:fill="auto"/>
            <w:noWrap/>
            <w:vAlign w:val="bottom"/>
            <w:hideMark/>
          </w:tcPr>
          <w:p w14:paraId="71E9D3D5" w14:textId="677F76FC" w:rsidR="00C47DC2" w:rsidRPr="00C47DC2" w:rsidRDefault="00C47DC2" w:rsidP="00C47DC2">
            <w:pPr>
              <w:jc w:val="right"/>
              <w:rPr>
                <w:lang w:eastAsia="pl-PL"/>
              </w:rPr>
            </w:pPr>
            <w:r w:rsidRPr="00C47DC2">
              <w:rPr>
                <w:lang w:eastAsia="pl-PL"/>
              </w:rPr>
              <w:t>23 450 093</w:t>
            </w:r>
          </w:p>
        </w:tc>
        <w:tc>
          <w:tcPr>
            <w:tcW w:w="1134" w:type="dxa"/>
            <w:shd w:val="clear" w:color="auto" w:fill="auto"/>
            <w:noWrap/>
            <w:vAlign w:val="bottom"/>
            <w:hideMark/>
          </w:tcPr>
          <w:p w14:paraId="327077D5" w14:textId="45880CD1" w:rsidR="00C47DC2" w:rsidRPr="00C47DC2" w:rsidRDefault="00C47DC2" w:rsidP="00C47DC2">
            <w:pPr>
              <w:jc w:val="right"/>
              <w:rPr>
                <w:color w:val="FF0000"/>
                <w:lang w:eastAsia="pl-PL"/>
              </w:rPr>
            </w:pPr>
            <w:r w:rsidRPr="00C47DC2">
              <w:rPr>
                <w:color w:val="000000"/>
                <w:sz w:val="26"/>
                <w:szCs w:val="26"/>
              </w:rPr>
              <w:t>23,75%</w:t>
            </w:r>
          </w:p>
        </w:tc>
      </w:tr>
      <w:tr w:rsidR="00C47DC2" w:rsidRPr="006144B9" w14:paraId="48257616" w14:textId="77777777" w:rsidTr="00D637DC">
        <w:trPr>
          <w:jc w:val="center"/>
        </w:trPr>
        <w:tc>
          <w:tcPr>
            <w:tcW w:w="6374" w:type="dxa"/>
            <w:shd w:val="clear" w:color="auto" w:fill="auto"/>
            <w:noWrap/>
            <w:vAlign w:val="bottom"/>
            <w:hideMark/>
          </w:tcPr>
          <w:p w14:paraId="0A6EB9A4" w14:textId="77777777" w:rsidR="00C47DC2" w:rsidRPr="00AF7B29" w:rsidRDefault="00C47DC2" w:rsidP="00C47DC2">
            <w:pPr>
              <w:rPr>
                <w:lang w:eastAsia="pl-PL"/>
              </w:rPr>
            </w:pPr>
          </w:p>
        </w:tc>
        <w:tc>
          <w:tcPr>
            <w:tcW w:w="1701" w:type="dxa"/>
            <w:shd w:val="clear" w:color="auto" w:fill="auto"/>
            <w:noWrap/>
            <w:vAlign w:val="bottom"/>
            <w:hideMark/>
          </w:tcPr>
          <w:p w14:paraId="54D47BE7" w14:textId="77777777" w:rsidR="00C47DC2" w:rsidRPr="00C47DC2" w:rsidRDefault="00C47DC2" w:rsidP="00C47DC2">
            <w:pPr>
              <w:jc w:val="right"/>
              <w:rPr>
                <w:lang w:eastAsia="pl-PL"/>
              </w:rPr>
            </w:pPr>
          </w:p>
        </w:tc>
        <w:tc>
          <w:tcPr>
            <w:tcW w:w="1134" w:type="dxa"/>
            <w:shd w:val="clear" w:color="auto" w:fill="auto"/>
            <w:noWrap/>
            <w:vAlign w:val="bottom"/>
            <w:hideMark/>
          </w:tcPr>
          <w:p w14:paraId="76A23703" w14:textId="77777777" w:rsidR="00C47DC2" w:rsidRPr="00C47DC2" w:rsidRDefault="00C47DC2" w:rsidP="00C47DC2">
            <w:pPr>
              <w:jc w:val="right"/>
              <w:rPr>
                <w:color w:val="FF0000"/>
                <w:lang w:eastAsia="pl-PL"/>
              </w:rPr>
            </w:pPr>
          </w:p>
        </w:tc>
      </w:tr>
      <w:tr w:rsidR="00C47DC2" w:rsidRPr="006144B9" w14:paraId="41C75582" w14:textId="77777777" w:rsidTr="00D637DC">
        <w:trPr>
          <w:jc w:val="center"/>
        </w:trPr>
        <w:tc>
          <w:tcPr>
            <w:tcW w:w="6374" w:type="dxa"/>
            <w:shd w:val="clear" w:color="auto" w:fill="auto"/>
            <w:noWrap/>
            <w:vAlign w:val="bottom"/>
            <w:hideMark/>
          </w:tcPr>
          <w:p w14:paraId="602FF78B" w14:textId="77777777" w:rsidR="00C47DC2" w:rsidRPr="00AF7B29" w:rsidRDefault="00C47DC2" w:rsidP="00C47DC2">
            <w:pPr>
              <w:rPr>
                <w:lang w:eastAsia="pl-PL"/>
              </w:rPr>
            </w:pPr>
            <w:r w:rsidRPr="00AF7B29">
              <w:rPr>
                <w:lang w:eastAsia="pl-PL"/>
              </w:rPr>
              <w:t xml:space="preserve">Dotacje celowe oraz inne środki zewnętrzne </w:t>
            </w:r>
          </w:p>
        </w:tc>
        <w:tc>
          <w:tcPr>
            <w:tcW w:w="1701" w:type="dxa"/>
            <w:shd w:val="clear" w:color="auto" w:fill="auto"/>
            <w:noWrap/>
            <w:vAlign w:val="bottom"/>
            <w:hideMark/>
          </w:tcPr>
          <w:p w14:paraId="2B386943" w14:textId="0ECE7A1B" w:rsidR="00C47DC2" w:rsidRPr="00C47DC2" w:rsidRDefault="00C47DC2" w:rsidP="00C47DC2">
            <w:pPr>
              <w:jc w:val="right"/>
              <w:rPr>
                <w:lang w:eastAsia="pl-PL"/>
              </w:rPr>
            </w:pPr>
            <w:r w:rsidRPr="00C47DC2">
              <w:rPr>
                <w:lang w:eastAsia="pl-PL"/>
              </w:rPr>
              <w:t>35 376 790</w:t>
            </w:r>
          </w:p>
        </w:tc>
        <w:tc>
          <w:tcPr>
            <w:tcW w:w="1134" w:type="dxa"/>
            <w:shd w:val="clear" w:color="auto" w:fill="auto"/>
            <w:noWrap/>
            <w:vAlign w:val="bottom"/>
            <w:hideMark/>
          </w:tcPr>
          <w:p w14:paraId="2E2AFA0B" w14:textId="0536DC87" w:rsidR="00C47DC2" w:rsidRPr="00C47DC2" w:rsidRDefault="00C47DC2" w:rsidP="00C47DC2">
            <w:pPr>
              <w:jc w:val="right"/>
              <w:rPr>
                <w:color w:val="FF0000"/>
                <w:lang w:eastAsia="pl-PL"/>
              </w:rPr>
            </w:pPr>
            <w:r w:rsidRPr="00C47DC2">
              <w:rPr>
                <w:b/>
                <w:bCs/>
                <w:color w:val="000000"/>
                <w:sz w:val="26"/>
                <w:szCs w:val="26"/>
              </w:rPr>
              <w:t>35,82%</w:t>
            </w:r>
          </w:p>
        </w:tc>
      </w:tr>
      <w:tr w:rsidR="00C47DC2" w:rsidRPr="006144B9" w14:paraId="00847192" w14:textId="77777777" w:rsidTr="00D637DC">
        <w:trPr>
          <w:jc w:val="center"/>
        </w:trPr>
        <w:tc>
          <w:tcPr>
            <w:tcW w:w="6374" w:type="dxa"/>
            <w:shd w:val="clear" w:color="auto" w:fill="auto"/>
            <w:noWrap/>
            <w:vAlign w:val="bottom"/>
            <w:hideMark/>
          </w:tcPr>
          <w:p w14:paraId="17282A14" w14:textId="77777777" w:rsidR="00C47DC2" w:rsidRPr="00AF7B29" w:rsidRDefault="00C47DC2" w:rsidP="00C47DC2">
            <w:pPr>
              <w:rPr>
                <w:lang w:eastAsia="pl-PL"/>
              </w:rPr>
            </w:pPr>
          </w:p>
        </w:tc>
        <w:tc>
          <w:tcPr>
            <w:tcW w:w="1701" w:type="dxa"/>
            <w:shd w:val="clear" w:color="auto" w:fill="auto"/>
            <w:noWrap/>
            <w:vAlign w:val="bottom"/>
            <w:hideMark/>
          </w:tcPr>
          <w:p w14:paraId="7AE31089" w14:textId="77777777" w:rsidR="00C47DC2" w:rsidRPr="00C47DC2" w:rsidRDefault="00C47DC2" w:rsidP="00C47DC2">
            <w:pPr>
              <w:jc w:val="right"/>
              <w:rPr>
                <w:lang w:eastAsia="pl-PL"/>
              </w:rPr>
            </w:pPr>
          </w:p>
        </w:tc>
        <w:tc>
          <w:tcPr>
            <w:tcW w:w="1134" w:type="dxa"/>
            <w:shd w:val="clear" w:color="auto" w:fill="auto"/>
            <w:noWrap/>
            <w:vAlign w:val="bottom"/>
            <w:hideMark/>
          </w:tcPr>
          <w:p w14:paraId="73FE5EB6" w14:textId="77777777" w:rsidR="00C47DC2" w:rsidRPr="00C47DC2" w:rsidRDefault="00C47DC2" w:rsidP="00C47DC2">
            <w:pPr>
              <w:jc w:val="right"/>
              <w:rPr>
                <w:color w:val="FF0000"/>
                <w:lang w:eastAsia="pl-PL"/>
              </w:rPr>
            </w:pPr>
          </w:p>
        </w:tc>
      </w:tr>
      <w:tr w:rsidR="00C47DC2" w:rsidRPr="006144B9" w14:paraId="0C479BC3" w14:textId="77777777" w:rsidTr="00D637DC">
        <w:trPr>
          <w:jc w:val="center"/>
        </w:trPr>
        <w:tc>
          <w:tcPr>
            <w:tcW w:w="6374" w:type="dxa"/>
            <w:shd w:val="clear" w:color="auto" w:fill="auto"/>
            <w:noWrap/>
            <w:vAlign w:val="bottom"/>
            <w:hideMark/>
          </w:tcPr>
          <w:p w14:paraId="74058E7B" w14:textId="77777777" w:rsidR="00C47DC2" w:rsidRPr="00AF7B29" w:rsidRDefault="00C47DC2" w:rsidP="00C47DC2">
            <w:pPr>
              <w:rPr>
                <w:lang w:eastAsia="pl-PL"/>
              </w:rPr>
            </w:pPr>
            <w:r w:rsidRPr="00AF7B29">
              <w:rPr>
                <w:lang w:eastAsia="pl-PL"/>
              </w:rPr>
              <w:t>Dochody od osób fizycznych i prawnych (podatki i opłaty)</w:t>
            </w:r>
          </w:p>
        </w:tc>
        <w:tc>
          <w:tcPr>
            <w:tcW w:w="1701" w:type="dxa"/>
            <w:shd w:val="clear" w:color="auto" w:fill="auto"/>
            <w:noWrap/>
            <w:vAlign w:val="bottom"/>
            <w:hideMark/>
          </w:tcPr>
          <w:p w14:paraId="1437F77A" w14:textId="01DF58E5" w:rsidR="00C47DC2" w:rsidRPr="00C47DC2" w:rsidRDefault="00C47DC2" w:rsidP="00C47DC2">
            <w:pPr>
              <w:jc w:val="right"/>
              <w:rPr>
                <w:lang w:eastAsia="pl-PL"/>
              </w:rPr>
            </w:pPr>
            <w:r w:rsidRPr="00C47DC2">
              <w:rPr>
                <w:lang w:eastAsia="pl-PL"/>
              </w:rPr>
              <w:t>19 465 555</w:t>
            </w:r>
          </w:p>
        </w:tc>
        <w:tc>
          <w:tcPr>
            <w:tcW w:w="1134" w:type="dxa"/>
            <w:shd w:val="clear" w:color="auto" w:fill="auto"/>
            <w:noWrap/>
            <w:vAlign w:val="bottom"/>
            <w:hideMark/>
          </w:tcPr>
          <w:p w14:paraId="421DCCD3" w14:textId="132F716B" w:rsidR="00C47DC2" w:rsidRPr="00C47DC2" w:rsidRDefault="00C47DC2" w:rsidP="00C47DC2">
            <w:pPr>
              <w:jc w:val="right"/>
              <w:rPr>
                <w:color w:val="FF0000"/>
                <w:lang w:eastAsia="pl-PL"/>
              </w:rPr>
            </w:pPr>
            <w:r w:rsidRPr="00C47DC2">
              <w:rPr>
                <w:b/>
                <w:bCs/>
                <w:color w:val="000000"/>
                <w:sz w:val="26"/>
                <w:szCs w:val="26"/>
              </w:rPr>
              <w:t>19,71%</w:t>
            </w:r>
          </w:p>
        </w:tc>
      </w:tr>
      <w:tr w:rsidR="00C47DC2" w:rsidRPr="006144B9" w14:paraId="1534D65C" w14:textId="77777777" w:rsidTr="00D637DC">
        <w:trPr>
          <w:jc w:val="center"/>
        </w:trPr>
        <w:tc>
          <w:tcPr>
            <w:tcW w:w="6374" w:type="dxa"/>
            <w:shd w:val="clear" w:color="auto" w:fill="auto"/>
            <w:noWrap/>
            <w:vAlign w:val="bottom"/>
            <w:hideMark/>
          </w:tcPr>
          <w:p w14:paraId="322F4AE7" w14:textId="77777777" w:rsidR="00C47DC2" w:rsidRPr="00AF7B29" w:rsidRDefault="00C47DC2" w:rsidP="00C47DC2">
            <w:pPr>
              <w:rPr>
                <w:lang w:eastAsia="pl-PL"/>
              </w:rPr>
            </w:pPr>
            <w:r w:rsidRPr="00AF7B29">
              <w:rPr>
                <w:lang w:eastAsia="pl-PL"/>
              </w:rPr>
              <w:t>w tym :</w:t>
            </w:r>
          </w:p>
        </w:tc>
        <w:tc>
          <w:tcPr>
            <w:tcW w:w="1701" w:type="dxa"/>
            <w:shd w:val="clear" w:color="000000" w:fill="FFFFFF"/>
            <w:noWrap/>
            <w:vAlign w:val="bottom"/>
            <w:hideMark/>
          </w:tcPr>
          <w:p w14:paraId="5B594932" w14:textId="500C5A58" w:rsidR="00C47DC2" w:rsidRPr="00C47DC2" w:rsidRDefault="00C47DC2" w:rsidP="00C47DC2">
            <w:pPr>
              <w:jc w:val="right"/>
              <w:rPr>
                <w:color w:val="FF0000"/>
                <w:lang w:eastAsia="pl-PL"/>
              </w:rPr>
            </w:pPr>
            <w:r w:rsidRPr="00C47DC2">
              <w:rPr>
                <w:sz w:val="26"/>
                <w:szCs w:val="26"/>
              </w:rPr>
              <w:t>19 465 555</w:t>
            </w:r>
          </w:p>
        </w:tc>
        <w:tc>
          <w:tcPr>
            <w:tcW w:w="1134" w:type="dxa"/>
            <w:shd w:val="clear" w:color="auto" w:fill="auto"/>
            <w:noWrap/>
            <w:vAlign w:val="bottom"/>
            <w:hideMark/>
          </w:tcPr>
          <w:p w14:paraId="0B59F5BC" w14:textId="1EA646EE" w:rsidR="00C47DC2" w:rsidRPr="00C47DC2" w:rsidRDefault="00C47DC2" w:rsidP="00C47DC2">
            <w:pPr>
              <w:jc w:val="right"/>
              <w:rPr>
                <w:color w:val="FF0000"/>
                <w:lang w:eastAsia="pl-PL"/>
              </w:rPr>
            </w:pPr>
            <w:r w:rsidRPr="00C47DC2">
              <w:rPr>
                <w:color w:val="000000"/>
                <w:sz w:val="26"/>
                <w:szCs w:val="26"/>
              </w:rPr>
              <w:t>19,67%</w:t>
            </w:r>
          </w:p>
        </w:tc>
      </w:tr>
      <w:tr w:rsidR="00C47DC2" w:rsidRPr="006144B9" w14:paraId="295A8A0F" w14:textId="77777777" w:rsidTr="00D637DC">
        <w:trPr>
          <w:jc w:val="center"/>
        </w:trPr>
        <w:tc>
          <w:tcPr>
            <w:tcW w:w="6374" w:type="dxa"/>
            <w:shd w:val="clear" w:color="auto" w:fill="auto"/>
            <w:noWrap/>
            <w:vAlign w:val="bottom"/>
            <w:hideMark/>
          </w:tcPr>
          <w:p w14:paraId="27104F94" w14:textId="77777777" w:rsidR="00C47DC2" w:rsidRPr="00AF7B29" w:rsidRDefault="00C47DC2" w:rsidP="00C47DC2">
            <w:pPr>
              <w:rPr>
                <w:lang w:eastAsia="pl-PL"/>
              </w:rPr>
            </w:pPr>
            <w:r w:rsidRPr="00AF7B29">
              <w:rPr>
                <w:lang w:eastAsia="pl-PL"/>
              </w:rPr>
              <w:t>Podatek dochodowy od osób fizycznych</w:t>
            </w:r>
          </w:p>
        </w:tc>
        <w:tc>
          <w:tcPr>
            <w:tcW w:w="1701" w:type="dxa"/>
            <w:shd w:val="clear" w:color="auto" w:fill="auto"/>
            <w:noWrap/>
            <w:vAlign w:val="bottom"/>
            <w:hideMark/>
          </w:tcPr>
          <w:p w14:paraId="37C9B789" w14:textId="6FD97D55" w:rsidR="00C47DC2" w:rsidRPr="00C47DC2" w:rsidRDefault="00C47DC2" w:rsidP="00C47DC2">
            <w:pPr>
              <w:jc w:val="right"/>
              <w:rPr>
                <w:color w:val="FF0000"/>
                <w:lang w:eastAsia="pl-PL"/>
              </w:rPr>
            </w:pPr>
            <w:r w:rsidRPr="00C47DC2">
              <w:rPr>
                <w:sz w:val="26"/>
                <w:szCs w:val="26"/>
              </w:rPr>
              <w:t>7 895 402</w:t>
            </w:r>
          </w:p>
        </w:tc>
        <w:tc>
          <w:tcPr>
            <w:tcW w:w="1134" w:type="dxa"/>
            <w:shd w:val="clear" w:color="auto" w:fill="auto"/>
            <w:noWrap/>
            <w:vAlign w:val="bottom"/>
            <w:hideMark/>
          </w:tcPr>
          <w:p w14:paraId="5092C348" w14:textId="35726BDF" w:rsidR="00C47DC2" w:rsidRPr="00C47DC2" w:rsidRDefault="00C47DC2" w:rsidP="00C47DC2">
            <w:pPr>
              <w:jc w:val="right"/>
              <w:rPr>
                <w:color w:val="FF0000"/>
                <w:lang w:eastAsia="pl-PL"/>
              </w:rPr>
            </w:pPr>
            <w:r w:rsidRPr="00C47DC2">
              <w:rPr>
                <w:color w:val="000000"/>
                <w:sz w:val="26"/>
                <w:szCs w:val="26"/>
              </w:rPr>
              <w:t>7,99%</w:t>
            </w:r>
          </w:p>
        </w:tc>
      </w:tr>
      <w:tr w:rsidR="00C47DC2" w:rsidRPr="006144B9" w14:paraId="46586B20" w14:textId="77777777" w:rsidTr="00D637DC">
        <w:trPr>
          <w:jc w:val="center"/>
        </w:trPr>
        <w:tc>
          <w:tcPr>
            <w:tcW w:w="6374" w:type="dxa"/>
            <w:shd w:val="clear" w:color="auto" w:fill="auto"/>
            <w:noWrap/>
            <w:vAlign w:val="bottom"/>
            <w:hideMark/>
          </w:tcPr>
          <w:p w14:paraId="116F2051" w14:textId="77777777" w:rsidR="00C47DC2" w:rsidRPr="00AF7B29" w:rsidRDefault="00C47DC2" w:rsidP="00C47DC2">
            <w:pPr>
              <w:rPr>
                <w:lang w:eastAsia="pl-PL"/>
              </w:rPr>
            </w:pPr>
            <w:r w:rsidRPr="00AF7B29">
              <w:rPr>
                <w:lang w:eastAsia="pl-PL"/>
              </w:rPr>
              <w:t>Podatek dochodowy od osób prawnych</w:t>
            </w:r>
          </w:p>
        </w:tc>
        <w:tc>
          <w:tcPr>
            <w:tcW w:w="1701" w:type="dxa"/>
            <w:shd w:val="clear" w:color="auto" w:fill="auto"/>
            <w:noWrap/>
            <w:vAlign w:val="bottom"/>
            <w:hideMark/>
          </w:tcPr>
          <w:p w14:paraId="6F37861C" w14:textId="6AEE4C19" w:rsidR="00C47DC2" w:rsidRPr="00C47DC2" w:rsidRDefault="00C47DC2" w:rsidP="00C47DC2">
            <w:pPr>
              <w:jc w:val="right"/>
              <w:rPr>
                <w:color w:val="FF0000"/>
                <w:lang w:eastAsia="pl-PL"/>
              </w:rPr>
            </w:pPr>
            <w:r w:rsidRPr="00C47DC2">
              <w:rPr>
                <w:sz w:val="26"/>
                <w:szCs w:val="26"/>
              </w:rPr>
              <w:t>373 105</w:t>
            </w:r>
          </w:p>
        </w:tc>
        <w:tc>
          <w:tcPr>
            <w:tcW w:w="1134" w:type="dxa"/>
            <w:shd w:val="clear" w:color="auto" w:fill="auto"/>
            <w:noWrap/>
            <w:vAlign w:val="bottom"/>
            <w:hideMark/>
          </w:tcPr>
          <w:p w14:paraId="4020D356" w14:textId="1A00E0E0" w:rsidR="00C47DC2" w:rsidRPr="00C47DC2" w:rsidRDefault="00C47DC2" w:rsidP="00C47DC2">
            <w:pPr>
              <w:jc w:val="right"/>
              <w:rPr>
                <w:color w:val="FF0000"/>
                <w:lang w:eastAsia="pl-PL"/>
              </w:rPr>
            </w:pPr>
            <w:r w:rsidRPr="00C47DC2">
              <w:rPr>
                <w:color w:val="000000"/>
                <w:sz w:val="26"/>
                <w:szCs w:val="26"/>
              </w:rPr>
              <w:t>0,38%</w:t>
            </w:r>
          </w:p>
        </w:tc>
      </w:tr>
      <w:tr w:rsidR="00C47DC2" w:rsidRPr="006144B9" w14:paraId="12F18B88" w14:textId="77777777" w:rsidTr="00D637DC">
        <w:trPr>
          <w:jc w:val="center"/>
        </w:trPr>
        <w:tc>
          <w:tcPr>
            <w:tcW w:w="6374" w:type="dxa"/>
            <w:shd w:val="clear" w:color="auto" w:fill="auto"/>
            <w:noWrap/>
            <w:vAlign w:val="bottom"/>
            <w:hideMark/>
          </w:tcPr>
          <w:p w14:paraId="49127F25" w14:textId="77777777" w:rsidR="00C47DC2" w:rsidRPr="00AF7B29" w:rsidRDefault="00C47DC2" w:rsidP="00C47DC2">
            <w:pPr>
              <w:rPr>
                <w:lang w:eastAsia="pl-PL"/>
              </w:rPr>
            </w:pPr>
            <w:r w:rsidRPr="00AF7B29">
              <w:rPr>
                <w:lang w:eastAsia="pl-PL"/>
              </w:rPr>
              <w:t>Podatek od nieruchomości od osób prawnych</w:t>
            </w:r>
          </w:p>
        </w:tc>
        <w:tc>
          <w:tcPr>
            <w:tcW w:w="1701" w:type="dxa"/>
            <w:shd w:val="clear" w:color="auto" w:fill="auto"/>
            <w:noWrap/>
            <w:vAlign w:val="bottom"/>
            <w:hideMark/>
          </w:tcPr>
          <w:p w14:paraId="65A48415" w14:textId="02558183" w:rsidR="00C47DC2" w:rsidRPr="00C47DC2" w:rsidRDefault="00C47DC2" w:rsidP="00C47DC2">
            <w:pPr>
              <w:jc w:val="right"/>
              <w:rPr>
                <w:color w:val="FF0000"/>
                <w:lang w:eastAsia="pl-PL"/>
              </w:rPr>
            </w:pPr>
            <w:r w:rsidRPr="00C47DC2">
              <w:rPr>
                <w:sz w:val="26"/>
                <w:szCs w:val="26"/>
              </w:rPr>
              <w:t>3 143 533</w:t>
            </w:r>
          </w:p>
        </w:tc>
        <w:tc>
          <w:tcPr>
            <w:tcW w:w="1134" w:type="dxa"/>
            <w:shd w:val="clear" w:color="auto" w:fill="auto"/>
            <w:noWrap/>
            <w:vAlign w:val="bottom"/>
            <w:hideMark/>
          </w:tcPr>
          <w:p w14:paraId="736C0B11" w14:textId="0B4643CD" w:rsidR="00C47DC2" w:rsidRPr="00C47DC2" w:rsidRDefault="00C47DC2" w:rsidP="00C47DC2">
            <w:pPr>
              <w:jc w:val="right"/>
              <w:rPr>
                <w:color w:val="FF0000"/>
                <w:lang w:eastAsia="pl-PL"/>
              </w:rPr>
            </w:pPr>
            <w:r w:rsidRPr="00C47DC2">
              <w:rPr>
                <w:color w:val="000000"/>
                <w:sz w:val="26"/>
                <w:szCs w:val="26"/>
              </w:rPr>
              <w:t>3,18%</w:t>
            </w:r>
          </w:p>
        </w:tc>
      </w:tr>
      <w:tr w:rsidR="00C47DC2" w:rsidRPr="006144B9" w14:paraId="0BC91ED5" w14:textId="77777777" w:rsidTr="00D637DC">
        <w:trPr>
          <w:jc w:val="center"/>
        </w:trPr>
        <w:tc>
          <w:tcPr>
            <w:tcW w:w="6374" w:type="dxa"/>
            <w:shd w:val="clear" w:color="auto" w:fill="auto"/>
            <w:noWrap/>
            <w:vAlign w:val="bottom"/>
            <w:hideMark/>
          </w:tcPr>
          <w:p w14:paraId="578299BA" w14:textId="77777777" w:rsidR="00C47DC2" w:rsidRPr="00AF7B29" w:rsidRDefault="00C47DC2" w:rsidP="00C47DC2">
            <w:pPr>
              <w:rPr>
                <w:lang w:eastAsia="pl-PL"/>
              </w:rPr>
            </w:pPr>
            <w:r w:rsidRPr="00AF7B29">
              <w:rPr>
                <w:lang w:eastAsia="pl-PL"/>
              </w:rPr>
              <w:lastRenderedPageBreak/>
              <w:t>Podatek od nieruchomości od osób fizycznych</w:t>
            </w:r>
          </w:p>
        </w:tc>
        <w:tc>
          <w:tcPr>
            <w:tcW w:w="1701" w:type="dxa"/>
            <w:shd w:val="clear" w:color="auto" w:fill="auto"/>
            <w:noWrap/>
            <w:vAlign w:val="bottom"/>
            <w:hideMark/>
          </w:tcPr>
          <w:p w14:paraId="48504CB0" w14:textId="7586B676" w:rsidR="00C47DC2" w:rsidRPr="00C47DC2" w:rsidRDefault="00C47DC2" w:rsidP="00C47DC2">
            <w:pPr>
              <w:jc w:val="right"/>
              <w:rPr>
                <w:color w:val="FF0000"/>
                <w:lang w:eastAsia="pl-PL"/>
              </w:rPr>
            </w:pPr>
            <w:r w:rsidRPr="00C47DC2">
              <w:rPr>
                <w:sz w:val="26"/>
                <w:szCs w:val="26"/>
              </w:rPr>
              <w:t>1 996 054</w:t>
            </w:r>
          </w:p>
        </w:tc>
        <w:tc>
          <w:tcPr>
            <w:tcW w:w="1134" w:type="dxa"/>
            <w:shd w:val="clear" w:color="auto" w:fill="auto"/>
            <w:noWrap/>
            <w:vAlign w:val="bottom"/>
            <w:hideMark/>
          </w:tcPr>
          <w:p w14:paraId="4B9AC6CA" w14:textId="223FC89A" w:rsidR="00C47DC2" w:rsidRPr="00C47DC2" w:rsidRDefault="00C47DC2" w:rsidP="00C47DC2">
            <w:pPr>
              <w:jc w:val="right"/>
              <w:rPr>
                <w:color w:val="FF0000"/>
                <w:lang w:eastAsia="pl-PL"/>
              </w:rPr>
            </w:pPr>
            <w:r w:rsidRPr="00C47DC2">
              <w:rPr>
                <w:color w:val="000000"/>
                <w:sz w:val="26"/>
                <w:szCs w:val="26"/>
              </w:rPr>
              <w:t>2,02%</w:t>
            </w:r>
          </w:p>
        </w:tc>
      </w:tr>
      <w:tr w:rsidR="00C47DC2" w:rsidRPr="006144B9" w14:paraId="550FBCF2" w14:textId="77777777" w:rsidTr="00D637DC">
        <w:trPr>
          <w:jc w:val="center"/>
        </w:trPr>
        <w:tc>
          <w:tcPr>
            <w:tcW w:w="6374" w:type="dxa"/>
            <w:shd w:val="clear" w:color="auto" w:fill="auto"/>
            <w:noWrap/>
            <w:vAlign w:val="bottom"/>
            <w:hideMark/>
          </w:tcPr>
          <w:p w14:paraId="3DB096FD" w14:textId="77777777" w:rsidR="00C47DC2" w:rsidRPr="00AF7B29" w:rsidRDefault="00C47DC2" w:rsidP="00C47DC2">
            <w:pPr>
              <w:rPr>
                <w:lang w:eastAsia="pl-PL"/>
              </w:rPr>
            </w:pPr>
            <w:r w:rsidRPr="00AF7B29">
              <w:rPr>
                <w:lang w:eastAsia="pl-PL"/>
              </w:rPr>
              <w:t>Podatek rolny od osób prawnych</w:t>
            </w:r>
          </w:p>
        </w:tc>
        <w:tc>
          <w:tcPr>
            <w:tcW w:w="1701" w:type="dxa"/>
            <w:shd w:val="clear" w:color="auto" w:fill="auto"/>
            <w:noWrap/>
            <w:vAlign w:val="bottom"/>
            <w:hideMark/>
          </w:tcPr>
          <w:p w14:paraId="3A9D37EF" w14:textId="06BF8F65" w:rsidR="00C47DC2" w:rsidRPr="00C47DC2" w:rsidRDefault="00C47DC2" w:rsidP="00C47DC2">
            <w:pPr>
              <w:jc w:val="right"/>
              <w:rPr>
                <w:color w:val="FF0000"/>
                <w:lang w:eastAsia="pl-PL"/>
              </w:rPr>
            </w:pPr>
            <w:r w:rsidRPr="00C47DC2">
              <w:rPr>
                <w:sz w:val="26"/>
                <w:szCs w:val="26"/>
              </w:rPr>
              <w:t>6 990</w:t>
            </w:r>
          </w:p>
        </w:tc>
        <w:tc>
          <w:tcPr>
            <w:tcW w:w="1134" w:type="dxa"/>
            <w:shd w:val="clear" w:color="auto" w:fill="auto"/>
            <w:noWrap/>
            <w:vAlign w:val="bottom"/>
            <w:hideMark/>
          </w:tcPr>
          <w:p w14:paraId="3C77A55D" w14:textId="7D5A7630" w:rsidR="00C47DC2" w:rsidRPr="00C47DC2" w:rsidRDefault="00C47DC2" w:rsidP="00C47DC2">
            <w:pPr>
              <w:jc w:val="right"/>
              <w:rPr>
                <w:color w:val="FF0000"/>
                <w:lang w:eastAsia="pl-PL"/>
              </w:rPr>
            </w:pPr>
            <w:r w:rsidRPr="00C47DC2">
              <w:rPr>
                <w:color w:val="000000"/>
                <w:sz w:val="26"/>
                <w:szCs w:val="26"/>
              </w:rPr>
              <w:t>0,01%</w:t>
            </w:r>
          </w:p>
        </w:tc>
      </w:tr>
      <w:tr w:rsidR="00C47DC2" w:rsidRPr="006144B9" w14:paraId="57BC1FD6" w14:textId="77777777" w:rsidTr="00D637DC">
        <w:trPr>
          <w:jc w:val="center"/>
        </w:trPr>
        <w:tc>
          <w:tcPr>
            <w:tcW w:w="6374" w:type="dxa"/>
            <w:shd w:val="clear" w:color="auto" w:fill="auto"/>
            <w:noWrap/>
            <w:vAlign w:val="bottom"/>
            <w:hideMark/>
          </w:tcPr>
          <w:p w14:paraId="57D079C9" w14:textId="77777777" w:rsidR="00C47DC2" w:rsidRPr="00AF7B29" w:rsidRDefault="00C47DC2" w:rsidP="00C47DC2">
            <w:pPr>
              <w:rPr>
                <w:lang w:eastAsia="pl-PL"/>
              </w:rPr>
            </w:pPr>
            <w:r w:rsidRPr="00AF7B29">
              <w:rPr>
                <w:lang w:eastAsia="pl-PL"/>
              </w:rPr>
              <w:t>Podatek rolny od osób fizycznych</w:t>
            </w:r>
          </w:p>
        </w:tc>
        <w:tc>
          <w:tcPr>
            <w:tcW w:w="1701" w:type="dxa"/>
            <w:shd w:val="clear" w:color="auto" w:fill="auto"/>
            <w:noWrap/>
            <w:vAlign w:val="bottom"/>
            <w:hideMark/>
          </w:tcPr>
          <w:p w14:paraId="73DD071B" w14:textId="0121DA76" w:rsidR="00C47DC2" w:rsidRPr="00C47DC2" w:rsidRDefault="00C47DC2" w:rsidP="00C47DC2">
            <w:pPr>
              <w:jc w:val="right"/>
              <w:rPr>
                <w:color w:val="FF0000"/>
                <w:lang w:eastAsia="pl-PL"/>
              </w:rPr>
            </w:pPr>
            <w:r w:rsidRPr="00C47DC2">
              <w:rPr>
                <w:sz w:val="26"/>
                <w:szCs w:val="26"/>
              </w:rPr>
              <w:t>524 752</w:t>
            </w:r>
          </w:p>
        </w:tc>
        <w:tc>
          <w:tcPr>
            <w:tcW w:w="1134" w:type="dxa"/>
            <w:shd w:val="clear" w:color="auto" w:fill="auto"/>
            <w:noWrap/>
            <w:vAlign w:val="bottom"/>
            <w:hideMark/>
          </w:tcPr>
          <w:p w14:paraId="01669704" w14:textId="2D1B8880" w:rsidR="00C47DC2" w:rsidRPr="00C47DC2" w:rsidRDefault="00C47DC2" w:rsidP="00C47DC2">
            <w:pPr>
              <w:jc w:val="right"/>
              <w:rPr>
                <w:color w:val="FF0000"/>
                <w:lang w:eastAsia="pl-PL"/>
              </w:rPr>
            </w:pPr>
            <w:r w:rsidRPr="00C47DC2">
              <w:rPr>
                <w:color w:val="000000"/>
                <w:sz w:val="26"/>
                <w:szCs w:val="26"/>
              </w:rPr>
              <w:t>0,53%</w:t>
            </w:r>
          </w:p>
        </w:tc>
      </w:tr>
      <w:tr w:rsidR="00C47DC2" w:rsidRPr="006144B9" w14:paraId="55FC176C" w14:textId="77777777" w:rsidTr="00D637DC">
        <w:trPr>
          <w:jc w:val="center"/>
        </w:trPr>
        <w:tc>
          <w:tcPr>
            <w:tcW w:w="6374" w:type="dxa"/>
            <w:shd w:val="clear" w:color="auto" w:fill="auto"/>
            <w:noWrap/>
            <w:vAlign w:val="bottom"/>
            <w:hideMark/>
          </w:tcPr>
          <w:p w14:paraId="671E3519" w14:textId="77777777" w:rsidR="00C47DC2" w:rsidRPr="00AF7B29" w:rsidRDefault="00C47DC2" w:rsidP="00C47DC2">
            <w:pPr>
              <w:rPr>
                <w:lang w:eastAsia="pl-PL"/>
              </w:rPr>
            </w:pPr>
            <w:r w:rsidRPr="00AF7B29">
              <w:rPr>
                <w:lang w:eastAsia="pl-PL"/>
              </w:rPr>
              <w:t>Podatek leśny od osób prawnych</w:t>
            </w:r>
          </w:p>
        </w:tc>
        <w:tc>
          <w:tcPr>
            <w:tcW w:w="1701" w:type="dxa"/>
            <w:shd w:val="clear" w:color="auto" w:fill="auto"/>
            <w:noWrap/>
            <w:vAlign w:val="bottom"/>
            <w:hideMark/>
          </w:tcPr>
          <w:p w14:paraId="0CE7FC04" w14:textId="7C502701" w:rsidR="00C47DC2" w:rsidRPr="00C47DC2" w:rsidRDefault="00C47DC2" w:rsidP="00C47DC2">
            <w:pPr>
              <w:jc w:val="right"/>
              <w:rPr>
                <w:color w:val="FF0000"/>
                <w:lang w:eastAsia="pl-PL"/>
              </w:rPr>
            </w:pPr>
            <w:r w:rsidRPr="00C47DC2">
              <w:rPr>
                <w:sz w:val="26"/>
                <w:szCs w:val="26"/>
              </w:rPr>
              <w:t>114 858</w:t>
            </w:r>
          </w:p>
        </w:tc>
        <w:tc>
          <w:tcPr>
            <w:tcW w:w="1134" w:type="dxa"/>
            <w:shd w:val="clear" w:color="auto" w:fill="auto"/>
            <w:noWrap/>
            <w:vAlign w:val="bottom"/>
            <w:hideMark/>
          </w:tcPr>
          <w:p w14:paraId="3ABBE990" w14:textId="6CB06E40" w:rsidR="00C47DC2" w:rsidRPr="00C47DC2" w:rsidRDefault="00C47DC2" w:rsidP="00C47DC2">
            <w:pPr>
              <w:jc w:val="right"/>
              <w:rPr>
                <w:color w:val="FF0000"/>
                <w:lang w:eastAsia="pl-PL"/>
              </w:rPr>
            </w:pPr>
            <w:r w:rsidRPr="00C47DC2">
              <w:rPr>
                <w:color w:val="000000"/>
                <w:sz w:val="26"/>
                <w:szCs w:val="26"/>
              </w:rPr>
              <w:t>0,12%</w:t>
            </w:r>
          </w:p>
        </w:tc>
      </w:tr>
      <w:tr w:rsidR="00C47DC2" w:rsidRPr="006144B9" w14:paraId="59049692" w14:textId="77777777" w:rsidTr="00D637DC">
        <w:trPr>
          <w:jc w:val="center"/>
        </w:trPr>
        <w:tc>
          <w:tcPr>
            <w:tcW w:w="6374" w:type="dxa"/>
            <w:shd w:val="clear" w:color="auto" w:fill="auto"/>
            <w:noWrap/>
            <w:vAlign w:val="bottom"/>
            <w:hideMark/>
          </w:tcPr>
          <w:p w14:paraId="431B6978" w14:textId="77777777" w:rsidR="00C47DC2" w:rsidRPr="00AF7B29" w:rsidRDefault="00C47DC2" w:rsidP="00C47DC2">
            <w:pPr>
              <w:rPr>
                <w:lang w:eastAsia="pl-PL"/>
              </w:rPr>
            </w:pPr>
            <w:r w:rsidRPr="00AF7B29">
              <w:rPr>
                <w:lang w:eastAsia="pl-PL"/>
              </w:rPr>
              <w:t>Podatek leśny od osób fizycznych</w:t>
            </w:r>
          </w:p>
        </w:tc>
        <w:tc>
          <w:tcPr>
            <w:tcW w:w="1701" w:type="dxa"/>
            <w:shd w:val="clear" w:color="auto" w:fill="auto"/>
            <w:noWrap/>
            <w:vAlign w:val="bottom"/>
            <w:hideMark/>
          </w:tcPr>
          <w:p w14:paraId="0DA9F544" w14:textId="434B4944" w:rsidR="00C47DC2" w:rsidRPr="00C47DC2" w:rsidRDefault="00C47DC2" w:rsidP="00C47DC2">
            <w:pPr>
              <w:jc w:val="right"/>
              <w:rPr>
                <w:color w:val="FF0000"/>
                <w:lang w:eastAsia="pl-PL"/>
              </w:rPr>
            </w:pPr>
            <w:r w:rsidRPr="00C47DC2">
              <w:rPr>
                <w:sz w:val="26"/>
                <w:szCs w:val="26"/>
              </w:rPr>
              <w:t>116 534</w:t>
            </w:r>
          </w:p>
        </w:tc>
        <w:tc>
          <w:tcPr>
            <w:tcW w:w="1134" w:type="dxa"/>
            <w:shd w:val="clear" w:color="auto" w:fill="auto"/>
            <w:noWrap/>
            <w:vAlign w:val="bottom"/>
            <w:hideMark/>
          </w:tcPr>
          <w:p w14:paraId="4C32EEEB" w14:textId="735D30C8" w:rsidR="00C47DC2" w:rsidRPr="00C47DC2" w:rsidRDefault="00C47DC2" w:rsidP="00C47DC2">
            <w:pPr>
              <w:jc w:val="right"/>
              <w:rPr>
                <w:color w:val="FF0000"/>
                <w:lang w:eastAsia="pl-PL"/>
              </w:rPr>
            </w:pPr>
            <w:r w:rsidRPr="00C47DC2">
              <w:rPr>
                <w:color w:val="000000"/>
                <w:sz w:val="26"/>
                <w:szCs w:val="26"/>
              </w:rPr>
              <w:t>0,12%</w:t>
            </w:r>
          </w:p>
        </w:tc>
      </w:tr>
      <w:tr w:rsidR="00C47DC2" w:rsidRPr="006144B9" w14:paraId="7FF9E26D" w14:textId="77777777" w:rsidTr="00D637DC">
        <w:trPr>
          <w:jc w:val="center"/>
        </w:trPr>
        <w:tc>
          <w:tcPr>
            <w:tcW w:w="6374" w:type="dxa"/>
            <w:shd w:val="clear" w:color="auto" w:fill="auto"/>
            <w:noWrap/>
            <w:vAlign w:val="bottom"/>
            <w:hideMark/>
          </w:tcPr>
          <w:p w14:paraId="201139C8" w14:textId="77777777" w:rsidR="00C47DC2" w:rsidRPr="00AF7B29" w:rsidRDefault="00C47DC2" w:rsidP="00C47DC2">
            <w:pPr>
              <w:rPr>
                <w:lang w:eastAsia="pl-PL"/>
              </w:rPr>
            </w:pPr>
            <w:r w:rsidRPr="00AF7B29">
              <w:rPr>
                <w:lang w:eastAsia="pl-PL"/>
              </w:rPr>
              <w:t>Podatek od środków transportowych od osób prawnych</w:t>
            </w:r>
          </w:p>
        </w:tc>
        <w:tc>
          <w:tcPr>
            <w:tcW w:w="1701" w:type="dxa"/>
            <w:shd w:val="clear" w:color="auto" w:fill="auto"/>
            <w:noWrap/>
            <w:vAlign w:val="bottom"/>
            <w:hideMark/>
          </w:tcPr>
          <w:p w14:paraId="4FE25FDC" w14:textId="40903293" w:rsidR="00C47DC2" w:rsidRPr="00C47DC2" w:rsidRDefault="00C47DC2" w:rsidP="00C47DC2">
            <w:pPr>
              <w:jc w:val="right"/>
              <w:rPr>
                <w:color w:val="FF0000"/>
                <w:lang w:eastAsia="pl-PL"/>
              </w:rPr>
            </w:pPr>
            <w:r w:rsidRPr="00C47DC2">
              <w:rPr>
                <w:sz w:val="26"/>
                <w:szCs w:val="26"/>
              </w:rPr>
              <w:t>215 857</w:t>
            </w:r>
          </w:p>
        </w:tc>
        <w:tc>
          <w:tcPr>
            <w:tcW w:w="1134" w:type="dxa"/>
            <w:shd w:val="clear" w:color="auto" w:fill="auto"/>
            <w:noWrap/>
            <w:vAlign w:val="bottom"/>
            <w:hideMark/>
          </w:tcPr>
          <w:p w14:paraId="3A844939" w14:textId="0BD2AAA2" w:rsidR="00C47DC2" w:rsidRPr="00C47DC2" w:rsidRDefault="00C47DC2" w:rsidP="00C47DC2">
            <w:pPr>
              <w:jc w:val="right"/>
              <w:rPr>
                <w:color w:val="FF0000"/>
                <w:lang w:eastAsia="pl-PL"/>
              </w:rPr>
            </w:pPr>
            <w:r w:rsidRPr="00C47DC2">
              <w:rPr>
                <w:color w:val="000000"/>
                <w:sz w:val="26"/>
                <w:szCs w:val="26"/>
              </w:rPr>
              <w:t>0,22%</w:t>
            </w:r>
          </w:p>
        </w:tc>
      </w:tr>
      <w:tr w:rsidR="00C47DC2" w:rsidRPr="006144B9" w14:paraId="3869CBD5" w14:textId="77777777" w:rsidTr="00D637DC">
        <w:trPr>
          <w:jc w:val="center"/>
        </w:trPr>
        <w:tc>
          <w:tcPr>
            <w:tcW w:w="6374" w:type="dxa"/>
            <w:shd w:val="clear" w:color="auto" w:fill="auto"/>
            <w:noWrap/>
            <w:vAlign w:val="bottom"/>
            <w:hideMark/>
          </w:tcPr>
          <w:p w14:paraId="30705DD2" w14:textId="77777777" w:rsidR="00C47DC2" w:rsidRPr="00AF7B29" w:rsidRDefault="00C47DC2" w:rsidP="00C47DC2">
            <w:pPr>
              <w:rPr>
                <w:lang w:eastAsia="pl-PL"/>
              </w:rPr>
            </w:pPr>
            <w:r w:rsidRPr="00AF7B29">
              <w:rPr>
                <w:lang w:eastAsia="pl-PL"/>
              </w:rPr>
              <w:t>Podatek od środków transportowych od osób fizycznych</w:t>
            </w:r>
          </w:p>
        </w:tc>
        <w:tc>
          <w:tcPr>
            <w:tcW w:w="1701" w:type="dxa"/>
            <w:shd w:val="clear" w:color="auto" w:fill="auto"/>
            <w:noWrap/>
            <w:vAlign w:val="bottom"/>
            <w:hideMark/>
          </w:tcPr>
          <w:p w14:paraId="61CBFC42" w14:textId="15779BA9" w:rsidR="00C47DC2" w:rsidRPr="00C47DC2" w:rsidRDefault="00C47DC2" w:rsidP="00C47DC2">
            <w:pPr>
              <w:jc w:val="right"/>
              <w:rPr>
                <w:color w:val="FF0000"/>
                <w:lang w:eastAsia="pl-PL"/>
              </w:rPr>
            </w:pPr>
            <w:r w:rsidRPr="00C47DC2">
              <w:rPr>
                <w:sz w:val="26"/>
                <w:szCs w:val="26"/>
              </w:rPr>
              <w:t>474 066</w:t>
            </w:r>
          </w:p>
        </w:tc>
        <w:tc>
          <w:tcPr>
            <w:tcW w:w="1134" w:type="dxa"/>
            <w:shd w:val="clear" w:color="auto" w:fill="auto"/>
            <w:noWrap/>
            <w:vAlign w:val="bottom"/>
            <w:hideMark/>
          </w:tcPr>
          <w:p w14:paraId="699947F1" w14:textId="1D1A36D5" w:rsidR="00C47DC2" w:rsidRPr="00C47DC2" w:rsidRDefault="00C47DC2" w:rsidP="00C47DC2">
            <w:pPr>
              <w:jc w:val="right"/>
              <w:rPr>
                <w:color w:val="FF0000"/>
                <w:lang w:eastAsia="pl-PL"/>
              </w:rPr>
            </w:pPr>
            <w:r w:rsidRPr="00C47DC2">
              <w:rPr>
                <w:color w:val="000000"/>
                <w:sz w:val="26"/>
                <w:szCs w:val="26"/>
              </w:rPr>
              <w:t>0,48%</w:t>
            </w:r>
          </w:p>
        </w:tc>
      </w:tr>
      <w:tr w:rsidR="00C47DC2" w:rsidRPr="006144B9" w14:paraId="5D8C3EFB" w14:textId="77777777" w:rsidTr="00D637DC">
        <w:trPr>
          <w:jc w:val="center"/>
        </w:trPr>
        <w:tc>
          <w:tcPr>
            <w:tcW w:w="6374" w:type="dxa"/>
            <w:shd w:val="clear" w:color="auto" w:fill="auto"/>
            <w:noWrap/>
            <w:vAlign w:val="bottom"/>
            <w:hideMark/>
          </w:tcPr>
          <w:p w14:paraId="4DBD77B4" w14:textId="77777777" w:rsidR="00C47DC2" w:rsidRPr="00AF7B29" w:rsidRDefault="00C47DC2" w:rsidP="00C47DC2">
            <w:pPr>
              <w:rPr>
                <w:lang w:eastAsia="pl-PL"/>
              </w:rPr>
            </w:pPr>
            <w:r w:rsidRPr="00AF7B29">
              <w:rPr>
                <w:lang w:eastAsia="pl-PL"/>
              </w:rPr>
              <w:t>Wpływy z karty podatkowej</w:t>
            </w:r>
          </w:p>
        </w:tc>
        <w:tc>
          <w:tcPr>
            <w:tcW w:w="1701" w:type="dxa"/>
            <w:shd w:val="clear" w:color="auto" w:fill="auto"/>
            <w:noWrap/>
            <w:vAlign w:val="bottom"/>
            <w:hideMark/>
          </w:tcPr>
          <w:p w14:paraId="78A61F9C" w14:textId="69F520C9" w:rsidR="00C47DC2" w:rsidRPr="00C47DC2" w:rsidRDefault="00C47DC2" w:rsidP="00C47DC2">
            <w:pPr>
              <w:jc w:val="right"/>
              <w:rPr>
                <w:color w:val="FF0000"/>
                <w:lang w:eastAsia="pl-PL"/>
              </w:rPr>
            </w:pPr>
            <w:r w:rsidRPr="00C47DC2">
              <w:rPr>
                <w:sz w:val="26"/>
                <w:szCs w:val="26"/>
              </w:rPr>
              <w:t>439</w:t>
            </w:r>
          </w:p>
        </w:tc>
        <w:tc>
          <w:tcPr>
            <w:tcW w:w="1134" w:type="dxa"/>
            <w:shd w:val="clear" w:color="auto" w:fill="auto"/>
            <w:noWrap/>
            <w:vAlign w:val="bottom"/>
            <w:hideMark/>
          </w:tcPr>
          <w:p w14:paraId="1817A11B" w14:textId="1AC1A745" w:rsidR="00C47DC2" w:rsidRPr="00C47DC2" w:rsidRDefault="00C47DC2" w:rsidP="00C47DC2">
            <w:pPr>
              <w:jc w:val="right"/>
              <w:rPr>
                <w:color w:val="FF0000"/>
                <w:lang w:eastAsia="pl-PL"/>
              </w:rPr>
            </w:pPr>
            <w:r w:rsidRPr="00C47DC2">
              <w:rPr>
                <w:color w:val="000000"/>
                <w:sz w:val="26"/>
                <w:szCs w:val="26"/>
              </w:rPr>
              <w:t>0,00%</w:t>
            </w:r>
          </w:p>
        </w:tc>
      </w:tr>
      <w:tr w:rsidR="00C47DC2" w:rsidRPr="006144B9" w14:paraId="60512E94" w14:textId="77777777" w:rsidTr="00D637DC">
        <w:trPr>
          <w:jc w:val="center"/>
        </w:trPr>
        <w:tc>
          <w:tcPr>
            <w:tcW w:w="6374" w:type="dxa"/>
            <w:shd w:val="clear" w:color="auto" w:fill="auto"/>
            <w:noWrap/>
            <w:vAlign w:val="bottom"/>
            <w:hideMark/>
          </w:tcPr>
          <w:p w14:paraId="68590989" w14:textId="77777777" w:rsidR="00C47DC2" w:rsidRPr="00AF7B29" w:rsidRDefault="00C47DC2" w:rsidP="00C47DC2">
            <w:pPr>
              <w:rPr>
                <w:lang w:eastAsia="pl-PL"/>
              </w:rPr>
            </w:pPr>
            <w:r w:rsidRPr="00AF7B29">
              <w:rPr>
                <w:lang w:eastAsia="pl-PL"/>
              </w:rPr>
              <w:t>Wpływy rekompensata z opłaty targowej</w:t>
            </w:r>
          </w:p>
        </w:tc>
        <w:tc>
          <w:tcPr>
            <w:tcW w:w="1701" w:type="dxa"/>
            <w:shd w:val="clear" w:color="auto" w:fill="auto"/>
            <w:noWrap/>
            <w:vAlign w:val="bottom"/>
            <w:hideMark/>
          </w:tcPr>
          <w:p w14:paraId="3ACFAB41" w14:textId="67F19C16" w:rsidR="00C47DC2" w:rsidRPr="00C47DC2" w:rsidRDefault="00C47DC2" w:rsidP="00C47DC2">
            <w:pPr>
              <w:jc w:val="right"/>
              <w:rPr>
                <w:color w:val="FF0000"/>
                <w:lang w:eastAsia="pl-PL"/>
              </w:rPr>
            </w:pPr>
            <w:r w:rsidRPr="00C47DC2">
              <w:rPr>
                <w:sz w:val="26"/>
                <w:szCs w:val="26"/>
              </w:rPr>
              <w:t>32 545</w:t>
            </w:r>
          </w:p>
        </w:tc>
        <w:tc>
          <w:tcPr>
            <w:tcW w:w="1134" w:type="dxa"/>
            <w:shd w:val="clear" w:color="auto" w:fill="auto"/>
            <w:noWrap/>
            <w:vAlign w:val="bottom"/>
            <w:hideMark/>
          </w:tcPr>
          <w:p w14:paraId="4BE9B853" w14:textId="75E55288" w:rsidR="00C47DC2" w:rsidRPr="00C47DC2" w:rsidRDefault="00C47DC2" w:rsidP="00C47DC2">
            <w:pPr>
              <w:jc w:val="right"/>
              <w:rPr>
                <w:color w:val="FF0000"/>
                <w:lang w:eastAsia="pl-PL"/>
              </w:rPr>
            </w:pPr>
            <w:r w:rsidRPr="00C47DC2">
              <w:rPr>
                <w:color w:val="000000"/>
                <w:sz w:val="26"/>
                <w:szCs w:val="26"/>
              </w:rPr>
              <w:t>0,03%</w:t>
            </w:r>
          </w:p>
        </w:tc>
      </w:tr>
      <w:tr w:rsidR="00C47DC2" w:rsidRPr="006144B9" w14:paraId="4F8B970E" w14:textId="77777777" w:rsidTr="00D637DC">
        <w:trPr>
          <w:jc w:val="center"/>
        </w:trPr>
        <w:tc>
          <w:tcPr>
            <w:tcW w:w="6374" w:type="dxa"/>
            <w:shd w:val="clear" w:color="auto" w:fill="auto"/>
            <w:noWrap/>
            <w:vAlign w:val="bottom"/>
            <w:hideMark/>
          </w:tcPr>
          <w:p w14:paraId="2574C938" w14:textId="77777777" w:rsidR="00C47DC2" w:rsidRPr="00AF7B29" w:rsidRDefault="00C47DC2" w:rsidP="00C47DC2">
            <w:pPr>
              <w:rPr>
                <w:lang w:eastAsia="pl-PL"/>
              </w:rPr>
            </w:pPr>
            <w:r w:rsidRPr="00AF7B29">
              <w:rPr>
                <w:lang w:eastAsia="pl-PL"/>
              </w:rPr>
              <w:t>Podatek od spadków i darowizn</w:t>
            </w:r>
          </w:p>
        </w:tc>
        <w:tc>
          <w:tcPr>
            <w:tcW w:w="1701" w:type="dxa"/>
            <w:shd w:val="clear" w:color="auto" w:fill="auto"/>
            <w:noWrap/>
            <w:vAlign w:val="bottom"/>
            <w:hideMark/>
          </w:tcPr>
          <w:p w14:paraId="0C5840F0" w14:textId="3B35F2B3" w:rsidR="00C47DC2" w:rsidRPr="00C47DC2" w:rsidRDefault="00C47DC2" w:rsidP="00C47DC2">
            <w:pPr>
              <w:jc w:val="right"/>
              <w:rPr>
                <w:color w:val="FF0000"/>
                <w:lang w:eastAsia="pl-PL"/>
              </w:rPr>
            </w:pPr>
            <w:r w:rsidRPr="00C47DC2">
              <w:rPr>
                <w:sz w:val="26"/>
                <w:szCs w:val="26"/>
              </w:rPr>
              <w:t>27 157</w:t>
            </w:r>
          </w:p>
        </w:tc>
        <w:tc>
          <w:tcPr>
            <w:tcW w:w="1134" w:type="dxa"/>
            <w:shd w:val="clear" w:color="auto" w:fill="auto"/>
            <w:noWrap/>
            <w:vAlign w:val="bottom"/>
            <w:hideMark/>
          </w:tcPr>
          <w:p w14:paraId="30BFF7A1" w14:textId="730BE1D7" w:rsidR="00C47DC2" w:rsidRPr="00C47DC2" w:rsidRDefault="00C47DC2" w:rsidP="00C47DC2">
            <w:pPr>
              <w:jc w:val="right"/>
              <w:rPr>
                <w:color w:val="FF0000"/>
                <w:lang w:eastAsia="pl-PL"/>
              </w:rPr>
            </w:pPr>
            <w:r w:rsidRPr="00C47DC2">
              <w:rPr>
                <w:color w:val="000000"/>
                <w:sz w:val="26"/>
                <w:szCs w:val="26"/>
              </w:rPr>
              <w:t>0,03%</w:t>
            </w:r>
          </w:p>
        </w:tc>
      </w:tr>
      <w:tr w:rsidR="00C47DC2" w:rsidRPr="006144B9" w14:paraId="06044335" w14:textId="77777777" w:rsidTr="00D637DC">
        <w:trPr>
          <w:jc w:val="center"/>
        </w:trPr>
        <w:tc>
          <w:tcPr>
            <w:tcW w:w="6374" w:type="dxa"/>
            <w:shd w:val="clear" w:color="auto" w:fill="auto"/>
            <w:noWrap/>
            <w:vAlign w:val="bottom"/>
            <w:hideMark/>
          </w:tcPr>
          <w:p w14:paraId="392EDD70" w14:textId="77777777" w:rsidR="00C47DC2" w:rsidRPr="00AF7B29" w:rsidRDefault="00C47DC2" w:rsidP="00C47DC2">
            <w:pPr>
              <w:rPr>
                <w:lang w:eastAsia="pl-PL"/>
              </w:rPr>
            </w:pPr>
            <w:r w:rsidRPr="00AF7B29">
              <w:rPr>
                <w:lang w:eastAsia="pl-PL"/>
              </w:rPr>
              <w:t>Opłata skarbowa</w:t>
            </w:r>
          </w:p>
        </w:tc>
        <w:tc>
          <w:tcPr>
            <w:tcW w:w="1701" w:type="dxa"/>
            <w:shd w:val="clear" w:color="auto" w:fill="auto"/>
            <w:noWrap/>
            <w:vAlign w:val="bottom"/>
            <w:hideMark/>
          </w:tcPr>
          <w:p w14:paraId="55F1D3FF" w14:textId="3B35D38C" w:rsidR="00C47DC2" w:rsidRPr="00C47DC2" w:rsidRDefault="00C47DC2" w:rsidP="00C47DC2">
            <w:pPr>
              <w:jc w:val="right"/>
              <w:rPr>
                <w:color w:val="FF0000"/>
                <w:lang w:eastAsia="pl-PL"/>
              </w:rPr>
            </w:pPr>
            <w:r w:rsidRPr="00C47DC2">
              <w:rPr>
                <w:sz w:val="26"/>
                <w:szCs w:val="26"/>
              </w:rPr>
              <w:t>41 435</w:t>
            </w:r>
          </w:p>
        </w:tc>
        <w:tc>
          <w:tcPr>
            <w:tcW w:w="1134" w:type="dxa"/>
            <w:shd w:val="clear" w:color="auto" w:fill="auto"/>
            <w:noWrap/>
            <w:vAlign w:val="bottom"/>
            <w:hideMark/>
          </w:tcPr>
          <w:p w14:paraId="395ED453" w14:textId="2519598F" w:rsidR="00C47DC2" w:rsidRPr="00C47DC2" w:rsidRDefault="00C47DC2" w:rsidP="00C47DC2">
            <w:pPr>
              <w:jc w:val="right"/>
              <w:rPr>
                <w:color w:val="FF0000"/>
                <w:lang w:eastAsia="pl-PL"/>
              </w:rPr>
            </w:pPr>
            <w:r w:rsidRPr="00C47DC2">
              <w:rPr>
                <w:color w:val="000000"/>
                <w:sz w:val="26"/>
                <w:szCs w:val="26"/>
              </w:rPr>
              <w:t>0,04%</w:t>
            </w:r>
          </w:p>
        </w:tc>
      </w:tr>
      <w:tr w:rsidR="00C47DC2" w:rsidRPr="006144B9" w14:paraId="1982E7CE" w14:textId="77777777" w:rsidTr="00D637DC">
        <w:trPr>
          <w:jc w:val="center"/>
        </w:trPr>
        <w:tc>
          <w:tcPr>
            <w:tcW w:w="6374" w:type="dxa"/>
            <w:shd w:val="clear" w:color="auto" w:fill="auto"/>
            <w:noWrap/>
            <w:vAlign w:val="bottom"/>
            <w:hideMark/>
          </w:tcPr>
          <w:p w14:paraId="6C92ED91" w14:textId="77777777" w:rsidR="00C47DC2" w:rsidRPr="00AF7B29" w:rsidRDefault="00C47DC2" w:rsidP="00C47DC2">
            <w:pPr>
              <w:rPr>
                <w:lang w:eastAsia="pl-PL"/>
              </w:rPr>
            </w:pPr>
            <w:r w:rsidRPr="00AF7B29">
              <w:rPr>
                <w:lang w:eastAsia="pl-PL"/>
              </w:rPr>
              <w:t>Opłata eksploatacyjna</w:t>
            </w:r>
          </w:p>
        </w:tc>
        <w:tc>
          <w:tcPr>
            <w:tcW w:w="1701" w:type="dxa"/>
            <w:shd w:val="clear" w:color="auto" w:fill="auto"/>
            <w:noWrap/>
            <w:vAlign w:val="bottom"/>
            <w:hideMark/>
          </w:tcPr>
          <w:p w14:paraId="5BB0BF0C" w14:textId="350E75F6" w:rsidR="00C47DC2" w:rsidRPr="00C47DC2" w:rsidRDefault="00C47DC2" w:rsidP="00C47DC2">
            <w:pPr>
              <w:jc w:val="right"/>
              <w:rPr>
                <w:color w:val="FF0000"/>
                <w:lang w:eastAsia="pl-PL"/>
              </w:rPr>
            </w:pPr>
            <w:r w:rsidRPr="00C47DC2">
              <w:rPr>
                <w:sz w:val="26"/>
                <w:szCs w:val="26"/>
              </w:rPr>
              <w:t>22 855</w:t>
            </w:r>
          </w:p>
        </w:tc>
        <w:tc>
          <w:tcPr>
            <w:tcW w:w="1134" w:type="dxa"/>
            <w:shd w:val="clear" w:color="auto" w:fill="auto"/>
            <w:noWrap/>
            <w:vAlign w:val="bottom"/>
            <w:hideMark/>
          </w:tcPr>
          <w:p w14:paraId="269E1471" w14:textId="46C59C9B" w:rsidR="00C47DC2" w:rsidRPr="00C47DC2" w:rsidRDefault="00C47DC2" w:rsidP="00C47DC2">
            <w:pPr>
              <w:jc w:val="right"/>
              <w:rPr>
                <w:color w:val="FF0000"/>
                <w:lang w:eastAsia="pl-PL"/>
              </w:rPr>
            </w:pPr>
            <w:r w:rsidRPr="00C47DC2">
              <w:rPr>
                <w:color w:val="000000"/>
                <w:sz w:val="26"/>
                <w:szCs w:val="26"/>
              </w:rPr>
              <w:t>0,02%</w:t>
            </w:r>
          </w:p>
        </w:tc>
      </w:tr>
      <w:tr w:rsidR="00C47DC2" w:rsidRPr="006144B9" w14:paraId="4C012143" w14:textId="77777777" w:rsidTr="00D637DC">
        <w:trPr>
          <w:jc w:val="center"/>
        </w:trPr>
        <w:tc>
          <w:tcPr>
            <w:tcW w:w="6374" w:type="dxa"/>
            <w:shd w:val="clear" w:color="auto" w:fill="auto"/>
            <w:noWrap/>
            <w:vAlign w:val="bottom"/>
            <w:hideMark/>
          </w:tcPr>
          <w:p w14:paraId="4E037884" w14:textId="77777777" w:rsidR="00C47DC2" w:rsidRPr="00AF7B29" w:rsidRDefault="00C47DC2" w:rsidP="00C47DC2">
            <w:pPr>
              <w:rPr>
                <w:lang w:eastAsia="pl-PL"/>
              </w:rPr>
            </w:pPr>
            <w:r w:rsidRPr="00AF7B29">
              <w:rPr>
                <w:lang w:eastAsia="pl-PL"/>
              </w:rPr>
              <w:t>Podatek od czynności cywilno-prawnych od osób prawnych</w:t>
            </w:r>
          </w:p>
        </w:tc>
        <w:tc>
          <w:tcPr>
            <w:tcW w:w="1701" w:type="dxa"/>
            <w:shd w:val="clear" w:color="auto" w:fill="auto"/>
            <w:noWrap/>
            <w:vAlign w:val="bottom"/>
            <w:hideMark/>
          </w:tcPr>
          <w:p w14:paraId="76334002" w14:textId="78F2C9FF" w:rsidR="00C47DC2" w:rsidRPr="00C47DC2" w:rsidRDefault="00C47DC2" w:rsidP="00C47DC2">
            <w:pPr>
              <w:jc w:val="right"/>
              <w:rPr>
                <w:color w:val="FF0000"/>
                <w:lang w:eastAsia="pl-PL"/>
              </w:rPr>
            </w:pPr>
            <w:r w:rsidRPr="00C47DC2">
              <w:rPr>
                <w:sz w:val="26"/>
                <w:szCs w:val="26"/>
              </w:rPr>
              <w:t>17 003</w:t>
            </w:r>
          </w:p>
        </w:tc>
        <w:tc>
          <w:tcPr>
            <w:tcW w:w="1134" w:type="dxa"/>
            <w:shd w:val="clear" w:color="auto" w:fill="auto"/>
            <w:noWrap/>
            <w:vAlign w:val="bottom"/>
            <w:hideMark/>
          </w:tcPr>
          <w:p w14:paraId="272B87B0" w14:textId="2A45B151" w:rsidR="00C47DC2" w:rsidRPr="00C47DC2" w:rsidRDefault="00C47DC2" w:rsidP="00C47DC2">
            <w:pPr>
              <w:jc w:val="right"/>
              <w:rPr>
                <w:color w:val="FF0000"/>
                <w:lang w:eastAsia="pl-PL"/>
              </w:rPr>
            </w:pPr>
            <w:r w:rsidRPr="00C47DC2">
              <w:rPr>
                <w:color w:val="000000"/>
                <w:sz w:val="26"/>
                <w:szCs w:val="26"/>
              </w:rPr>
              <w:t>0,02%</w:t>
            </w:r>
          </w:p>
        </w:tc>
      </w:tr>
      <w:tr w:rsidR="00C47DC2" w:rsidRPr="006144B9" w14:paraId="0E9AC169" w14:textId="77777777" w:rsidTr="00D637DC">
        <w:trPr>
          <w:jc w:val="center"/>
        </w:trPr>
        <w:tc>
          <w:tcPr>
            <w:tcW w:w="6374" w:type="dxa"/>
            <w:shd w:val="clear" w:color="auto" w:fill="auto"/>
            <w:noWrap/>
            <w:vAlign w:val="bottom"/>
            <w:hideMark/>
          </w:tcPr>
          <w:p w14:paraId="6265D543" w14:textId="77777777" w:rsidR="00C47DC2" w:rsidRPr="00AF7B29" w:rsidRDefault="00C47DC2" w:rsidP="00C47DC2">
            <w:pPr>
              <w:rPr>
                <w:lang w:eastAsia="pl-PL"/>
              </w:rPr>
            </w:pPr>
            <w:r w:rsidRPr="00AF7B29">
              <w:rPr>
                <w:lang w:eastAsia="pl-PL"/>
              </w:rPr>
              <w:t>Podatek od czynności cywilno-prawnych od osób fizycznych</w:t>
            </w:r>
          </w:p>
        </w:tc>
        <w:tc>
          <w:tcPr>
            <w:tcW w:w="1701" w:type="dxa"/>
            <w:shd w:val="clear" w:color="auto" w:fill="auto"/>
            <w:noWrap/>
            <w:vAlign w:val="bottom"/>
            <w:hideMark/>
          </w:tcPr>
          <w:p w14:paraId="77B367F1" w14:textId="4354B2E7" w:rsidR="00C47DC2" w:rsidRPr="00C47DC2" w:rsidRDefault="00C47DC2" w:rsidP="00C47DC2">
            <w:pPr>
              <w:jc w:val="right"/>
              <w:rPr>
                <w:color w:val="FF0000"/>
                <w:lang w:eastAsia="pl-PL"/>
              </w:rPr>
            </w:pPr>
            <w:r w:rsidRPr="00C47DC2">
              <w:rPr>
                <w:sz w:val="26"/>
                <w:szCs w:val="26"/>
              </w:rPr>
              <w:t>378 841</w:t>
            </w:r>
          </w:p>
        </w:tc>
        <w:tc>
          <w:tcPr>
            <w:tcW w:w="1134" w:type="dxa"/>
            <w:shd w:val="clear" w:color="auto" w:fill="auto"/>
            <w:noWrap/>
            <w:vAlign w:val="bottom"/>
            <w:hideMark/>
          </w:tcPr>
          <w:p w14:paraId="38A78B60" w14:textId="592426A5" w:rsidR="00C47DC2" w:rsidRPr="00C47DC2" w:rsidRDefault="00C47DC2" w:rsidP="00C47DC2">
            <w:pPr>
              <w:jc w:val="right"/>
              <w:rPr>
                <w:color w:val="FF0000"/>
                <w:lang w:eastAsia="pl-PL"/>
              </w:rPr>
            </w:pPr>
            <w:r w:rsidRPr="00C47DC2">
              <w:rPr>
                <w:color w:val="000000"/>
                <w:sz w:val="26"/>
                <w:szCs w:val="26"/>
              </w:rPr>
              <w:t>0,38%</w:t>
            </w:r>
          </w:p>
        </w:tc>
      </w:tr>
      <w:tr w:rsidR="00C47DC2" w:rsidRPr="006144B9" w14:paraId="404E2025" w14:textId="77777777" w:rsidTr="00D637DC">
        <w:trPr>
          <w:jc w:val="center"/>
        </w:trPr>
        <w:tc>
          <w:tcPr>
            <w:tcW w:w="6374" w:type="dxa"/>
            <w:shd w:val="clear" w:color="auto" w:fill="auto"/>
            <w:noWrap/>
            <w:vAlign w:val="bottom"/>
            <w:hideMark/>
          </w:tcPr>
          <w:p w14:paraId="61FAA352" w14:textId="77777777" w:rsidR="00C47DC2" w:rsidRPr="00AF7B29" w:rsidRDefault="00C47DC2" w:rsidP="00C47DC2">
            <w:pPr>
              <w:rPr>
                <w:lang w:eastAsia="pl-PL"/>
              </w:rPr>
            </w:pPr>
            <w:r w:rsidRPr="00AF7B29">
              <w:rPr>
                <w:lang w:eastAsia="pl-PL"/>
              </w:rPr>
              <w:t>Wpływy z opłat za gospodarowanie odpadami komunalnymi</w:t>
            </w:r>
          </w:p>
        </w:tc>
        <w:tc>
          <w:tcPr>
            <w:tcW w:w="1701" w:type="dxa"/>
            <w:shd w:val="clear" w:color="auto" w:fill="auto"/>
            <w:noWrap/>
            <w:vAlign w:val="bottom"/>
            <w:hideMark/>
          </w:tcPr>
          <w:p w14:paraId="67587A3F" w14:textId="3B4C3205" w:rsidR="00C47DC2" w:rsidRPr="00C47DC2" w:rsidRDefault="00C47DC2" w:rsidP="00C47DC2">
            <w:pPr>
              <w:jc w:val="right"/>
              <w:rPr>
                <w:color w:val="FF0000"/>
                <w:lang w:eastAsia="pl-PL"/>
              </w:rPr>
            </w:pPr>
            <w:r w:rsidRPr="00C47DC2">
              <w:rPr>
                <w:sz w:val="26"/>
                <w:szCs w:val="26"/>
              </w:rPr>
              <w:t>3 701 511</w:t>
            </w:r>
          </w:p>
        </w:tc>
        <w:tc>
          <w:tcPr>
            <w:tcW w:w="1134" w:type="dxa"/>
            <w:shd w:val="clear" w:color="auto" w:fill="auto"/>
            <w:noWrap/>
            <w:vAlign w:val="bottom"/>
            <w:hideMark/>
          </w:tcPr>
          <w:p w14:paraId="4856AD96" w14:textId="15B0C933" w:rsidR="00C47DC2" w:rsidRPr="00C47DC2" w:rsidRDefault="00C47DC2" w:rsidP="00C47DC2">
            <w:pPr>
              <w:jc w:val="right"/>
              <w:rPr>
                <w:color w:val="FF0000"/>
                <w:lang w:eastAsia="pl-PL"/>
              </w:rPr>
            </w:pPr>
            <w:r w:rsidRPr="00C47DC2">
              <w:rPr>
                <w:color w:val="000000"/>
                <w:sz w:val="26"/>
                <w:szCs w:val="26"/>
              </w:rPr>
              <w:t>3,75%</w:t>
            </w:r>
          </w:p>
        </w:tc>
      </w:tr>
      <w:tr w:rsidR="00C47DC2" w:rsidRPr="006144B9" w14:paraId="52F07326" w14:textId="77777777" w:rsidTr="00D637DC">
        <w:trPr>
          <w:jc w:val="center"/>
        </w:trPr>
        <w:tc>
          <w:tcPr>
            <w:tcW w:w="6374" w:type="dxa"/>
            <w:shd w:val="clear" w:color="auto" w:fill="auto"/>
            <w:noWrap/>
            <w:vAlign w:val="bottom"/>
            <w:hideMark/>
          </w:tcPr>
          <w:p w14:paraId="1033FE51" w14:textId="77777777" w:rsidR="00C47DC2" w:rsidRPr="00AF7B29" w:rsidRDefault="00C47DC2" w:rsidP="00C47DC2">
            <w:pPr>
              <w:rPr>
                <w:lang w:eastAsia="pl-PL"/>
              </w:rPr>
            </w:pPr>
            <w:r w:rsidRPr="00AF7B29">
              <w:rPr>
                <w:lang w:eastAsia="pl-PL"/>
              </w:rPr>
              <w:lastRenderedPageBreak/>
              <w:t>Wpływy z opłat za zezwolenia na sprzedaż napojów alkoholowych i sprzedaż w obrocie hurtowym</w:t>
            </w:r>
          </w:p>
        </w:tc>
        <w:tc>
          <w:tcPr>
            <w:tcW w:w="1701" w:type="dxa"/>
            <w:shd w:val="clear" w:color="auto" w:fill="auto"/>
            <w:noWrap/>
            <w:vAlign w:val="bottom"/>
            <w:hideMark/>
          </w:tcPr>
          <w:p w14:paraId="35B018DB" w14:textId="0E341C1E" w:rsidR="00C47DC2" w:rsidRPr="00C47DC2" w:rsidRDefault="00C47DC2" w:rsidP="00C47DC2">
            <w:pPr>
              <w:jc w:val="right"/>
              <w:rPr>
                <w:color w:val="FF0000"/>
                <w:lang w:eastAsia="pl-PL"/>
              </w:rPr>
            </w:pPr>
            <w:r w:rsidRPr="00C47DC2">
              <w:rPr>
                <w:sz w:val="26"/>
                <w:szCs w:val="26"/>
              </w:rPr>
              <w:t>341 786</w:t>
            </w:r>
          </w:p>
        </w:tc>
        <w:tc>
          <w:tcPr>
            <w:tcW w:w="1134" w:type="dxa"/>
            <w:shd w:val="clear" w:color="auto" w:fill="auto"/>
            <w:noWrap/>
            <w:vAlign w:val="bottom"/>
            <w:hideMark/>
          </w:tcPr>
          <w:p w14:paraId="3FB66293" w14:textId="797763BF" w:rsidR="00C47DC2" w:rsidRPr="00C47DC2" w:rsidRDefault="00C47DC2" w:rsidP="00C47DC2">
            <w:pPr>
              <w:jc w:val="right"/>
              <w:rPr>
                <w:color w:val="FF0000"/>
                <w:lang w:eastAsia="pl-PL"/>
              </w:rPr>
            </w:pPr>
            <w:r w:rsidRPr="00C47DC2">
              <w:rPr>
                <w:color w:val="000000"/>
                <w:sz w:val="26"/>
                <w:szCs w:val="26"/>
              </w:rPr>
              <w:t>0,35%</w:t>
            </w:r>
          </w:p>
        </w:tc>
      </w:tr>
      <w:tr w:rsidR="00C47DC2" w:rsidRPr="006144B9" w14:paraId="2326E256" w14:textId="77777777" w:rsidTr="00D637DC">
        <w:trPr>
          <w:jc w:val="center"/>
        </w:trPr>
        <w:tc>
          <w:tcPr>
            <w:tcW w:w="6374" w:type="dxa"/>
            <w:shd w:val="clear" w:color="auto" w:fill="auto"/>
            <w:noWrap/>
            <w:vAlign w:val="bottom"/>
            <w:hideMark/>
          </w:tcPr>
          <w:p w14:paraId="6D7E5929" w14:textId="6A7AE643" w:rsidR="00C47DC2" w:rsidRPr="00AF7B29" w:rsidRDefault="00C47DC2" w:rsidP="00C47DC2">
            <w:pPr>
              <w:rPr>
                <w:lang w:eastAsia="pl-PL"/>
              </w:rPr>
            </w:pPr>
            <w:r w:rsidRPr="00AF7B29">
              <w:rPr>
                <w:lang w:eastAsia="pl-PL"/>
              </w:rPr>
              <w:t>Wpływy  z tytułu kosztów egzekucyjnych, odsetki za nieterminowe wpłaty</w:t>
            </w:r>
          </w:p>
        </w:tc>
        <w:tc>
          <w:tcPr>
            <w:tcW w:w="1701" w:type="dxa"/>
            <w:shd w:val="clear" w:color="auto" w:fill="auto"/>
            <w:noWrap/>
            <w:vAlign w:val="bottom"/>
            <w:hideMark/>
          </w:tcPr>
          <w:p w14:paraId="232F6A5D" w14:textId="00C12189" w:rsidR="00C47DC2" w:rsidRPr="00C47DC2" w:rsidRDefault="00C47DC2" w:rsidP="00C47DC2">
            <w:pPr>
              <w:jc w:val="right"/>
              <w:rPr>
                <w:color w:val="FF0000"/>
                <w:lang w:eastAsia="pl-PL"/>
              </w:rPr>
            </w:pPr>
            <w:r w:rsidRPr="00C47DC2">
              <w:rPr>
                <w:sz w:val="26"/>
                <w:szCs w:val="26"/>
              </w:rPr>
              <w:t>40 831</w:t>
            </w:r>
          </w:p>
        </w:tc>
        <w:tc>
          <w:tcPr>
            <w:tcW w:w="1134" w:type="dxa"/>
            <w:shd w:val="clear" w:color="auto" w:fill="auto"/>
            <w:noWrap/>
            <w:vAlign w:val="bottom"/>
            <w:hideMark/>
          </w:tcPr>
          <w:p w14:paraId="6D103DFC" w14:textId="0817405E" w:rsidR="00C47DC2" w:rsidRPr="00C47DC2" w:rsidRDefault="00C47DC2" w:rsidP="00C47DC2">
            <w:pPr>
              <w:jc w:val="right"/>
              <w:rPr>
                <w:color w:val="FF0000"/>
                <w:lang w:eastAsia="pl-PL"/>
              </w:rPr>
            </w:pPr>
            <w:r w:rsidRPr="00C47DC2">
              <w:rPr>
                <w:color w:val="000000"/>
                <w:sz w:val="26"/>
                <w:szCs w:val="26"/>
              </w:rPr>
              <w:t>0,04%</w:t>
            </w:r>
          </w:p>
        </w:tc>
      </w:tr>
      <w:tr w:rsidR="00410613" w:rsidRPr="006144B9" w14:paraId="3596E347" w14:textId="77777777" w:rsidTr="00D637DC">
        <w:trPr>
          <w:jc w:val="center"/>
        </w:trPr>
        <w:tc>
          <w:tcPr>
            <w:tcW w:w="6374" w:type="dxa"/>
            <w:shd w:val="clear" w:color="auto" w:fill="auto"/>
            <w:vAlign w:val="bottom"/>
            <w:hideMark/>
          </w:tcPr>
          <w:p w14:paraId="593BCEC2" w14:textId="7AAB3305" w:rsidR="00706E69" w:rsidRPr="006144B9" w:rsidRDefault="00706E69" w:rsidP="001C14A1">
            <w:pPr>
              <w:rPr>
                <w:color w:val="FF0000"/>
                <w:lang w:eastAsia="pl-PL"/>
              </w:rPr>
            </w:pPr>
            <w:r w:rsidRPr="00C235B6">
              <w:rPr>
                <w:b/>
                <w:bCs/>
                <w:lang w:eastAsia="pl-PL"/>
              </w:rPr>
              <w:t>Gospodarka Mieszkaniowa</w:t>
            </w:r>
            <w:r w:rsidRPr="00C235B6">
              <w:rPr>
                <w:lang w:eastAsia="pl-PL"/>
              </w:rPr>
              <w:t xml:space="preserve"> (w tym:</w:t>
            </w:r>
            <w:r w:rsidR="00C235B6" w:rsidRPr="00C235B6">
              <w:rPr>
                <w:lang w:eastAsia="pl-PL"/>
              </w:rPr>
              <w:t xml:space="preserve"> gospodarka mieniem opłaty za zarząd, użytkowanie wieczyste, sprzedaż składników majątkowych, przekształcenie prawa użytkowania wieczystego w prawo własności)</w:t>
            </w:r>
          </w:p>
        </w:tc>
        <w:tc>
          <w:tcPr>
            <w:tcW w:w="1701" w:type="dxa"/>
            <w:shd w:val="clear" w:color="auto" w:fill="auto"/>
            <w:vAlign w:val="bottom"/>
            <w:hideMark/>
          </w:tcPr>
          <w:p w14:paraId="4503C1A1" w14:textId="7B9DCEAF" w:rsidR="00C235B6" w:rsidRPr="00C235B6" w:rsidRDefault="00C235B6" w:rsidP="00C235B6">
            <w:pPr>
              <w:spacing w:before="0" w:line="240" w:lineRule="auto"/>
              <w:rPr>
                <w:rFonts w:cs="Times New Roman"/>
                <w:sz w:val="26"/>
                <w:szCs w:val="26"/>
              </w:rPr>
            </w:pPr>
            <w:r w:rsidRPr="00C235B6">
              <w:rPr>
                <w:sz w:val="26"/>
                <w:szCs w:val="26"/>
              </w:rPr>
              <w:t xml:space="preserve">        1 028 698</w:t>
            </w:r>
          </w:p>
          <w:p w14:paraId="6677D186" w14:textId="443DD338" w:rsidR="00706E69" w:rsidRPr="00C235B6" w:rsidRDefault="00706E69" w:rsidP="004B19C7">
            <w:pPr>
              <w:jc w:val="right"/>
              <w:rPr>
                <w:color w:val="FF0000"/>
                <w:lang w:eastAsia="pl-PL"/>
              </w:rPr>
            </w:pPr>
          </w:p>
        </w:tc>
        <w:tc>
          <w:tcPr>
            <w:tcW w:w="1134" w:type="dxa"/>
            <w:shd w:val="clear" w:color="auto" w:fill="auto"/>
            <w:noWrap/>
            <w:vAlign w:val="bottom"/>
            <w:hideMark/>
          </w:tcPr>
          <w:p w14:paraId="0D55D19D" w14:textId="77777777" w:rsidR="00C235B6" w:rsidRPr="00C235B6" w:rsidRDefault="00C235B6" w:rsidP="00C235B6">
            <w:pPr>
              <w:spacing w:before="0" w:line="240" w:lineRule="auto"/>
              <w:jc w:val="right"/>
              <w:rPr>
                <w:color w:val="000000"/>
                <w:sz w:val="26"/>
                <w:szCs w:val="26"/>
              </w:rPr>
            </w:pPr>
          </w:p>
          <w:p w14:paraId="7F95862A" w14:textId="700F12EC" w:rsidR="00C235B6" w:rsidRPr="00C235B6" w:rsidRDefault="00C235B6" w:rsidP="00C235B6">
            <w:pPr>
              <w:spacing w:before="0" w:line="240" w:lineRule="auto"/>
              <w:jc w:val="right"/>
              <w:rPr>
                <w:rFonts w:cs="Times New Roman"/>
                <w:color w:val="000000"/>
                <w:sz w:val="26"/>
                <w:szCs w:val="26"/>
              </w:rPr>
            </w:pPr>
            <w:r w:rsidRPr="00C235B6">
              <w:rPr>
                <w:color w:val="000000"/>
                <w:sz w:val="26"/>
                <w:szCs w:val="26"/>
              </w:rPr>
              <w:t>1,04%</w:t>
            </w:r>
          </w:p>
          <w:p w14:paraId="1DADF4D9" w14:textId="0F0DAAD5" w:rsidR="00706E69" w:rsidRPr="00C235B6" w:rsidRDefault="00706E69" w:rsidP="009752C1">
            <w:pPr>
              <w:jc w:val="right"/>
              <w:rPr>
                <w:color w:val="FF0000"/>
                <w:lang w:eastAsia="pl-PL"/>
              </w:rPr>
            </w:pPr>
          </w:p>
        </w:tc>
      </w:tr>
      <w:tr w:rsidR="00410613" w:rsidRPr="006144B9" w14:paraId="14F5F141" w14:textId="77777777" w:rsidTr="00D637DC">
        <w:trPr>
          <w:jc w:val="center"/>
        </w:trPr>
        <w:tc>
          <w:tcPr>
            <w:tcW w:w="6374" w:type="dxa"/>
            <w:shd w:val="clear" w:color="auto" w:fill="auto"/>
            <w:vAlign w:val="bottom"/>
            <w:hideMark/>
          </w:tcPr>
          <w:p w14:paraId="7899E857" w14:textId="77777777" w:rsidR="00706E69" w:rsidRPr="006144B9" w:rsidRDefault="00706E69" w:rsidP="001C14A1">
            <w:pPr>
              <w:rPr>
                <w:color w:val="FF0000"/>
                <w:lang w:eastAsia="pl-PL"/>
              </w:rPr>
            </w:pPr>
          </w:p>
        </w:tc>
        <w:tc>
          <w:tcPr>
            <w:tcW w:w="1701" w:type="dxa"/>
            <w:shd w:val="clear" w:color="auto" w:fill="auto"/>
            <w:vAlign w:val="bottom"/>
            <w:hideMark/>
          </w:tcPr>
          <w:p w14:paraId="437351BC" w14:textId="77777777" w:rsidR="00706E69" w:rsidRPr="006144B9" w:rsidRDefault="00706E69" w:rsidP="004B19C7">
            <w:pPr>
              <w:jc w:val="right"/>
              <w:rPr>
                <w:color w:val="FF0000"/>
                <w:lang w:eastAsia="pl-PL"/>
              </w:rPr>
            </w:pPr>
          </w:p>
        </w:tc>
        <w:tc>
          <w:tcPr>
            <w:tcW w:w="1134" w:type="dxa"/>
            <w:shd w:val="clear" w:color="auto" w:fill="auto"/>
            <w:noWrap/>
            <w:vAlign w:val="bottom"/>
            <w:hideMark/>
          </w:tcPr>
          <w:p w14:paraId="3A136427" w14:textId="77777777" w:rsidR="00706E69" w:rsidRPr="006144B9" w:rsidRDefault="00706E69" w:rsidP="004B19C7">
            <w:pPr>
              <w:jc w:val="right"/>
              <w:rPr>
                <w:color w:val="FF0000"/>
                <w:lang w:eastAsia="pl-PL"/>
              </w:rPr>
            </w:pPr>
          </w:p>
        </w:tc>
      </w:tr>
      <w:tr w:rsidR="00410613" w:rsidRPr="006144B9" w14:paraId="7ED0FB1E" w14:textId="77777777" w:rsidTr="00D637DC">
        <w:trPr>
          <w:jc w:val="center"/>
        </w:trPr>
        <w:tc>
          <w:tcPr>
            <w:tcW w:w="6374" w:type="dxa"/>
            <w:shd w:val="clear" w:color="auto" w:fill="auto"/>
            <w:vAlign w:val="bottom"/>
            <w:hideMark/>
          </w:tcPr>
          <w:p w14:paraId="3A351039" w14:textId="14366E0B" w:rsidR="00706E69" w:rsidRPr="00B84618" w:rsidRDefault="00706E69" w:rsidP="001C14A1">
            <w:pPr>
              <w:rPr>
                <w:lang w:eastAsia="pl-PL"/>
              </w:rPr>
            </w:pPr>
            <w:r w:rsidRPr="00B84618">
              <w:rPr>
                <w:b/>
                <w:bCs/>
                <w:lang w:eastAsia="pl-PL"/>
              </w:rPr>
              <w:t>Inne Dochody</w:t>
            </w:r>
            <w:r w:rsidRPr="00B84618">
              <w:rPr>
                <w:lang w:eastAsia="pl-PL"/>
              </w:rPr>
              <w:t xml:space="preserve"> </w:t>
            </w:r>
            <w:r w:rsidR="00B84618" w:rsidRPr="00B84618">
              <w:rPr>
                <w:lang w:eastAsia="pl-PL"/>
              </w:rPr>
              <w:t xml:space="preserve"> (w tym : dzierżawa obwodów łowieckich, usługi opiekuńcze, zwrot nienależnie pobranych świadczeń rodzinnych, odsetki od zwrotu nienależnie pobranych świadczeń rodzinnych, usługi specjalistyczne, wpływy z tytułu opłat z kar za gospodarcze korzystanie ze środowiska, zwrot VAT, wpłaty na zakup węgla</w:t>
            </w:r>
          </w:p>
        </w:tc>
        <w:tc>
          <w:tcPr>
            <w:tcW w:w="1701" w:type="dxa"/>
            <w:shd w:val="clear" w:color="auto" w:fill="auto"/>
            <w:noWrap/>
            <w:vAlign w:val="bottom"/>
            <w:hideMark/>
          </w:tcPr>
          <w:p w14:paraId="665F0EA4" w14:textId="3416123E" w:rsidR="005E2AF0" w:rsidRPr="005E2AF0" w:rsidRDefault="005E2AF0" w:rsidP="005E2AF0">
            <w:pPr>
              <w:spacing w:before="0" w:line="240" w:lineRule="auto"/>
              <w:jc w:val="right"/>
              <w:rPr>
                <w:rFonts w:cs="Times New Roman"/>
                <w:sz w:val="26"/>
                <w:szCs w:val="26"/>
              </w:rPr>
            </w:pPr>
            <w:r w:rsidRPr="005E2AF0">
              <w:rPr>
                <w:sz w:val="26"/>
                <w:szCs w:val="26"/>
              </w:rPr>
              <w:t>3 988 027</w:t>
            </w:r>
          </w:p>
          <w:p w14:paraId="20BC2ABC" w14:textId="743C7841" w:rsidR="00706E69" w:rsidRPr="005E2AF0" w:rsidRDefault="00706E69" w:rsidP="004B19C7">
            <w:pPr>
              <w:jc w:val="right"/>
              <w:rPr>
                <w:color w:val="FF0000"/>
                <w:lang w:eastAsia="pl-PL"/>
              </w:rPr>
            </w:pPr>
          </w:p>
        </w:tc>
        <w:tc>
          <w:tcPr>
            <w:tcW w:w="1134" w:type="dxa"/>
            <w:shd w:val="clear" w:color="auto" w:fill="auto"/>
            <w:noWrap/>
            <w:vAlign w:val="bottom"/>
            <w:hideMark/>
          </w:tcPr>
          <w:p w14:paraId="0EE05D8E" w14:textId="77777777" w:rsidR="005E2AF0" w:rsidRPr="005E2AF0" w:rsidRDefault="005E2AF0" w:rsidP="005E2AF0">
            <w:pPr>
              <w:spacing w:before="0" w:line="240" w:lineRule="auto"/>
              <w:jc w:val="right"/>
              <w:rPr>
                <w:color w:val="000000"/>
                <w:sz w:val="26"/>
                <w:szCs w:val="26"/>
              </w:rPr>
            </w:pPr>
          </w:p>
          <w:p w14:paraId="13FCE10D" w14:textId="52D6A0B7" w:rsidR="005E2AF0" w:rsidRPr="005E2AF0" w:rsidRDefault="005E2AF0" w:rsidP="005E2AF0">
            <w:pPr>
              <w:spacing w:before="0" w:line="240" w:lineRule="auto"/>
              <w:jc w:val="right"/>
              <w:rPr>
                <w:rFonts w:cs="Times New Roman"/>
                <w:color w:val="000000"/>
                <w:sz w:val="26"/>
                <w:szCs w:val="26"/>
              </w:rPr>
            </w:pPr>
            <w:r w:rsidRPr="005E2AF0">
              <w:rPr>
                <w:color w:val="000000"/>
                <w:sz w:val="26"/>
                <w:szCs w:val="26"/>
              </w:rPr>
              <w:t>4,04%</w:t>
            </w:r>
          </w:p>
          <w:p w14:paraId="6DC02178" w14:textId="60C19028" w:rsidR="00706E69" w:rsidRPr="005E2AF0" w:rsidRDefault="00706E69" w:rsidP="004B19C7">
            <w:pPr>
              <w:jc w:val="right"/>
              <w:rPr>
                <w:color w:val="FF0000"/>
                <w:lang w:eastAsia="pl-PL"/>
              </w:rPr>
            </w:pPr>
          </w:p>
        </w:tc>
      </w:tr>
      <w:tr w:rsidR="00410613" w:rsidRPr="006144B9" w14:paraId="1EE29FFB" w14:textId="77777777" w:rsidTr="00D637DC">
        <w:trPr>
          <w:jc w:val="center"/>
        </w:trPr>
        <w:tc>
          <w:tcPr>
            <w:tcW w:w="6374" w:type="dxa"/>
            <w:shd w:val="clear" w:color="auto" w:fill="auto"/>
            <w:vAlign w:val="bottom"/>
            <w:hideMark/>
          </w:tcPr>
          <w:p w14:paraId="323E97EC" w14:textId="77777777" w:rsidR="00706E69" w:rsidRPr="006144B9" w:rsidRDefault="00706E69" w:rsidP="001C14A1">
            <w:pPr>
              <w:rPr>
                <w:color w:val="FF0000"/>
                <w:lang w:eastAsia="pl-PL"/>
              </w:rPr>
            </w:pPr>
          </w:p>
        </w:tc>
        <w:tc>
          <w:tcPr>
            <w:tcW w:w="1701" w:type="dxa"/>
            <w:shd w:val="clear" w:color="auto" w:fill="auto"/>
            <w:noWrap/>
            <w:vAlign w:val="bottom"/>
            <w:hideMark/>
          </w:tcPr>
          <w:p w14:paraId="26571379" w14:textId="77777777" w:rsidR="00706E69" w:rsidRPr="006144B9" w:rsidRDefault="00706E69" w:rsidP="004B19C7">
            <w:pPr>
              <w:jc w:val="right"/>
              <w:rPr>
                <w:color w:val="FF0000"/>
                <w:lang w:eastAsia="pl-PL"/>
              </w:rPr>
            </w:pPr>
          </w:p>
        </w:tc>
        <w:tc>
          <w:tcPr>
            <w:tcW w:w="1134" w:type="dxa"/>
            <w:shd w:val="clear" w:color="auto" w:fill="auto"/>
            <w:noWrap/>
            <w:vAlign w:val="bottom"/>
            <w:hideMark/>
          </w:tcPr>
          <w:p w14:paraId="7592E185" w14:textId="77777777" w:rsidR="00706E69" w:rsidRPr="006144B9" w:rsidRDefault="00706E69" w:rsidP="004B19C7">
            <w:pPr>
              <w:jc w:val="right"/>
              <w:rPr>
                <w:color w:val="FF0000"/>
                <w:lang w:eastAsia="pl-PL"/>
              </w:rPr>
            </w:pPr>
          </w:p>
        </w:tc>
      </w:tr>
      <w:tr w:rsidR="00D637DC" w:rsidRPr="006144B9" w14:paraId="3C0F9AA8" w14:textId="77777777" w:rsidTr="00D637DC">
        <w:trPr>
          <w:jc w:val="center"/>
        </w:trPr>
        <w:tc>
          <w:tcPr>
            <w:tcW w:w="6374" w:type="dxa"/>
            <w:shd w:val="clear" w:color="auto" w:fill="auto"/>
            <w:noWrap/>
            <w:vAlign w:val="bottom"/>
            <w:hideMark/>
          </w:tcPr>
          <w:p w14:paraId="772032FA" w14:textId="77777777" w:rsidR="00D637DC" w:rsidRPr="00D637DC" w:rsidRDefault="00D637DC" w:rsidP="00D637DC">
            <w:pPr>
              <w:rPr>
                <w:lang w:eastAsia="pl-PL"/>
              </w:rPr>
            </w:pPr>
            <w:r w:rsidRPr="00D637DC">
              <w:rPr>
                <w:lang w:eastAsia="pl-PL"/>
              </w:rPr>
              <w:t>Przychody</w:t>
            </w:r>
          </w:p>
        </w:tc>
        <w:tc>
          <w:tcPr>
            <w:tcW w:w="1701" w:type="dxa"/>
            <w:shd w:val="clear" w:color="auto" w:fill="auto"/>
            <w:noWrap/>
            <w:vAlign w:val="bottom"/>
            <w:hideMark/>
          </w:tcPr>
          <w:p w14:paraId="29509603" w14:textId="1A3BCD8B" w:rsidR="00D637DC" w:rsidRPr="006144B9" w:rsidRDefault="00D637DC" w:rsidP="00D637DC">
            <w:pPr>
              <w:jc w:val="right"/>
              <w:rPr>
                <w:color w:val="FF0000"/>
                <w:lang w:eastAsia="pl-PL"/>
              </w:rPr>
            </w:pPr>
            <w:r>
              <w:rPr>
                <w:b/>
                <w:bCs/>
                <w:sz w:val="26"/>
                <w:szCs w:val="26"/>
              </w:rPr>
              <w:t>9 352 572</w:t>
            </w:r>
          </w:p>
        </w:tc>
        <w:tc>
          <w:tcPr>
            <w:tcW w:w="1134" w:type="dxa"/>
            <w:shd w:val="clear" w:color="auto" w:fill="auto"/>
            <w:noWrap/>
            <w:vAlign w:val="bottom"/>
            <w:hideMark/>
          </w:tcPr>
          <w:p w14:paraId="1397A7DE" w14:textId="25F8BCA0" w:rsidR="00D637DC" w:rsidRPr="006144B9" w:rsidRDefault="00D637DC" w:rsidP="00D637DC">
            <w:pPr>
              <w:jc w:val="right"/>
              <w:rPr>
                <w:color w:val="FF0000"/>
                <w:lang w:eastAsia="pl-PL"/>
              </w:rPr>
            </w:pPr>
            <w:r>
              <w:rPr>
                <w:b/>
                <w:bCs/>
                <w:color w:val="000000"/>
                <w:sz w:val="26"/>
                <w:szCs w:val="26"/>
              </w:rPr>
              <w:t>8,65%</w:t>
            </w:r>
          </w:p>
        </w:tc>
      </w:tr>
      <w:tr w:rsidR="00D637DC" w:rsidRPr="006144B9" w14:paraId="7ABB4B20" w14:textId="77777777" w:rsidTr="00D637DC">
        <w:trPr>
          <w:jc w:val="center"/>
        </w:trPr>
        <w:tc>
          <w:tcPr>
            <w:tcW w:w="6374" w:type="dxa"/>
            <w:shd w:val="clear" w:color="auto" w:fill="auto"/>
            <w:noWrap/>
            <w:vAlign w:val="bottom"/>
            <w:hideMark/>
          </w:tcPr>
          <w:p w14:paraId="3DAD02E9" w14:textId="77777777" w:rsidR="00D637DC" w:rsidRPr="00D637DC" w:rsidRDefault="00D637DC" w:rsidP="00D637DC">
            <w:pPr>
              <w:rPr>
                <w:lang w:eastAsia="pl-PL"/>
              </w:rPr>
            </w:pPr>
            <w:r w:rsidRPr="00D637DC">
              <w:rPr>
                <w:lang w:eastAsia="pl-PL"/>
              </w:rPr>
              <w:t>w tym: wolne środki</w:t>
            </w:r>
          </w:p>
        </w:tc>
        <w:tc>
          <w:tcPr>
            <w:tcW w:w="1701" w:type="dxa"/>
            <w:shd w:val="clear" w:color="auto" w:fill="auto"/>
            <w:noWrap/>
            <w:vAlign w:val="bottom"/>
            <w:hideMark/>
          </w:tcPr>
          <w:p w14:paraId="3155835B" w14:textId="14C0B286" w:rsidR="00D637DC" w:rsidRPr="006144B9" w:rsidRDefault="00D637DC" w:rsidP="00D637DC">
            <w:pPr>
              <w:jc w:val="right"/>
              <w:rPr>
                <w:color w:val="FF0000"/>
                <w:lang w:eastAsia="pl-PL"/>
              </w:rPr>
            </w:pPr>
            <w:r>
              <w:rPr>
                <w:sz w:val="26"/>
                <w:szCs w:val="26"/>
              </w:rPr>
              <w:t>6 352 572</w:t>
            </w:r>
          </w:p>
        </w:tc>
        <w:tc>
          <w:tcPr>
            <w:tcW w:w="1134" w:type="dxa"/>
            <w:shd w:val="clear" w:color="auto" w:fill="auto"/>
            <w:noWrap/>
            <w:vAlign w:val="bottom"/>
            <w:hideMark/>
          </w:tcPr>
          <w:p w14:paraId="389D0450" w14:textId="2F5BA5F9" w:rsidR="00D637DC" w:rsidRPr="006144B9" w:rsidRDefault="00D637DC" w:rsidP="00D637DC">
            <w:pPr>
              <w:jc w:val="right"/>
              <w:rPr>
                <w:color w:val="FF0000"/>
                <w:lang w:eastAsia="pl-PL"/>
              </w:rPr>
            </w:pPr>
            <w:r>
              <w:rPr>
                <w:color w:val="000000"/>
                <w:sz w:val="26"/>
                <w:szCs w:val="26"/>
              </w:rPr>
              <w:t>5,88%</w:t>
            </w:r>
          </w:p>
        </w:tc>
      </w:tr>
      <w:tr w:rsidR="00D637DC" w:rsidRPr="006144B9" w14:paraId="28EB3628" w14:textId="77777777" w:rsidTr="00D637DC">
        <w:trPr>
          <w:jc w:val="center"/>
        </w:trPr>
        <w:tc>
          <w:tcPr>
            <w:tcW w:w="6374" w:type="dxa"/>
            <w:shd w:val="clear" w:color="auto" w:fill="auto"/>
            <w:noWrap/>
            <w:vAlign w:val="bottom"/>
            <w:hideMark/>
          </w:tcPr>
          <w:p w14:paraId="7E3DF133" w14:textId="0E819605" w:rsidR="00D637DC" w:rsidRPr="00D637DC" w:rsidRDefault="00D637DC" w:rsidP="00D637DC">
            <w:pPr>
              <w:rPr>
                <w:lang w:eastAsia="pl-PL"/>
              </w:rPr>
            </w:pPr>
            <w:r w:rsidRPr="00D637DC">
              <w:rPr>
                <w:lang w:eastAsia="pl-PL"/>
              </w:rPr>
              <w:t>Kredyt</w:t>
            </w:r>
          </w:p>
        </w:tc>
        <w:tc>
          <w:tcPr>
            <w:tcW w:w="1701" w:type="dxa"/>
            <w:shd w:val="clear" w:color="auto" w:fill="auto"/>
            <w:noWrap/>
            <w:vAlign w:val="bottom"/>
            <w:hideMark/>
          </w:tcPr>
          <w:p w14:paraId="295B24FE" w14:textId="32F0D70B" w:rsidR="00D637DC" w:rsidRPr="00D637DC" w:rsidRDefault="00D637DC" w:rsidP="00D637DC">
            <w:pPr>
              <w:jc w:val="right"/>
              <w:rPr>
                <w:color w:val="FF0000"/>
                <w:lang w:eastAsia="pl-PL"/>
              </w:rPr>
            </w:pPr>
            <w:r w:rsidRPr="00D637DC">
              <w:rPr>
                <w:sz w:val="26"/>
                <w:szCs w:val="26"/>
              </w:rPr>
              <w:t>3 000 000</w:t>
            </w:r>
          </w:p>
        </w:tc>
        <w:tc>
          <w:tcPr>
            <w:tcW w:w="1134" w:type="dxa"/>
            <w:shd w:val="clear" w:color="auto" w:fill="auto"/>
            <w:noWrap/>
            <w:vAlign w:val="bottom"/>
            <w:hideMark/>
          </w:tcPr>
          <w:p w14:paraId="28A6FAAB" w14:textId="4D4153DD" w:rsidR="00D637DC" w:rsidRPr="00D637DC" w:rsidRDefault="00D637DC" w:rsidP="00D637DC">
            <w:pPr>
              <w:jc w:val="right"/>
              <w:rPr>
                <w:color w:val="FF0000"/>
                <w:lang w:eastAsia="pl-PL"/>
              </w:rPr>
            </w:pPr>
            <w:r w:rsidRPr="00D637DC">
              <w:rPr>
                <w:color w:val="000000"/>
                <w:sz w:val="26"/>
                <w:szCs w:val="26"/>
              </w:rPr>
              <w:t>2,78%</w:t>
            </w:r>
          </w:p>
        </w:tc>
      </w:tr>
      <w:tr w:rsidR="00D637DC" w:rsidRPr="006144B9" w14:paraId="3309E30B" w14:textId="77777777" w:rsidTr="00D637DC">
        <w:trPr>
          <w:jc w:val="center"/>
        </w:trPr>
        <w:tc>
          <w:tcPr>
            <w:tcW w:w="6374" w:type="dxa"/>
            <w:shd w:val="clear" w:color="auto" w:fill="auto"/>
            <w:noWrap/>
            <w:vAlign w:val="bottom"/>
            <w:hideMark/>
          </w:tcPr>
          <w:p w14:paraId="55EFE1F9" w14:textId="77777777" w:rsidR="00D637DC" w:rsidRPr="00D637DC" w:rsidRDefault="00D637DC" w:rsidP="00D637DC">
            <w:pPr>
              <w:rPr>
                <w:b/>
                <w:bCs/>
                <w:color w:val="FF0000"/>
                <w:lang w:eastAsia="pl-PL"/>
              </w:rPr>
            </w:pPr>
            <w:r w:rsidRPr="00D637DC">
              <w:rPr>
                <w:b/>
                <w:bCs/>
                <w:lang w:eastAsia="pl-PL"/>
              </w:rPr>
              <w:t>Dochody</w:t>
            </w:r>
          </w:p>
        </w:tc>
        <w:tc>
          <w:tcPr>
            <w:tcW w:w="1701" w:type="dxa"/>
            <w:shd w:val="clear" w:color="auto" w:fill="auto"/>
            <w:noWrap/>
            <w:vAlign w:val="bottom"/>
            <w:hideMark/>
          </w:tcPr>
          <w:p w14:paraId="6EBCE652" w14:textId="760C0B95" w:rsidR="00D637DC" w:rsidRPr="00D637DC" w:rsidRDefault="00D637DC" w:rsidP="00D637DC">
            <w:pPr>
              <w:jc w:val="right"/>
              <w:rPr>
                <w:lang w:eastAsia="pl-PL"/>
              </w:rPr>
            </w:pPr>
            <w:r w:rsidRPr="00D637DC">
              <w:rPr>
                <w:sz w:val="26"/>
                <w:szCs w:val="26"/>
              </w:rPr>
              <w:t>98 755 034</w:t>
            </w:r>
          </w:p>
        </w:tc>
        <w:tc>
          <w:tcPr>
            <w:tcW w:w="1134" w:type="dxa"/>
            <w:shd w:val="clear" w:color="auto" w:fill="auto"/>
            <w:noWrap/>
            <w:vAlign w:val="bottom"/>
            <w:hideMark/>
          </w:tcPr>
          <w:p w14:paraId="5FDCC1F6" w14:textId="7A827DA9" w:rsidR="00D637DC" w:rsidRPr="00D637DC" w:rsidRDefault="00D637DC" w:rsidP="00D637DC">
            <w:pPr>
              <w:jc w:val="right"/>
              <w:rPr>
                <w:lang w:eastAsia="pl-PL"/>
              </w:rPr>
            </w:pPr>
            <w:r w:rsidRPr="00D637DC">
              <w:rPr>
                <w:sz w:val="26"/>
                <w:szCs w:val="26"/>
              </w:rPr>
              <w:t>91,35%</w:t>
            </w:r>
          </w:p>
        </w:tc>
      </w:tr>
      <w:tr w:rsidR="00D637DC" w:rsidRPr="006144B9" w14:paraId="79427406" w14:textId="77777777" w:rsidTr="00D637DC">
        <w:trPr>
          <w:trHeight w:val="509"/>
          <w:jc w:val="center"/>
        </w:trPr>
        <w:tc>
          <w:tcPr>
            <w:tcW w:w="6374" w:type="dxa"/>
            <w:shd w:val="clear" w:color="auto" w:fill="auto"/>
            <w:noWrap/>
            <w:vAlign w:val="bottom"/>
            <w:hideMark/>
          </w:tcPr>
          <w:p w14:paraId="1D57ED52" w14:textId="77777777" w:rsidR="00D637DC" w:rsidRPr="006144B9" w:rsidRDefault="00D637DC" w:rsidP="00D637DC">
            <w:pPr>
              <w:spacing w:before="0" w:line="240" w:lineRule="auto"/>
              <w:rPr>
                <w:color w:val="FF0000"/>
                <w:lang w:eastAsia="pl-PL"/>
              </w:rPr>
            </w:pPr>
            <w:r w:rsidRPr="00D637DC">
              <w:rPr>
                <w:lang w:eastAsia="pl-PL"/>
              </w:rPr>
              <w:t>Razem</w:t>
            </w:r>
          </w:p>
        </w:tc>
        <w:tc>
          <w:tcPr>
            <w:tcW w:w="1701" w:type="dxa"/>
            <w:shd w:val="clear" w:color="auto" w:fill="auto"/>
            <w:noWrap/>
            <w:vAlign w:val="bottom"/>
            <w:hideMark/>
          </w:tcPr>
          <w:p w14:paraId="513831D6" w14:textId="71356193" w:rsidR="00D637DC" w:rsidRPr="006144B9" w:rsidRDefault="00D637DC" w:rsidP="00D637DC">
            <w:pPr>
              <w:spacing w:before="0" w:line="240" w:lineRule="auto"/>
              <w:jc w:val="right"/>
              <w:rPr>
                <w:color w:val="FF0000"/>
                <w:lang w:eastAsia="pl-PL"/>
              </w:rPr>
            </w:pPr>
            <w:r>
              <w:rPr>
                <w:b/>
                <w:bCs/>
                <w:sz w:val="28"/>
                <w:szCs w:val="28"/>
              </w:rPr>
              <w:t>108 107 606</w:t>
            </w:r>
          </w:p>
        </w:tc>
        <w:tc>
          <w:tcPr>
            <w:tcW w:w="1134" w:type="dxa"/>
            <w:shd w:val="clear" w:color="auto" w:fill="auto"/>
            <w:noWrap/>
            <w:vAlign w:val="bottom"/>
            <w:hideMark/>
          </w:tcPr>
          <w:p w14:paraId="73DCD0C8" w14:textId="36BE4761" w:rsidR="00D637DC" w:rsidRPr="006144B9" w:rsidRDefault="00D637DC" w:rsidP="00D637DC">
            <w:pPr>
              <w:spacing w:before="0" w:line="240" w:lineRule="auto"/>
              <w:jc w:val="right"/>
              <w:rPr>
                <w:color w:val="FF0000"/>
                <w:lang w:eastAsia="pl-PL"/>
              </w:rPr>
            </w:pPr>
            <w:r>
              <w:rPr>
                <w:b/>
                <w:bCs/>
                <w:color w:val="000000"/>
                <w:sz w:val="26"/>
                <w:szCs w:val="26"/>
              </w:rPr>
              <w:t>100,00%</w:t>
            </w:r>
          </w:p>
        </w:tc>
      </w:tr>
    </w:tbl>
    <w:p w14:paraId="056A15A0" w14:textId="3F0AD8A2" w:rsidR="00175B49" w:rsidRDefault="00175B49" w:rsidP="001C14A1">
      <w:pPr>
        <w:pStyle w:val="Legenda"/>
        <w:rPr>
          <w:color w:val="auto"/>
        </w:rPr>
      </w:pPr>
    </w:p>
    <w:p w14:paraId="5334B325" w14:textId="77777777" w:rsidR="00E25101" w:rsidRPr="00E25101" w:rsidRDefault="00E25101" w:rsidP="00E25101"/>
    <w:p w14:paraId="12C0E7C5" w14:textId="3BDFC849" w:rsidR="00BF5DC1" w:rsidRPr="00BF5DC1" w:rsidRDefault="00BF5DC1" w:rsidP="00BF5DC1">
      <w:pPr>
        <w:pStyle w:val="Legenda"/>
        <w:keepNext/>
        <w:rPr>
          <w:color w:val="auto"/>
        </w:rPr>
      </w:pPr>
      <w:bookmarkStart w:id="36" w:name="_Toc167368743"/>
      <w:r w:rsidRPr="00BF5DC1">
        <w:rPr>
          <w:color w:val="auto"/>
        </w:rPr>
        <w:lastRenderedPageBreak/>
        <w:t xml:space="preserve">Tabela </w:t>
      </w:r>
      <w:r w:rsidRPr="00BF5DC1">
        <w:rPr>
          <w:color w:val="auto"/>
        </w:rPr>
        <w:fldChar w:fldCharType="begin"/>
      </w:r>
      <w:r w:rsidRPr="00BF5DC1">
        <w:rPr>
          <w:color w:val="auto"/>
        </w:rPr>
        <w:instrText xml:space="preserve"> SEQ Tabela \* ARABIC </w:instrText>
      </w:r>
      <w:r w:rsidRPr="00BF5DC1">
        <w:rPr>
          <w:color w:val="auto"/>
        </w:rPr>
        <w:fldChar w:fldCharType="separate"/>
      </w:r>
      <w:r w:rsidR="00D51F24">
        <w:rPr>
          <w:noProof/>
          <w:color w:val="auto"/>
        </w:rPr>
        <w:t>11</w:t>
      </w:r>
      <w:r w:rsidRPr="00BF5DC1">
        <w:rPr>
          <w:color w:val="auto"/>
        </w:rPr>
        <w:fldChar w:fldCharType="end"/>
      </w:r>
      <w:r w:rsidRPr="00BF5DC1">
        <w:rPr>
          <w:color w:val="auto"/>
        </w:rPr>
        <w:t xml:space="preserve"> Wykonane wydatki za rok 2023</w:t>
      </w:r>
      <w:bookmarkEnd w:id="36"/>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374"/>
        <w:gridCol w:w="1701"/>
        <w:gridCol w:w="1134"/>
      </w:tblGrid>
      <w:tr w:rsidR="00BD2019" w:rsidRPr="006144B9" w14:paraId="48DEB842" w14:textId="77777777" w:rsidTr="00BD2019">
        <w:trPr>
          <w:cantSplit/>
          <w:jc w:val="center"/>
        </w:trPr>
        <w:tc>
          <w:tcPr>
            <w:tcW w:w="6374" w:type="dxa"/>
            <w:shd w:val="clear" w:color="auto" w:fill="auto"/>
            <w:noWrap/>
            <w:vAlign w:val="bottom"/>
            <w:hideMark/>
          </w:tcPr>
          <w:p w14:paraId="51CC4FF3" w14:textId="571662BD" w:rsidR="00BD2019" w:rsidRPr="006144B9" w:rsidRDefault="00BD2019" w:rsidP="00BD2019">
            <w:pPr>
              <w:rPr>
                <w:b/>
                <w:color w:val="FF0000"/>
                <w:lang w:eastAsia="pl-PL"/>
              </w:rPr>
            </w:pPr>
            <w:r w:rsidRPr="002C3523">
              <w:rPr>
                <w:b/>
                <w:lang w:eastAsia="pl-PL"/>
              </w:rPr>
              <w:t xml:space="preserve">Wykonane wydatki za 2023 rok </w:t>
            </w:r>
          </w:p>
        </w:tc>
        <w:tc>
          <w:tcPr>
            <w:tcW w:w="1701" w:type="dxa"/>
            <w:shd w:val="clear" w:color="auto" w:fill="auto"/>
            <w:noWrap/>
            <w:vAlign w:val="bottom"/>
            <w:hideMark/>
          </w:tcPr>
          <w:p w14:paraId="2623F94B" w14:textId="36F97012" w:rsidR="00BD2019" w:rsidRPr="006144B9" w:rsidRDefault="00BD2019" w:rsidP="00BD2019">
            <w:pPr>
              <w:jc w:val="right"/>
              <w:rPr>
                <w:b/>
                <w:color w:val="FF0000"/>
                <w:lang w:eastAsia="pl-PL"/>
              </w:rPr>
            </w:pPr>
            <w:r>
              <w:rPr>
                <w:b/>
                <w:bCs/>
                <w:sz w:val="28"/>
                <w:szCs w:val="28"/>
              </w:rPr>
              <w:t>98 523 213</w:t>
            </w:r>
          </w:p>
        </w:tc>
        <w:tc>
          <w:tcPr>
            <w:tcW w:w="1134" w:type="dxa"/>
            <w:shd w:val="clear" w:color="auto" w:fill="auto"/>
            <w:noWrap/>
            <w:vAlign w:val="bottom"/>
            <w:hideMark/>
          </w:tcPr>
          <w:p w14:paraId="4D1F67D2" w14:textId="1DC7C14C" w:rsidR="00BD2019" w:rsidRPr="006144B9" w:rsidRDefault="00BD2019" w:rsidP="00BD2019">
            <w:pPr>
              <w:jc w:val="right"/>
              <w:rPr>
                <w:b/>
                <w:color w:val="FF0000"/>
                <w:lang w:eastAsia="pl-PL"/>
              </w:rPr>
            </w:pPr>
            <w:r>
              <w:rPr>
                <w:color w:val="000000"/>
                <w:sz w:val="28"/>
                <w:szCs w:val="28"/>
              </w:rPr>
              <w:t>100,00%</w:t>
            </w:r>
          </w:p>
        </w:tc>
      </w:tr>
      <w:tr w:rsidR="00410613" w:rsidRPr="006144B9" w14:paraId="5A0E4EA7" w14:textId="77777777" w:rsidTr="00BD2019">
        <w:trPr>
          <w:cantSplit/>
          <w:jc w:val="center"/>
        </w:trPr>
        <w:tc>
          <w:tcPr>
            <w:tcW w:w="6374" w:type="dxa"/>
            <w:shd w:val="clear" w:color="auto" w:fill="auto"/>
            <w:noWrap/>
            <w:vAlign w:val="bottom"/>
            <w:hideMark/>
          </w:tcPr>
          <w:p w14:paraId="234F9512" w14:textId="77777777" w:rsidR="00706E69" w:rsidRPr="006144B9" w:rsidRDefault="00706E69" w:rsidP="001C14A1">
            <w:pPr>
              <w:rPr>
                <w:color w:val="FF0000"/>
                <w:lang w:eastAsia="pl-PL"/>
              </w:rPr>
            </w:pPr>
          </w:p>
        </w:tc>
        <w:tc>
          <w:tcPr>
            <w:tcW w:w="1701" w:type="dxa"/>
            <w:shd w:val="clear" w:color="auto" w:fill="auto"/>
            <w:noWrap/>
            <w:vAlign w:val="bottom"/>
            <w:hideMark/>
          </w:tcPr>
          <w:p w14:paraId="3F1685E4" w14:textId="77777777" w:rsidR="00706E69" w:rsidRPr="006144B9" w:rsidRDefault="00706E69" w:rsidP="008E2533">
            <w:pPr>
              <w:jc w:val="right"/>
              <w:rPr>
                <w:color w:val="FF0000"/>
                <w:lang w:eastAsia="pl-PL"/>
              </w:rPr>
            </w:pPr>
          </w:p>
        </w:tc>
        <w:tc>
          <w:tcPr>
            <w:tcW w:w="1134" w:type="dxa"/>
            <w:shd w:val="clear" w:color="auto" w:fill="auto"/>
            <w:noWrap/>
            <w:vAlign w:val="bottom"/>
            <w:hideMark/>
          </w:tcPr>
          <w:p w14:paraId="5E1B5810" w14:textId="77777777" w:rsidR="00706E69" w:rsidRPr="006144B9" w:rsidRDefault="00706E69" w:rsidP="008E2533">
            <w:pPr>
              <w:jc w:val="right"/>
              <w:rPr>
                <w:color w:val="FF0000"/>
                <w:lang w:eastAsia="pl-PL"/>
              </w:rPr>
            </w:pPr>
          </w:p>
        </w:tc>
      </w:tr>
      <w:tr w:rsidR="00143914" w:rsidRPr="006144B9" w14:paraId="41963552" w14:textId="77777777" w:rsidTr="00BD2019">
        <w:trPr>
          <w:cantSplit/>
          <w:jc w:val="center"/>
        </w:trPr>
        <w:tc>
          <w:tcPr>
            <w:tcW w:w="6374" w:type="dxa"/>
            <w:shd w:val="clear" w:color="auto" w:fill="auto"/>
            <w:noWrap/>
            <w:vAlign w:val="bottom"/>
            <w:hideMark/>
          </w:tcPr>
          <w:p w14:paraId="71EC4BA2" w14:textId="77777777" w:rsidR="00143914" w:rsidRPr="00143914" w:rsidRDefault="00143914" w:rsidP="00143914">
            <w:pPr>
              <w:rPr>
                <w:lang w:eastAsia="pl-PL"/>
              </w:rPr>
            </w:pPr>
            <w:r w:rsidRPr="00143914">
              <w:rPr>
                <w:lang w:eastAsia="pl-PL"/>
              </w:rPr>
              <w:t>010 - Rolnictwo i łowiectwo</w:t>
            </w:r>
          </w:p>
        </w:tc>
        <w:tc>
          <w:tcPr>
            <w:tcW w:w="1701" w:type="dxa"/>
            <w:shd w:val="clear" w:color="auto" w:fill="auto"/>
            <w:noWrap/>
            <w:vAlign w:val="bottom"/>
            <w:hideMark/>
          </w:tcPr>
          <w:p w14:paraId="111E866F" w14:textId="29A16CEA" w:rsidR="00143914" w:rsidRPr="00143914" w:rsidRDefault="00143914" w:rsidP="00143914">
            <w:pPr>
              <w:jc w:val="right"/>
              <w:rPr>
                <w:color w:val="FF0000"/>
                <w:lang w:eastAsia="pl-PL"/>
              </w:rPr>
            </w:pPr>
            <w:r w:rsidRPr="00143914">
              <w:rPr>
                <w:sz w:val="26"/>
                <w:szCs w:val="26"/>
              </w:rPr>
              <w:t>963 178</w:t>
            </w:r>
          </w:p>
        </w:tc>
        <w:tc>
          <w:tcPr>
            <w:tcW w:w="1134" w:type="dxa"/>
            <w:shd w:val="clear" w:color="auto" w:fill="auto"/>
            <w:noWrap/>
            <w:vAlign w:val="bottom"/>
            <w:hideMark/>
          </w:tcPr>
          <w:p w14:paraId="5B17F81C" w14:textId="044D583D" w:rsidR="00143914" w:rsidRPr="006144B9" w:rsidRDefault="00143914" w:rsidP="00143914">
            <w:pPr>
              <w:jc w:val="right"/>
              <w:rPr>
                <w:color w:val="FF0000"/>
                <w:lang w:eastAsia="pl-PL"/>
              </w:rPr>
            </w:pPr>
            <w:r>
              <w:rPr>
                <w:color w:val="000000"/>
                <w:sz w:val="26"/>
                <w:szCs w:val="26"/>
              </w:rPr>
              <w:t>0,98%</w:t>
            </w:r>
          </w:p>
        </w:tc>
      </w:tr>
      <w:tr w:rsidR="00143914" w:rsidRPr="006144B9" w14:paraId="59674062" w14:textId="77777777" w:rsidTr="00BD2019">
        <w:trPr>
          <w:cantSplit/>
          <w:jc w:val="center"/>
        </w:trPr>
        <w:tc>
          <w:tcPr>
            <w:tcW w:w="6374" w:type="dxa"/>
            <w:shd w:val="clear" w:color="auto" w:fill="auto"/>
            <w:vAlign w:val="bottom"/>
            <w:hideMark/>
          </w:tcPr>
          <w:p w14:paraId="3A885AE3" w14:textId="77777777" w:rsidR="00143914" w:rsidRPr="00143914" w:rsidRDefault="00143914" w:rsidP="00143914">
            <w:pPr>
              <w:rPr>
                <w:lang w:eastAsia="pl-PL"/>
              </w:rPr>
            </w:pPr>
            <w:r w:rsidRPr="00143914">
              <w:rPr>
                <w:lang w:eastAsia="pl-PL"/>
              </w:rPr>
              <w:t>400- Wytwarzanie i zaopatrywanie w energię elektryczną, gaz i wodę</w:t>
            </w:r>
          </w:p>
        </w:tc>
        <w:tc>
          <w:tcPr>
            <w:tcW w:w="1701" w:type="dxa"/>
            <w:shd w:val="clear" w:color="auto" w:fill="auto"/>
            <w:noWrap/>
            <w:vAlign w:val="bottom"/>
            <w:hideMark/>
          </w:tcPr>
          <w:p w14:paraId="1C1396FA" w14:textId="527134BB" w:rsidR="00143914" w:rsidRPr="00143914" w:rsidRDefault="00143914" w:rsidP="00143914">
            <w:pPr>
              <w:jc w:val="right"/>
              <w:rPr>
                <w:color w:val="FF0000"/>
                <w:lang w:eastAsia="pl-PL"/>
              </w:rPr>
            </w:pPr>
            <w:r w:rsidRPr="00143914">
              <w:rPr>
                <w:sz w:val="26"/>
                <w:szCs w:val="26"/>
              </w:rPr>
              <w:t>5 409 478</w:t>
            </w:r>
          </w:p>
        </w:tc>
        <w:tc>
          <w:tcPr>
            <w:tcW w:w="1134" w:type="dxa"/>
            <w:shd w:val="clear" w:color="auto" w:fill="auto"/>
            <w:noWrap/>
            <w:vAlign w:val="bottom"/>
            <w:hideMark/>
          </w:tcPr>
          <w:p w14:paraId="3693A680" w14:textId="2668BD53" w:rsidR="00143914" w:rsidRPr="006144B9" w:rsidRDefault="00143914" w:rsidP="00143914">
            <w:pPr>
              <w:jc w:val="right"/>
              <w:rPr>
                <w:color w:val="FF0000"/>
                <w:lang w:eastAsia="pl-PL"/>
              </w:rPr>
            </w:pPr>
            <w:r>
              <w:rPr>
                <w:color w:val="000000"/>
                <w:sz w:val="26"/>
                <w:szCs w:val="26"/>
              </w:rPr>
              <w:t>5,49%</w:t>
            </w:r>
          </w:p>
        </w:tc>
      </w:tr>
      <w:tr w:rsidR="00143914" w:rsidRPr="006144B9" w14:paraId="39B84D9C" w14:textId="77777777" w:rsidTr="00BD2019">
        <w:trPr>
          <w:cantSplit/>
          <w:jc w:val="center"/>
        </w:trPr>
        <w:tc>
          <w:tcPr>
            <w:tcW w:w="6374" w:type="dxa"/>
            <w:shd w:val="clear" w:color="auto" w:fill="auto"/>
            <w:noWrap/>
            <w:vAlign w:val="bottom"/>
            <w:hideMark/>
          </w:tcPr>
          <w:p w14:paraId="691DDF2B" w14:textId="77777777" w:rsidR="00143914" w:rsidRPr="00143914" w:rsidRDefault="00143914" w:rsidP="00143914">
            <w:pPr>
              <w:rPr>
                <w:lang w:eastAsia="pl-PL"/>
              </w:rPr>
            </w:pPr>
            <w:r w:rsidRPr="00143914">
              <w:rPr>
                <w:lang w:eastAsia="pl-PL"/>
              </w:rPr>
              <w:t>600 - Transport i łączność</w:t>
            </w:r>
          </w:p>
        </w:tc>
        <w:tc>
          <w:tcPr>
            <w:tcW w:w="1701" w:type="dxa"/>
            <w:shd w:val="clear" w:color="auto" w:fill="auto"/>
            <w:noWrap/>
            <w:vAlign w:val="bottom"/>
            <w:hideMark/>
          </w:tcPr>
          <w:p w14:paraId="3A076038" w14:textId="30FE22F7" w:rsidR="00143914" w:rsidRPr="00143914" w:rsidRDefault="00143914" w:rsidP="00143914">
            <w:pPr>
              <w:jc w:val="right"/>
              <w:rPr>
                <w:color w:val="FF0000"/>
                <w:lang w:eastAsia="pl-PL"/>
              </w:rPr>
            </w:pPr>
            <w:r w:rsidRPr="00143914">
              <w:rPr>
                <w:sz w:val="26"/>
                <w:szCs w:val="26"/>
              </w:rPr>
              <w:t>13 842 895</w:t>
            </w:r>
          </w:p>
        </w:tc>
        <w:tc>
          <w:tcPr>
            <w:tcW w:w="1134" w:type="dxa"/>
            <w:shd w:val="clear" w:color="auto" w:fill="auto"/>
            <w:noWrap/>
            <w:vAlign w:val="bottom"/>
            <w:hideMark/>
          </w:tcPr>
          <w:p w14:paraId="480317E3" w14:textId="5851A678" w:rsidR="00143914" w:rsidRPr="006144B9" w:rsidRDefault="00143914" w:rsidP="00143914">
            <w:pPr>
              <w:jc w:val="right"/>
              <w:rPr>
                <w:color w:val="FF0000"/>
                <w:lang w:eastAsia="pl-PL"/>
              </w:rPr>
            </w:pPr>
            <w:r>
              <w:rPr>
                <w:color w:val="000000"/>
                <w:sz w:val="26"/>
                <w:szCs w:val="26"/>
              </w:rPr>
              <w:t>14,05%</w:t>
            </w:r>
          </w:p>
        </w:tc>
      </w:tr>
      <w:tr w:rsidR="00143914" w:rsidRPr="006144B9" w14:paraId="03CD7661" w14:textId="77777777" w:rsidTr="00BD2019">
        <w:trPr>
          <w:cantSplit/>
          <w:jc w:val="center"/>
        </w:trPr>
        <w:tc>
          <w:tcPr>
            <w:tcW w:w="6374" w:type="dxa"/>
            <w:shd w:val="clear" w:color="auto" w:fill="auto"/>
            <w:noWrap/>
            <w:vAlign w:val="bottom"/>
            <w:hideMark/>
          </w:tcPr>
          <w:p w14:paraId="6E8633F5" w14:textId="77777777" w:rsidR="00143914" w:rsidRPr="00143914" w:rsidRDefault="00143914" w:rsidP="00143914">
            <w:pPr>
              <w:rPr>
                <w:lang w:eastAsia="pl-PL"/>
              </w:rPr>
            </w:pPr>
            <w:r w:rsidRPr="00143914">
              <w:rPr>
                <w:lang w:eastAsia="pl-PL"/>
              </w:rPr>
              <w:t xml:space="preserve">700 - Gospodarka mieszkaniowa   </w:t>
            </w:r>
          </w:p>
        </w:tc>
        <w:tc>
          <w:tcPr>
            <w:tcW w:w="1701" w:type="dxa"/>
            <w:shd w:val="clear" w:color="auto" w:fill="auto"/>
            <w:noWrap/>
            <w:vAlign w:val="bottom"/>
            <w:hideMark/>
          </w:tcPr>
          <w:p w14:paraId="2D84397D" w14:textId="026FECD0" w:rsidR="00143914" w:rsidRPr="00143914" w:rsidRDefault="00143914" w:rsidP="00143914">
            <w:pPr>
              <w:jc w:val="right"/>
              <w:rPr>
                <w:color w:val="FF0000"/>
                <w:lang w:eastAsia="pl-PL"/>
              </w:rPr>
            </w:pPr>
            <w:r w:rsidRPr="00143914">
              <w:rPr>
                <w:sz w:val="26"/>
                <w:szCs w:val="26"/>
              </w:rPr>
              <w:t>4 981 335</w:t>
            </w:r>
          </w:p>
        </w:tc>
        <w:tc>
          <w:tcPr>
            <w:tcW w:w="1134" w:type="dxa"/>
            <w:shd w:val="clear" w:color="auto" w:fill="auto"/>
            <w:noWrap/>
            <w:vAlign w:val="bottom"/>
            <w:hideMark/>
          </w:tcPr>
          <w:p w14:paraId="449E3113" w14:textId="194941EF" w:rsidR="00143914" w:rsidRPr="006144B9" w:rsidRDefault="00143914" w:rsidP="00143914">
            <w:pPr>
              <w:jc w:val="right"/>
              <w:rPr>
                <w:color w:val="FF0000"/>
                <w:lang w:eastAsia="pl-PL"/>
              </w:rPr>
            </w:pPr>
            <w:r>
              <w:rPr>
                <w:color w:val="000000"/>
                <w:sz w:val="26"/>
                <w:szCs w:val="26"/>
              </w:rPr>
              <w:t>5,06%</w:t>
            </w:r>
          </w:p>
        </w:tc>
      </w:tr>
      <w:tr w:rsidR="00143914" w:rsidRPr="006144B9" w14:paraId="53B5E1B1" w14:textId="77777777" w:rsidTr="00BD2019">
        <w:trPr>
          <w:cantSplit/>
          <w:jc w:val="center"/>
        </w:trPr>
        <w:tc>
          <w:tcPr>
            <w:tcW w:w="6374" w:type="dxa"/>
            <w:shd w:val="clear" w:color="auto" w:fill="auto"/>
            <w:noWrap/>
            <w:vAlign w:val="bottom"/>
            <w:hideMark/>
          </w:tcPr>
          <w:p w14:paraId="7C431DDC" w14:textId="77777777" w:rsidR="00143914" w:rsidRPr="00143914" w:rsidRDefault="00143914" w:rsidP="00143914">
            <w:pPr>
              <w:rPr>
                <w:lang w:eastAsia="pl-PL"/>
              </w:rPr>
            </w:pPr>
            <w:r w:rsidRPr="00143914">
              <w:rPr>
                <w:lang w:eastAsia="pl-PL"/>
              </w:rPr>
              <w:t xml:space="preserve">710 - Działalność usługowa  </w:t>
            </w:r>
          </w:p>
        </w:tc>
        <w:tc>
          <w:tcPr>
            <w:tcW w:w="1701" w:type="dxa"/>
            <w:shd w:val="clear" w:color="auto" w:fill="auto"/>
            <w:noWrap/>
            <w:vAlign w:val="bottom"/>
            <w:hideMark/>
          </w:tcPr>
          <w:p w14:paraId="35DD6AB9" w14:textId="20CB1660" w:rsidR="00143914" w:rsidRPr="00143914" w:rsidRDefault="00143914" w:rsidP="00143914">
            <w:pPr>
              <w:jc w:val="right"/>
              <w:rPr>
                <w:color w:val="FF0000"/>
                <w:lang w:eastAsia="pl-PL"/>
              </w:rPr>
            </w:pPr>
            <w:r w:rsidRPr="00143914">
              <w:rPr>
                <w:sz w:val="26"/>
                <w:szCs w:val="26"/>
              </w:rPr>
              <w:t>128 848</w:t>
            </w:r>
          </w:p>
        </w:tc>
        <w:tc>
          <w:tcPr>
            <w:tcW w:w="1134" w:type="dxa"/>
            <w:shd w:val="clear" w:color="auto" w:fill="auto"/>
            <w:noWrap/>
            <w:vAlign w:val="bottom"/>
            <w:hideMark/>
          </w:tcPr>
          <w:p w14:paraId="0A5400F8" w14:textId="14E70FD7" w:rsidR="00143914" w:rsidRPr="006144B9" w:rsidRDefault="00143914" w:rsidP="00143914">
            <w:pPr>
              <w:jc w:val="right"/>
              <w:rPr>
                <w:color w:val="FF0000"/>
                <w:lang w:eastAsia="pl-PL"/>
              </w:rPr>
            </w:pPr>
            <w:r>
              <w:rPr>
                <w:color w:val="000000"/>
                <w:sz w:val="26"/>
                <w:szCs w:val="26"/>
              </w:rPr>
              <w:t>0,13%</w:t>
            </w:r>
          </w:p>
        </w:tc>
      </w:tr>
      <w:tr w:rsidR="0082223F" w:rsidRPr="006144B9" w14:paraId="7FC789AC" w14:textId="77777777" w:rsidTr="00BD2019">
        <w:trPr>
          <w:cantSplit/>
          <w:jc w:val="center"/>
        </w:trPr>
        <w:tc>
          <w:tcPr>
            <w:tcW w:w="6374" w:type="dxa"/>
            <w:shd w:val="clear" w:color="auto" w:fill="auto"/>
            <w:noWrap/>
            <w:vAlign w:val="bottom"/>
          </w:tcPr>
          <w:p w14:paraId="13F8585D" w14:textId="58526E65" w:rsidR="0082223F" w:rsidRPr="006E12B0" w:rsidRDefault="0082223F" w:rsidP="0082223F">
            <w:pPr>
              <w:rPr>
                <w:lang w:eastAsia="pl-PL"/>
              </w:rPr>
            </w:pPr>
            <w:r w:rsidRPr="006E12B0">
              <w:rPr>
                <w:lang w:eastAsia="pl-PL"/>
              </w:rPr>
              <w:t xml:space="preserve">720 - Informatyka  </w:t>
            </w:r>
          </w:p>
        </w:tc>
        <w:tc>
          <w:tcPr>
            <w:tcW w:w="1701" w:type="dxa"/>
            <w:shd w:val="clear" w:color="auto" w:fill="auto"/>
            <w:noWrap/>
            <w:vAlign w:val="bottom"/>
          </w:tcPr>
          <w:p w14:paraId="3962ACF2" w14:textId="2BA68297" w:rsidR="0082223F" w:rsidRPr="008B1D0F" w:rsidRDefault="0082223F" w:rsidP="0082223F">
            <w:pPr>
              <w:jc w:val="right"/>
              <w:rPr>
                <w:color w:val="FF0000"/>
                <w:lang w:eastAsia="pl-PL"/>
              </w:rPr>
            </w:pPr>
            <w:r w:rsidRPr="008B1D0F">
              <w:rPr>
                <w:bCs/>
                <w:sz w:val="26"/>
                <w:szCs w:val="26"/>
              </w:rPr>
              <w:t>513 520</w:t>
            </w:r>
          </w:p>
        </w:tc>
        <w:tc>
          <w:tcPr>
            <w:tcW w:w="1134" w:type="dxa"/>
            <w:shd w:val="clear" w:color="auto" w:fill="auto"/>
            <w:noWrap/>
            <w:vAlign w:val="bottom"/>
          </w:tcPr>
          <w:p w14:paraId="19918C7E" w14:textId="2DEC996C" w:rsidR="0082223F" w:rsidRPr="006144B9" w:rsidRDefault="0082223F" w:rsidP="0082223F">
            <w:pPr>
              <w:jc w:val="right"/>
              <w:rPr>
                <w:color w:val="FF0000"/>
                <w:lang w:eastAsia="pl-PL"/>
              </w:rPr>
            </w:pPr>
            <w:r>
              <w:rPr>
                <w:color w:val="000000"/>
                <w:sz w:val="26"/>
                <w:szCs w:val="26"/>
              </w:rPr>
              <w:t>0,52%</w:t>
            </w:r>
          </w:p>
        </w:tc>
      </w:tr>
      <w:tr w:rsidR="0082223F" w:rsidRPr="006144B9" w14:paraId="3BC23630" w14:textId="77777777" w:rsidTr="00BD2019">
        <w:trPr>
          <w:cantSplit/>
          <w:jc w:val="center"/>
        </w:trPr>
        <w:tc>
          <w:tcPr>
            <w:tcW w:w="6374" w:type="dxa"/>
            <w:shd w:val="clear" w:color="auto" w:fill="auto"/>
            <w:noWrap/>
            <w:vAlign w:val="bottom"/>
            <w:hideMark/>
          </w:tcPr>
          <w:p w14:paraId="03A0149A" w14:textId="77777777" w:rsidR="0082223F" w:rsidRPr="006E12B0" w:rsidRDefault="0082223F" w:rsidP="0082223F">
            <w:pPr>
              <w:rPr>
                <w:lang w:eastAsia="pl-PL"/>
              </w:rPr>
            </w:pPr>
            <w:r w:rsidRPr="006E12B0">
              <w:rPr>
                <w:lang w:eastAsia="pl-PL"/>
              </w:rPr>
              <w:t xml:space="preserve">750 - Administracja Publiczna   </w:t>
            </w:r>
          </w:p>
        </w:tc>
        <w:tc>
          <w:tcPr>
            <w:tcW w:w="1701" w:type="dxa"/>
            <w:shd w:val="clear" w:color="auto" w:fill="auto"/>
            <w:noWrap/>
            <w:vAlign w:val="bottom"/>
            <w:hideMark/>
          </w:tcPr>
          <w:p w14:paraId="2F430E7F" w14:textId="24C5466F" w:rsidR="0082223F" w:rsidRPr="00E473F9" w:rsidRDefault="0082223F" w:rsidP="0082223F">
            <w:pPr>
              <w:jc w:val="right"/>
              <w:rPr>
                <w:color w:val="FF0000"/>
                <w:lang w:eastAsia="pl-PL"/>
              </w:rPr>
            </w:pPr>
            <w:r w:rsidRPr="00E473F9">
              <w:rPr>
                <w:sz w:val="26"/>
                <w:szCs w:val="26"/>
              </w:rPr>
              <w:t>6 588 117</w:t>
            </w:r>
          </w:p>
        </w:tc>
        <w:tc>
          <w:tcPr>
            <w:tcW w:w="1134" w:type="dxa"/>
            <w:shd w:val="clear" w:color="auto" w:fill="auto"/>
            <w:noWrap/>
            <w:vAlign w:val="bottom"/>
            <w:hideMark/>
          </w:tcPr>
          <w:p w14:paraId="3A8FDA9B" w14:textId="0DD537B5" w:rsidR="0082223F" w:rsidRPr="006144B9" w:rsidRDefault="0082223F" w:rsidP="0082223F">
            <w:pPr>
              <w:jc w:val="right"/>
              <w:rPr>
                <w:color w:val="FF0000"/>
                <w:lang w:eastAsia="pl-PL"/>
              </w:rPr>
            </w:pPr>
            <w:r>
              <w:rPr>
                <w:color w:val="000000"/>
                <w:sz w:val="26"/>
                <w:szCs w:val="26"/>
              </w:rPr>
              <w:t>6,69%</w:t>
            </w:r>
          </w:p>
        </w:tc>
      </w:tr>
      <w:tr w:rsidR="0082223F" w:rsidRPr="006144B9" w14:paraId="7815AC20" w14:textId="77777777" w:rsidTr="00BD2019">
        <w:trPr>
          <w:cantSplit/>
          <w:jc w:val="center"/>
        </w:trPr>
        <w:tc>
          <w:tcPr>
            <w:tcW w:w="6374" w:type="dxa"/>
            <w:shd w:val="clear" w:color="auto" w:fill="auto"/>
            <w:noWrap/>
            <w:vAlign w:val="bottom"/>
            <w:hideMark/>
          </w:tcPr>
          <w:p w14:paraId="24A5AD06" w14:textId="77777777" w:rsidR="0082223F" w:rsidRPr="006144B9" w:rsidRDefault="0082223F" w:rsidP="0082223F">
            <w:pPr>
              <w:rPr>
                <w:color w:val="FF0000"/>
                <w:lang w:eastAsia="pl-PL"/>
              </w:rPr>
            </w:pPr>
          </w:p>
        </w:tc>
        <w:tc>
          <w:tcPr>
            <w:tcW w:w="1701" w:type="dxa"/>
            <w:shd w:val="clear" w:color="auto" w:fill="auto"/>
            <w:noWrap/>
            <w:vAlign w:val="bottom"/>
            <w:hideMark/>
          </w:tcPr>
          <w:p w14:paraId="02EB9401" w14:textId="77777777" w:rsidR="0082223F" w:rsidRPr="006144B9" w:rsidRDefault="0082223F" w:rsidP="0082223F">
            <w:pPr>
              <w:jc w:val="right"/>
              <w:rPr>
                <w:color w:val="FF0000"/>
                <w:lang w:eastAsia="pl-PL"/>
              </w:rPr>
            </w:pPr>
          </w:p>
        </w:tc>
        <w:tc>
          <w:tcPr>
            <w:tcW w:w="1134" w:type="dxa"/>
            <w:shd w:val="clear" w:color="auto" w:fill="auto"/>
            <w:noWrap/>
            <w:vAlign w:val="bottom"/>
            <w:hideMark/>
          </w:tcPr>
          <w:p w14:paraId="22998F28" w14:textId="77777777" w:rsidR="0082223F" w:rsidRPr="006144B9" w:rsidRDefault="0082223F" w:rsidP="0082223F">
            <w:pPr>
              <w:jc w:val="right"/>
              <w:rPr>
                <w:color w:val="FF0000"/>
                <w:lang w:eastAsia="pl-PL"/>
              </w:rPr>
            </w:pPr>
          </w:p>
        </w:tc>
      </w:tr>
      <w:tr w:rsidR="0082223F" w:rsidRPr="006144B9" w14:paraId="1ADACD82" w14:textId="77777777" w:rsidTr="00BD2019">
        <w:trPr>
          <w:cantSplit/>
          <w:jc w:val="center"/>
        </w:trPr>
        <w:tc>
          <w:tcPr>
            <w:tcW w:w="6374" w:type="dxa"/>
            <w:shd w:val="clear" w:color="auto" w:fill="auto"/>
            <w:noWrap/>
            <w:vAlign w:val="bottom"/>
            <w:hideMark/>
          </w:tcPr>
          <w:p w14:paraId="72793A1D" w14:textId="77777777" w:rsidR="0082223F" w:rsidRPr="006144B9" w:rsidRDefault="0082223F" w:rsidP="0082223F">
            <w:pPr>
              <w:rPr>
                <w:color w:val="FF0000"/>
                <w:lang w:eastAsia="pl-PL"/>
              </w:rPr>
            </w:pPr>
            <w:r w:rsidRPr="006E12B0">
              <w:rPr>
                <w:lang w:eastAsia="pl-PL"/>
              </w:rPr>
              <w:t xml:space="preserve">751 -Urzędy naczelnych organów władzy państwowej, kontroli i ochrony prawa oraz sądownictwa  </w:t>
            </w:r>
          </w:p>
        </w:tc>
        <w:tc>
          <w:tcPr>
            <w:tcW w:w="1701" w:type="dxa"/>
            <w:shd w:val="clear" w:color="auto" w:fill="auto"/>
            <w:noWrap/>
            <w:vAlign w:val="bottom"/>
            <w:hideMark/>
          </w:tcPr>
          <w:p w14:paraId="2FB7595B" w14:textId="31BA1568" w:rsidR="0082223F" w:rsidRPr="006E12B0" w:rsidRDefault="0082223F" w:rsidP="0082223F">
            <w:pPr>
              <w:jc w:val="right"/>
              <w:rPr>
                <w:color w:val="FF0000"/>
                <w:lang w:eastAsia="pl-PL"/>
              </w:rPr>
            </w:pPr>
            <w:r w:rsidRPr="006E12B0">
              <w:rPr>
                <w:sz w:val="26"/>
                <w:szCs w:val="26"/>
              </w:rPr>
              <w:t>120 305</w:t>
            </w:r>
          </w:p>
        </w:tc>
        <w:tc>
          <w:tcPr>
            <w:tcW w:w="1134" w:type="dxa"/>
            <w:shd w:val="clear" w:color="auto" w:fill="auto"/>
            <w:noWrap/>
            <w:vAlign w:val="bottom"/>
            <w:hideMark/>
          </w:tcPr>
          <w:p w14:paraId="27EBC46A" w14:textId="4FB6D187" w:rsidR="0082223F" w:rsidRPr="006E12B0" w:rsidRDefault="0082223F" w:rsidP="0082223F">
            <w:pPr>
              <w:jc w:val="right"/>
              <w:rPr>
                <w:color w:val="FF0000"/>
                <w:lang w:eastAsia="pl-PL"/>
              </w:rPr>
            </w:pPr>
            <w:r w:rsidRPr="006E12B0">
              <w:rPr>
                <w:color w:val="000000"/>
                <w:sz w:val="26"/>
                <w:szCs w:val="26"/>
              </w:rPr>
              <w:t>0,12%</w:t>
            </w:r>
          </w:p>
        </w:tc>
      </w:tr>
      <w:tr w:rsidR="00B33B88" w:rsidRPr="00B33B88" w14:paraId="26F7F78E" w14:textId="77777777" w:rsidTr="00BD2019">
        <w:trPr>
          <w:cantSplit/>
          <w:jc w:val="center"/>
        </w:trPr>
        <w:tc>
          <w:tcPr>
            <w:tcW w:w="6374" w:type="dxa"/>
            <w:shd w:val="clear" w:color="auto" w:fill="auto"/>
            <w:noWrap/>
            <w:vAlign w:val="bottom"/>
          </w:tcPr>
          <w:p w14:paraId="2B7211EC" w14:textId="406E8499" w:rsidR="00B33B88" w:rsidRPr="006E12B0" w:rsidRDefault="00B33B88" w:rsidP="00B33B88">
            <w:pPr>
              <w:rPr>
                <w:lang w:eastAsia="pl-PL"/>
              </w:rPr>
            </w:pPr>
            <w:r w:rsidRPr="00DB0047">
              <w:rPr>
                <w:lang w:eastAsia="pl-PL"/>
              </w:rPr>
              <w:t>75</w:t>
            </w:r>
            <w:r>
              <w:rPr>
                <w:lang w:eastAsia="pl-PL"/>
              </w:rPr>
              <w:t>2</w:t>
            </w:r>
            <w:r w:rsidRPr="00DB0047">
              <w:rPr>
                <w:lang w:eastAsia="pl-PL"/>
              </w:rPr>
              <w:t xml:space="preserve"> </w:t>
            </w:r>
            <w:r>
              <w:rPr>
                <w:lang w:eastAsia="pl-PL"/>
              </w:rPr>
              <w:t>–</w:t>
            </w:r>
            <w:r w:rsidRPr="00DB0047">
              <w:rPr>
                <w:lang w:eastAsia="pl-PL"/>
              </w:rPr>
              <w:t xml:space="preserve"> </w:t>
            </w:r>
            <w:r>
              <w:rPr>
                <w:lang w:eastAsia="pl-PL"/>
              </w:rPr>
              <w:t>Obrona Narodowa</w:t>
            </w:r>
          </w:p>
        </w:tc>
        <w:tc>
          <w:tcPr>
            <w:tcW w:w="1701" w:type="dxa"/>
            <w:shd w:val="clear" w:color="auto" w:fill="auto"/>
            <w:noWrap/>
            <w:vAlign w:val="bottom"/>
          </w:tcPr>
          <w:p w14:paraId="5226580F" w14:textId="331852AE" w:rsidR="00B33B88" w:rsidRPr="00B33B88" w:rsidRDefault="00B33B88" w:rsidP="00B33B88">
            <w:pPr>
              <w:jc w:val="right"/>
              <w:rPr>
                <w:sz w:val="26"/>
                <w:szCs w:val="26"/>
              </w:rPr>
            </w:pPr>
            <w:r w:rsidRPr="00B33B88">
              <w:rPr>
                <w:sz w:val="26"/>
                <w:szCs w:val="26"/>
              </w:rPr>
              <w:t>2 200</w:t>
            </w:r>
          </w:p>
        </w:tc>
        <w:tc>
          <w:tcPr>
            <w:tcW w:w="1134" w:type="dxa"/>
            <w:shd w:val="clear" w:color="auto" w:fill="auto"/>
            <w:noWrap/>
            <w:vAlign w:val="bottom"/>
          </w:tcPr>
          <w:p w14:paraId="240D22AC" w14:textId="47289E40" w:rsidR="00B33B88" w:rsidRPr="00B33B88" w:rsidRDefault="00B33B88" w:rsidP="00B33B88">
            <w:pPr>
              <w:jc w:val="right"/>
              <w:rPr>
                <w:color w:val="000000"/>
                <w:sz w:val="26"/>
                <w:szCs w:val="26"/>
              </w:rPr>
            </w:pPr>
            <w:r w:rsidRPr="00B33B88">
              <w:rPr>
                <w:color w:val="000000"/>
                <w:sz w:val="26"/>
                <w:szCs w:val="26"/>
              </w:rPr>
              <w:t>0,002%</w:t>
            </w:r>
          </w:p>
        </w:tc>
      </w:tr>
      <w:tr w:rsidR="00410613" w:rsidRPr="006144B9" w14:paraId="293F23C7" w14:textId="77777777" w:rsidTr="00BD2019">
        <w:trPr>
          <w:cantSplit/>
          <w:jc w:val="center"/>
        </w:trPr>
        <w:tc>
          <w:tcPr>
            <w:tcW w:w="6374" w:type="dxa"/>
            <w:shd w:val="clear" w:color="auto" w:fill="auto"/>
            <w:noWrap/>
            <w:vAlign w:val="bottom"/>
            <w:hideMark/>
          </w:tcPr>
          <w:p w14:paraId="570AB424" w14:textId="77777777" w:rsidR="00706E69" w:rsidRPr="006144B9" w:rsidRDefault="00706E69" w:rsidP="001C14A1">
            <w:pPr>
              <w:rPr>
                <w:color w:val="FF0000"/>
                <w:lang w:eastAsia="pl-PL"/>
              </w:rPr>
            </w:pPr>
          </w:p>
        </w:tc>
        <w:tc>
          <w:tcPr>
            <w:tcW w:w="1701" w:type="dxa"/>
            <w:shd w:val="clear" w:color="auto" w:fill="auto"/>
            <w:noWrap/>
            <w:vAlign w:val="bottom"/>
            <w:hideMark/>
          </w:tcPr>
          <w:p w14:paraId="50ADA098" w14:textId="77777777" w:rsidR="00706E69" w:rsidRPr="006144B9" w:rsidRDefault="00706E69" w:rsidP="008E2533">
            <w:pPr>
              <w:jc w:val="right"/>
              <w:rPr>
                <w:color w:val="FF0000"/>
                <w:lang w:eastAsia="pl-PL"/>
              </w:rPr>
            </w:pPr>
          </w:p>
        </w:tc>
        <w:tc>
          <w:tcPr>
            <w:tcW w:w="1134" w:type="dxa"/>
            <w:shd w:val="clear" w:color="auto" w:fill="auto"/>
            <w:noWrap/>
            <w:vAlign w:val="bottom"/>
            <w:hideMark/>
          </w:tcPr>
          <w:p w14:paraId="2FF6C70E" w14:textId="77777777" w:rsidR="00706E69" w:rsidRPr="006144B9" w:rsidRDefault="00706E69" w:rsidP="008E2533">
            <w:pPr>
              <w:jc w:val="right"/>
              <w:rPr>
                <w:color w:val="FF0000"/>
                <w:lang w:eastAsia="pl-PL"/>
              </w:rPr>
            </w:pPr>
          </w:p>
        </w:tc>
      </w:tr>
      <w:tr w:rsidR="001D5628" w:rsidRPr="006144B9" w14:paraId="21BA9C69" w14:textId="77777777" w:rsidTr="00BD2019">
        <w:trPr>
          <w:cantSplit/>
          <w:jc w:val="center"/>
        </w:trPr>
        <w:tc>
          <w:tcPr>
            <w:tcW w:w="6374" w:type="dxa"/>
            <w:shd w:val="clear" w:color="auto" w:fill="auto"/>
            <w:vAlign w:val="bottom"/>
            <w:hideMark/>
          </w:tcPr>
          <w:p w14:paraId="764C4BE7" w14:textId="77777777" w:rsidR="001D5628" w:rsidRPr="00A07590" w:rsidRDefault="001D5628" w:rsidP="001D5628">
            <w:pPr>
              <w:rPr>
                <w:lang w:eastAsia="pl-PL"/>
              </w:rPr>
            </w:pPr>
            <w:r w:rsidRPr="00A07590">
              <w:rPr>
                <w:lang w:eastAsia="pl-PL"/>
              </w:rPr>
              <w:t>754 - Bezpieczeństwo publiczne i ochrona przeciwpożarowa</w:t>
            </w:r>
          </w:p>
        </w:tc>
        <w:tc>
          <w:tcPr>
            <w:tcW w:w="1701" w:type="dxa"/>
            <w:shd w:val="clear" w:color="auto" w:fill="auto"/>
            <w:noWrap/>
            <w:vAlign w:val="bottom"/>
            <w:hideMark/>
          </w:tcPr>
          <w:p w14:paraId="6808C91D" w14:textId="51EB832E" w:rsidR="001D5628" w:rsidRPr="00A07590" w:rsidRDefault="001D5628" w:rsidP="001D5628">
            <w:pPr>
              <w:jc w:val="right"/>
              <w:rPr>
                <w:color w:val="FF0000"/>
                <w:lang w:eastAsia="pl-PL"/>
              </w:rPr>
            </w:pPr>
            <w:r w:rsidRPr="00A07590">
              <w:rPr>
                <w:sz w:val="26"/>
                <w:szCs w:val="26"/>
              </w:rPr>
              <w:t>537 269</w:t>
            </w:r>
          </w:p>
        </w:tc>
        <w:tc>
          <w:tcPr>
            <w:tcW w:w="1134" w:type="dxa"/>
            <w:shd w:val="clear" w:color="auto" w:fill="auto"/>
            <w:noWrap/>
            <w:vAlign w:val="bottom"/>
            <w:hideMark/>
          </w:tcPr>
          <w:p w14:paraId="34184277" w14:textId="4EB28D6D" w:rsidR="001D5628" w:rsidRPr="00A07590" w:rsidRDefault="001D5628" w:rsidP="001D5628">
            <w:pPr>
              <w:jc w:val="right"/>
              <w:rPr>
                <w:color w:val="FF0000"/>
                <w:lang w:eastAsia="pl-PL"/>
              </w:rPr>
            </w:pPr>
            <w:r w:rsidRPr="00A07590">
              <w:rPr>
                <w:color w:val="000000"/>
                <w:sz w:val="26"/>
                <w:szCs w:val="26"/>
              </w:rPr>
              <w:t>0,55%</w:t>
            </w:r>
          </w:p>
        </w:tc>
      </w:tr>
      <w:tr w:rsidR="00A07590" w:rsidRPr="006144B9" w14:paraId="3ED06709" w14:textId="77777777" w:rsidTr="00BD2019">
        <w:trPr>
          <w:cantSplit/>
          <w:jc w:val="center"/>
        </w:trPr>
        <w:tc>
          <w:tcPr>
            <w:tcW w:w="6374" w:type="dxa"/>
            <w:shd w:val="clear" w:color="auto" w:fill="auto"/>
            <w:noWrap/>
            <w:vAlign w:val="bottom"/>
            <w:hideMark/>
          </w:tcPr>
          <w:p w14:paraId="0F0F1F12" w14:textId="77777777" w:rsidR="00A07590" w:rsidRPr="00A07590" w:rsidRDefault="00A07590" w:rsidP="00A07590">
            <w:pPr>
              <w:rPr>
                <w:lang w:eastAsia="pl-PL"/>
              </w:rPr>
            </w:pPr>
            <w:r w:rsidRPr="00A07590">
              <w:rPr>
                <w:lang w:eastAsia="pl-PL"/>
              </w:rPr>
              <w:t>757 - Obsługa długu publicznego</w:t>
            </w:r>
          </w:p>
        </w:tc>
        <w:tc>
          <w:tcPr>
            <w:tcW w:w="1701" w:type="dxa"/>
            <w:shd w:val="clear" w:color="auto" w:fill="auto"/>
            <w:noWrap/>
            <w:vAlign w:val="bottom"/>
            <w:hideMark/>
          </w:tcPr>
          <w:p w14:paraId="5227AE7C" w14:textId="0EA606E3" w:rsidR="00A07590" w:rsidRPr="00A07590" w:rsidRDefault="00A07590" w:rsidP="00A07590">
            <w:pPr>
              <w:jc w:val="right"/>
              <w:rPr>
                <w:color w:val="FF0000"/>
                <w:lang w:eastAsia="pl-PL"/>
              </w:rPr>
            </w:pPr>
            <w:r w:rsidRPr="00A07590">
              <w:rPr>
                <w:sz w:val="26"/>
                <w:szCs w:val="26"/>
              </w:rPr>
              <w:t>589 699</w:t>
            </w:r>
          </w:p>
        </w:tc>
        <w:tc>
          <w:tcPr>
            <w:tcW w:w="1134" w:type="dxa"/>
            <w:shd w:val="clear" w:color="auto" w:fill="auto"/>
            <w:noWrap/>
            <w:vAlign w:val="bottom"/>
            <w:hideMark/>
          </w:tcPr>
          <w:p w14:paraId="575DA6AF" w14:textId="79C56192" w:rsidR="00A07590" w:rsidRPr="00A07590" w:rsidRDefault="00A07590" w:rsidP="00A07590">
            <w:pPr>
              <w:jc w:val="right"/>
              <w:rPr>
                <w:color w:val="FF0000"/>
                <w:lang w:eastAsia="pl-PL"/>
              </w:rPr>
            </w:pPr>
            <w:r w:rsidRPr="00A07590">
              <w:rPr>
                <w:color w:val="000000"/>
                <w:sz w:val="26"/>
                <w:szCs w:val="26"/>
              </w:rPr>
              <w:t>0,60%</w:t>
            </w:r>
          </w:p>
        </w:tc>
      </w:tr>
      <w:tr w:rsidR="00A07590" w:rsidRPr="006144B9" w14:paraId="030494EA" w14:textId="77777777" w:rsidTr="00BD2019">
        <w:trPr>
          <w:cantSplit/>
          <w:jc w:val="center"/>
        </w:trPr>
        <w:tc>
          <w:tcPr>
            <w:tcW w:w="6374" w:type="dxa"/>
            <w:shd w:val="clear" w:color="auto" w:fill="auto"/>
            <w:noWrap/>
            <w:vAlign w:val="bottom"/>
            <w:hideMark/>
          </w:tcPr>
          <w:p w14:paraId="5C0D877B" w14:textId="77777777" w:rsidR="00A07590" w:rsidRPr="006144B9" w:rsidRDefault="00A07590" w:rsidP="00A07590">
            <w:pPr>
              <w:rPr>
                <w:color w:val="FF0000"/>
                <w:lang w:eastAsia="pl-PL"/>
              </w:rPr>
            </w:pPr>
            <w:r w:rsidRPr="00A07590">
              <w:rPr>
                <w:lang w:eastAsia="pl-PL"/>
              </w:rPr>
              <w:t>801 - Oświata i wychowanie</w:t>
            </w:r>
          </w:p>
        </w:tc>
        <w:tc>
          <w:tcPr>
            <w:tcW w:w="1701" w:type="dxa"/>
            <w:shd w:val="clear" w:color="auto" w:fill="auto"/>
            <w:noWrap/>
            <w:vAlign w:val="bottom"/>
            <w:hideMark/>
          </w:tcPr>
          <w:p w14:paraId="0E1350E7" w14:textId="32F77456" w:rsidR="00A07590" w:rsidRPr="00A07590" w:rsidRDefault="00A07590" w:rsidP="00A07590">
            <w:pPr>
              <w:jc w:val="right"/>
              <w:rPr>
                <w:color w:val="FF0000"/>
                <w:lang w:eastAsia="pl-PL"/>
              </w:rPr>
            </w:pPr>
            <w:r w:rsidRPr="00A07590">
              <w:rPr>
                <w:sz w:val="26"/>
                <w:szCs w:val="26"/>
              </w:rPr>
              <w:t>36 440 793</w:t>
            </w:r>
          </w:p>
        </w:tc>
        <w:tc>
          <w:tcPr>
            <w:tcW w:w="1134" w:type="dxa"/>
            <w:shd w:val="clear" w:color="auto" w:fill="auto"/>
            <w:noWrap/>
            <w:vAlign w:val="bottom"/>
            <w:hideMark/>
          </w:tcPr>
          <w:p w14:paraId="161371E1" w14:textId="05B37C53" w:rsidR="00A07590" w:rsidRPr="00A07590" w:rsidRDefault="00A07590" w:rsidP="00A07590">
            <w:pPr>
              <w:jc w:val="right"/>
              <w:rPr>
                <w:color w:val="FF0000"/>
                <w:lang w:eastAsia="pl-PL"/>
              </w:rPr>
            </w:pPr>
            <w:r w:rsidRPr="00A07590">
              <w:rPr>
                <w:color w:val="000000"/>
                <w:sz w:val="26"/>
                <w:szCs w:val="26"/>
              </w:rPr>
              <w:t>36,99%</w:t>
            </w:r>
          </w:p>
        </w:tc>
      </w:tr>
      <w:tr w:rsidR="00410613" w:rsidRPr="006144B9" w14:paraId="1BCD433A" w14:textId="77777777" w:rsidTr="00BD2019">
        <w:trPr>
          <w:cantSplit/>
          <w:jc w:val="center"/>
        </w:trPr>
        <w:tc>
          <w:tcPr>
            <w:tcW w:w="6374" w:type="dxa"/>
            <w:shd w:val="clear" w:color="auto" w:fill="auto"/>
            <w:noWrap/>
            <w:vAlign w:val="bottom"/>
            <w:hideMark/>
          </w:tcPr>
          <w:p w14:paraId="61D1961E" w14:textId="77777777" w:rsidR="00706E69" w:rsidRPr="006144B9" w:rsidRDefault="00706E69" w:rsidP="001C14A1">
            <w:pPr>
              <w:rPr>
                <w:color w:val="FF0000"/>
                <w:lang w:eastAsia="pl-PL"/>
              </w:rPr>
            </w:pPr>
          </w:p>
        </w:tc>
        <w:tc>
          <w:tcPr>
            <w:tcW w:w="1701" w:type="dxa"/>
            <w:shd w:val="clear" w:color="auto" w:fill="auto"/>
            <w:noWrap/>
            <w:vAlign w:val="bottom"/>
            <w:hideMark/>
          </w:tcPr>
          <w:p w14:paraId="4078F72F" w14:textId="77777777" w:rsidR="00706E69" w:rsidRPr="006144B9" w:rsidRDefault="00706E69" w:rsidP="008E2533">
            <w:pPr>
              <w:jc w:val="right"/>
              <w:rPr>
                <w:color w:val="FF0000"/>
                <w:lang w:eastAsia="pl-PL"/>
              </w:rPr>
            </w:pPr>
          </w:p>
        </w:tc>
        <w:tc>
          <w:tcPr>
            <w:tcW w:w="1134" w:type="dxa"/>
            <w:shd w:val="clear" w:color="auto" w:fill="auto"/>
            <w:noWrap/>
            <w:vAlign w:val="bottom"/>
            <w:hideMark/>
          </w:tcPr>
          <w:p w14:paraId="7BAFA155" w14:textId="77777777" w:rsidR="00706E69" w:rsidRPr="006144B9" w:rsidRDefault="00706E69" w:rsidP="008E2533">
            <w:pPr>
              <w:jc w:val="right"/>
              <w:rPr>
                <w:color w:val="FF0000"/>
                <w:lang w:eastAsia="pl-PL"/>
              </w:rPr>
            </w:pPr>
          </w:p>
        </w:tc>
      </w:tr>
      <w:tr w:rsidR="00A07590" w:rsidRPr="006144B9" w14:paraId="56522023" w14:textId="77777777" w:rsidTr="00BD2019">
        <w:trPr>
          <w:cantSplit/>
          <w:jc w:val="center"/>
        </w:trPr>
        <w:tc>
          <w:tcPr>
            <w:tcW w:w="6374" w:type="dxa"/>
            <w:shd w:val="clear" w:color="auto" w:fill="auto"/>
            <w:noWrap/>
            <w:vAlign w:val="bottom"/>
            <w:hideMark/>
          </w:tcPr>
          <w:p w14:paraId="2C98B999" w14:textId="77777777" w:rsidR="00A07590" w:rsidRPr="0040423B" w:rsidRDefault="00A07590" w:rsidP="00A07590">
            <w:pPr>
              <w:rPr>
                <w:lang w:eastAsia="pl-PL"/>
              </w:rPr>
            </w:pPr>
            <w:r w:rsidRPr="0040423B">
              <w:rPr>
                <w:lang w:eastAsia="pl-PL"/>
              </w:rPr>
              <w:t>851 - Ochrona zdrowia</w:t>
            </w:r>
          </w:p>
        </w:tc>
        <w:tc>
          <w:tcPr>
            <w:tcW w:w="1701" w:type="dxa"/>
            <w:shd w:val="clear" w:color="auto" w:fill="auto"/>
            <w:noWrap/>
            <w:vAlign w:val="bottom"/>
            <w:hideMark/>
          </w:tcPr>
          <w:p w14:paraId="7A14FEE4" w14:textId="4F5F4EFE" w:rsidR="00A07590" w:rsidRPr="0040423B" w:rsidRDefault="00A07590" w:rsidP="00A07590">
            <w:pPr>
              <w:jc w:val="right"/>
              <w:rPr>
                <w:color w:val="FF0000"/>
                <w:lang w:eastAsia="pl-PL"/>
              </w:rPr>
            </w:pPr>
            <w:r w:rsidRPr="0040423B">
              <w:rPr>
                <w:sz w:val="26"/>
                <w:szCs w:val="26"/>
              </w:rPr>
              <w:t>371 425</w:t>
            </w:r>
          </w:p>
        </w:tc>
        <w:tc>
          <w:tcPr>
            <w:tcW w:w="1134" w:type="dxa"/>
            <w:shd w:val="clear" w:color="auto" w:fill="auto"/>
            <w:noWrap/>
            <w:vAlign w:val="bottom"/>
            <w:hideMark/>
          </w:tcPr>
          <w:p w14:paraId="128368A4" w14:textId="6A4C3A80" w:rsidR="00A07590" w:rsidRPr="006144B9" w:rsidRDefault="00A07590" w:rsidP="00A07590">
            <w:pPr>
              <w:jc w:val="right"/>
              <w:rPr>
                <w:color w:val="FF0000"/>
                <w:lang w:eastAsia="pl-PL"/>
              </w:rPr>
            </w:pPr>
            <w:r>
              <w:rPr>
                <w:color w:val="000000"/>
                <w:sz w:val="26"/>
                <w:szCs w:val="26"/>
              </w:rPr>
              <w:t>0,38%</w:t>
            </w:r>
          </w:p>
        </w:tc>
      </w:tr>
      <w:tr w:rsidR="00410613" w:rsidRPr="006144B9" w14:paraId="3D610B42" w14:textId="77777777" w:rsidTr="00BD2019">
        <w:trPr>
          <w:cantSplit/>
          <w:jc w:val="center"/>
        </w:trPr>
        <w:tc>
          <w:tcPr>
            <w:tcW w:w="6374" w:type="dxa"/>
            <w:shd w:val="clear" w:color="auto" w:fill="auto"/>
            <w:noWrap/>
            <w:vAlign w:val="bottom"/>
            <w:hideMark/>
          </w:tcPr>
          <w:p w14:paraId="27A7C046" w14:textId="77777777" w:rsidR="00706E69" w:rsidRPr="0040423B" w:rsidRDefault="00706E69" w:rsidP="001C14A1">
            <w:pPr>
              <w:rPr>
                <w:lang w:eastAsia="pl-PL"/>
              </w:rPr>
            </w:pPr>
          </w:p>
        </w:tc>
        <w:tc>
          <w:tcPr>
            <w:tcW w:w="1701" w:type="dxa"/>
            <w:shd w:val="clear" w:color="auto" w:fill="auto"/>
            <w:noWrap/>
            <w:vAlign w:val="bottom"/>
            <w:hideMark/>
          </w:tcPr>
          <w:p w14:paraId="698803EF" w14:textId="77777777" w:rsidR="00706E69" w:rsidRPr="0040423B" w:rsidRDefault="00706E69" w:rsidP="008E2533">
            <w:pPr>
              <w:jc w:val="right"/>
              <w:rPr>
                <w:color w:val="FF0000"/>
                <w:lang w:eastAsia="pl-PL"/>
              </w:rPr>
            </w:pPr>
          </w:p>
        </w:tc>
        <w:tc>
          <w:tcPr>
            <w:tcW w:w="1134" w:type="dxa"/>
            <w:shd w:val="clear" w:color="auto" w:fill="auto"/>
            <w:noWrap/>
            <w:vAlign w:val="bottom"/>
            <w:hideMark/>
          </w:tcPr>
          <w:p w14:paraId="220BE51B" w14:textId="77777777" w:rsidR="00706E69" w:rsidRPr="006144B9" w:rsidRDefault="00706E69" w:rsidP="008E2533">
            <w:pPr>
              <w:jc w:val="right"/>
              <w:rPr>
                <w:color w:val="FF0000"/>
                <w:lang w:eastAsia="pl-PL"/>
              </w:rPr>
            </w:pPr>
          </w:p>
        </w:tc>
      </w:tr>
      <w:tr w:rsidR="00A07590" w:rsidRPr="006144B9" w14:paraId="14F4B623" w14:textId="77777777" w:rsidTr="00BD2019">
        <w:trPr>
          <w:cantSplit/>
          <w:jc w:val="center"/>
        </w:trPr>
        <w:tc>
          <w:tcPr>
            <w:tcW w:w="6374" w:type="dxa"/>
            <w:shd w:val="clear" w:color="auto" w:fill="auto"/>
            <w:noWrap/>
            <w:vAlign w:val="bottom"/>
            <w:hideMark/>
          </w:tcPr>
          <w:p w14:paraId="4EF9C3A2" w14:textId="77777777" w:rsidR="00A07590" w:rsidRPr="0040423B" w:rsidRDefault="00A07590" w:rsidP="00A07590">
            <w:pPr>
              <w:rPr>
                <w:lang w:eastAsia="pl-PL"/>
              </w:rPr>
            </w:pPr>
            <w:r w:rsidRPr="0040423B">
              <w:rPr>
                <w:lang w:eastAsia="pl-PL"/>
              </w:rPr>
              <w:lastRenderedPageBreak/>
              <w:t>852 - Pomoc społeczna</w:t>
            </w:r>
          </w:p>
        </w:tc>
        <w:tc>
          <w:tcPr>
            <w:tcW w:w="1701" w:type="dxa"/>
            <w:shd w:val="clear" w:color="auto" w:fill="auto"/>
            <w:noWrap/>
            <w:vAlign w:val="bottom"/>
            <w:hideMark/>
          </w:tcPr>
          <w:p w14:paraId="5ED303D4" w14:textId="726C4C81" w:rsidR="00A07590" w:rsidRPr="0040423B" w:rsidRDefault="00A07590" w:rsidP="00A07590">
            <w:pPr>
              <w:jc w:val="right"/>
              <w:rPr>
                <w:color w:val="FF0000"/>
                <w:lang w:eastAsia="pl-PL"/>
              </w:rPr>
            </w:pPr>
            <w:r w:rsidRPr="0040423B">
              <w:rPr>
                <w:sz w:val="26"/>
                <w:szCs w:val="26"/>
              </w:rPr>
              <w:t>4 511 381</w:t>
            </w:r>
          </w:p>
        </w:tc>
        <w:tc>
          <w:tcPr>
            <w:tcW w:w="1134" w:type="dxa"/>
            <w:shd w:val="clear" w:color="auto" w:fill="auto"/>
            <w:noWrap/>
            <w:vAlign w:val="bottom"/>
            <w:hideMark/>
          </w:tcPr>
          <w:p w14:paraId="6046BE05" w14:textId="3EB5CBC6" w:rsidR="00A07590" w:rsidRPr="006144B9" w:rsidRDefault="00A07590" w:rsidP="00A07590">
            <w:pPr>
              <w:jc w:val="right"/>
              <w:rPr>
                <w:color w:val="FF0000"/>
                <w:lang w:eastAsia="pl-PL"/>
              </w:rPr>
            </w:pPr>
            <w:r>
              <w:rPr>
                <w:color w:val="000000"/>
                <w:sz w:val="26"/>
                <w:szCs w:val="26"/>
              </w:rPr>
              <w:t>4,58%</w:t>
            </w:r>
          </w:p>
        </w:tc>
      </w:tr>
      <w:tr w:rsidR="00A07590" w:rsidRPr="006144B9" w14:paraId="75C3A18D" w14:textId="77777777" w:rsidTr="00BD2019">
        <w:trPr>
          <w:cantSplit/>
          <w:jc w:val="center"/>
        </w:trPr>
        <w:tc>
          <w:tcPr>
            <w:tcW w:w="6374" w:type="dxa"/>
            <w:shd w:val="clear" w:color="auto" w:fill="auto"/>
            <w:noWrap/>
            <w:vAlign w:val="bottom"/>
          </w:tcPr>
          <w:p w14:paraId="0AFC1AE9" w14:textId="77777777" w:rsidR="00A07590" w:rsidRPr="0040423B" w:rsidRDefault="00A07590" w:rsidP="00A07590">
            <w:pPr>
              <w:rPr>
                <w:lang w:eastAsia="pl-PL"/>
              </w:rPr>
            </w:pPr>
            <w:r w:rsidRPr="0040423B">
              <w:rPr>
                <w:lang w:eastAsia="pl-PL"/>
              </w:rPr>
              <w:t>853 – Pozostałe zadania w zakresie polityki społecznej</w:t>
            </w:r>
          </w:p>
        </w:tc>
        <w:tc>
          <w:tcPr>
            <w:tcW w:w="1701" w:type="dxa"/>
            <w:shd w:val="clear" w:color="auto" w:fill="auto"/>
            <w:noWrap/>
            <w:vAlign w:val="bottom"/>
          </w:tcPr>
          <w:p w14:paraId="04A106FC" w14:textId="74D45981" w:rsidR="00A07590" w:rsidRPr="0040423B" w:rsidRDefault="00A07590" w:rsidP="00A07590">
            <w:pPr>
              <w:jc w:val="right"/>
              <w:rPr>
                <w:color w:val="FF0000"/>
                <w:lang w:eastAsia="pl-PL"/>
              </w:rPr>
            </w:pPr>
            <w:r w:rsidRPr="0040423B">
              <w:rPr>
                <w:sz w:val="26"/>
                <w:szCs w:val="26"/>
              </w:rPr>
              <w:t>85 786</w:t>
            </w:r>
          </w:p>
        </w:tc>
        <w:tc>
          <w:tcPr>
            <w:tcW w:w="1134" w:type="dxa"/>
            <w:shd w:val="clear" w:color="auto" w:fill="auto"/>
            <w:noWrap/>
            <w:vAlign w:val="bottom"/>
          </w:tcPr>
          <w:p w14:paraId="309596B6" w14:textId="28A1CE19" w:rsidR="00A07590" w:rsidRPr="006144B9" w:rsidRDefault="00A07590" w:rsidP="00A07590">
            <w:pPr>
              <w:jc w:val="right"/>
              <w:rPr>
                <w:color w:val="FF0000"/>
                <w:lang w:eastAsia="pl-PL"/>
              </w:rPr>
            </w:pPr>
            <w:r>
              <w:rPr>
                <w:color w:val="000000"/>
                <w:sz w:val="26"/>
                <w:szCs w:val="26"/>
              </w:rPr>
              <w:t>0,09%</w:t>
            </w:r>
          </w:p>
        </w:tc>
      </w:tr>
      <w:tr w:rsidR="00A07590" w:rsidRPr="006144B9" w14:paraId="456DEC15" w14:textId="77777777" w:rsidTr="00BD2019">
        <w:trPr>
          <w:cantSplit/>
          <w:jc w:val="center"/>
        </w:trPr>
        <w:tc>
          <w:tcPr>
            <w:tcW w:w="6374" w:type="dxa"/>
            <w:shd w:val="clear" w:color="auto" w:fill="auto"/>
            <w:noWrap/>
            <w:vAlign w:val="bottom"/>
            <w:hideMark/>
          </w:tcPr>
          <w:p w14:paraId="6D198B77" w14:textId="77777777" w:rsidR="00A07590" w:rsidRPr="0040423B" w:rsidRDefault="00A07590" w:rsidP="00A07590">
            <w:pPr>
              <w:rPr>
                <w:lang w:eastAsia="pl-PL"/>
              </w:rPr>
            </w:pPr>
            <w:r w:rsidRPr="0040423B">
              <w:rPr>
                <w:lang w:eastAsia="pl-PL"/>
              </w:rPr>
              <w:t>854 - Edukacyjna opieka wychowawcza</w:t>
            </w:r>
          </w:p>
        </w:tc>
        <w:tc>
          <w:tcPr>
            <w:tcW w:w="1701" w:type="dxa"/>
            <w:shd w:val="clear" w:color="auto" w:fill="auto"/>
            <w:noWrap/>
            <w:vAlign w:val="bottom"/>
            <w:hideMark/>
          </w:tcPr>
          <w:p w14:paraId="08084E24" w14:textId="6F81839C" w:rsidR="00A07590" w:rsidRPr="0040423B" w:rsidRDefault="00A07590" w:rsidP="00A07590">
            <w:pPr>
              <w:jc w:val="right"/>
              <w:rPr>
                <w:color w:val="FF0000"/>
                <w:lang w:eastAsia="pl-PL"/>
              </w:rPr>
            </w:pPr>
            <w:r w:rsidRPr="0040423B">
              <w:rPr>
                <w:sz w:val="26"/>
                <w:szCs w:val="26"/>
              </w:rPr>
              <w:t>55 667</w:t>
            </w:r>
          </w:p>
        </w:tc>
        <w:tc>
          <w:tcPr>
            <w:tcW w:w="1134" w:type="dxa"/>
            <w:shd w:val="clear" w:color="auto" w:fill="auto"/>
            <w:noWrap/>
            <w:vAlign w:val="bottom"/>
            <w:hideMark/>
          </w:tcPr>
          <w:p w14:paraId="41AA82EF" w14:textId="431514AE" w:rsidR="00A07590" w:rsidRPr="006144B9" w:rsidRDefault="00A07590" w:rsidP="00A07590">
            <w:pPr>
              <w:jc w:val="right"/>
              <w:rPr>
                <w:color w:val="FF0000"/>
                <w:lang w:eastAsia="pl-PL"/>
              </w:rPr>
            </w:pPr>
            <w:r>
              <w:rPr>
                <w:color w:val="000000"/>
                <w:sz w:val="26"/>
                <w:szCs w:val="26"/>
              </w:rPr>
              <w:t>0,06%</w:t>
            </w:r>
          </w:p>
        </w:tc>
      </w:tr>
      <w:tr w:rsidR="00A07590" w:rsidRPr="006144B9" w14:paraId="707FAD04" w14:textId="77777777" w:rsidTr="00BD2019">
        <w:trPr>
          <w:cantSplit/>
          <w:jc w:val="center"/>
        </w:trPr>
        <w:tc>
          <w:tcPr>
            <w:tcW w:w="6374" w:type="dxa"/>
            <w:shd w:val="clear" w:color="auto" w:fill="auto"/>
            <w:noWrap/>
            <w:vAlign w:val="bottom"/>
            <w:hideMark/>
          </w:tcPr>
          <w:p w14:paraId="2506B2A1" w14:textId="1A41BD5C" w:rsidR="00A07590" w:rsidRPr="0040423B" w:rsidRDefault="00A07590" w:rsidP="00A07590">
            <w:pPr>
              <w:rPr>
                <w:lang w:eastAsia="pl-PL"/>
              </w:rPr>
            </w:pPr>
            <w:r w:rsidRPr="0040423B">
              <w:rPr>
                <w:lang w:eastAsia="pl-PL"/>
              </w:rPr>
              <w:t>855 – Rodzina</w:t>
            </w:r>
          </w:p>
        </w:tc>
        <w:tc>
          <w:tcPr>
            <w:tcW w:w="1701" w:type="dxa"/>
            <w:shd w:val="clear" w:color="auto" w:fill="auto"/>
            <w:noWrap/>
            <w:vAlign w:val="bottom"/>
            <w:hideMark/>
          </w:tcPr>
          <w:p w14:paraId="0CFF8B88" w14:textId="51389B04" w:rsidR="00A07590" w:rsidRPr="0040423B" w:rsidRDefault="00A07590" w:rsidP="00A07590">
            <w:pPr>
              <w:jc w:val="right"/>
              <w:rPr>
                <w:color w:val="FF0000"/>
                <w:lang w:eastAsia="pl-PL"/>
              </w:rPr>
            </w:pPr>
            <w:r w:rsidRPr="0040423B">
              <w:rPr>
                <w:sz w:val="26"/>
                <w:szCs w:val="26"/>
              </w:rPr>
              <w:t>10 215 521</w:t>
            </w:r>
          </w:p>
        </w:tc>
        <w:tc>
          <w:tcPr>
            <w:tcW w:w="1134" w:type="dxa"/>
            <w:shd w:val="clear" w:color="auto" w:fill="auto"/>
            <w:noWrap/>
            <w:vAlign w:val="bottom"/>
            <w:hideMark/>
          </w:tcPr>
          <w:p w14:paraId="429886FF" w14:textId="22832DB5" w:rsidR="00A07590" w:rsidRPr="006144B9" w:rsidRDefault="00A07590" w:rsidP="00A07590">
            <w:pPr>
              <w:jc w:val="right"/>
              <w:rPr>
                <w:color w:val="FF0000"/>
                <w:lang w:eastAsia="pl-PL"/>
              </w:rPr>
            </w:pPr>
            <w:r>
              <w:rPr>
                <w:color w:val="000000"/>
                <w:sz w:val="26"/>
                <w:szCs w:val="26"/>
              </w:rPr>
              <w:t>10,37%</w:t>
            </w:r>
          </w:p>
        </w:tc>
      </w:tr>
      <w:tr w:rsidR="00410613" w:rsidRPr="006144B9" w14:paraId="40672B16" w14:textId="77777777" w:rsidTr="00BD2019">
        <w:trPr>
          <w:cantSplit/>
          <w:jc w:val="center"/>
        </w:trPr>
        <w:tc>
          <w:tcPr>
            <w:tcW w:w="6374" w:type="dxa"/>
            <w:shd w:val="clear" w:color="auto" w:fill="auto"/>
            <w:noWrap/>
            <w:vAlign w:val="bottom"/>
            <w:hideMark/>
          </w:tcPr>
          <w:p w14:paraId="6D1D5E1F" w14:textId="77777777" w:rsidR="00706E69" w:rsidRPr="006144B9" w:rsidRDefault="00706E69" w:rsidP="001C14A1">
            <w:pPr>
              <w:rPr>
                <w:color w:val="FF0000"/>
                <w:lang w:eastAsia="pl-PL"/>
              </w:rPr>
            </w:pPr>
          </w:p>
        </w:tc>
        <w:tc>
          <w:tcPr>
            <w:tcW w:w="1701" w:type="dxa"/>
            <w:shd w:val="clear" w:color="auto" w:fill="auto"/>
            <w:noWrap/>
            <w:vAlign w:val="bottom"/>
            <w:hideMark/>
          </w:tcPr>
          <w:p w14:paraId="1AB0CC37" w14:textId="77777777" w:rsidR="00706E69" w:rsidRPr="006144B9" w:rsidRDefault="00706E69" w:rsidP="008E2533">
            <w:pPr>
              <w:jc w:val="right"/>
              <w:rPr>
                <w:color w:val="FF0000"/>
                <w:lang w:eastAsia="pl-PL"/>
              </w:rPr>
            </w:pPr>
          </w:p>
        </w:tc>
        <w:tc>
          <w:tcPr>
            <w:tcW w:w="1134" w:type="dxa"/>
            <w:shd w:val="clear" w:color="auto" w:fill="auto"/>
            <w:noWrap/>
            <w:vAlign w:val="bottom"/>
            <w:hideMark/>
          </w:tcPr>
          <w:p w14:paraId="0B9724B0" w14:textId="77777777" w:rsidR="00706E69" w:rsidRPr="006144B9" w:rsidRDefault="00706E69" w:rsidP="008E2533">
            <w:pPr>
              <w:jc w:val="right"/>
              <w:rPr>
                <w:color w:val="FF0000"/>
                <w:lang w:eastAsia="pl-PL"/>
              </w:rPr>
            </w:pPr>
          </w:p>
        </w:tc>
      </w:tr>
      <w:tr w:rsidR="0040423B" w:rsidRPr="006144B9" w14:paraId="0C705B52" w14:textId="77777777" w:rsidTr="00BD2019">
        <w:trPr>
          <w:cantSplit/>
          <w:jc w:val="center"/>
        </w:trPr>
        <w:tc>
          <w:tcPr>
            <w:tcW w:w="6374" w:type="dxa"/>
            <w:shd w:val="clear" w:color="auto" w:fill="auto"/>
            <w:noWrap/>
            <w:vAlign w:val="bottom"/>
            <w:hideMark/>
          </w:tcPr>
          <w:p w14:paraId="50ECB8D8" w14:textId="77777777" w:rsidR="0040423B" w:rsidRPr="0040423B" w:rsidRDefault="0040423B" w:rsidP="0040423B">
            <w:pPr>
              <w:rPr>
                <w:lang w:eastAsia="pl-PL"/>
              </w:rPr>
            </w:pPr>
            <w:r w:rsidRPr="0040423B">
              <w:rPr>
                <w:lang w:eastAsia="pl-PL"/>
              </w:rPr>
              <w:t>900 - Gospodarka komunalna i ochrona środowiska</w:t>
            </w:r>
          </w:p>
        </w:tc>
        <w:tc>
          <w:tcPr>
            <w:tcW w:w="1701" w:type="dxa"/>
            <w:shd w:val="clear" w:color="auto" w:fill="auto"/>
            <w:noWrap/>
            <w:vAlign w:val="bottom"/>
            <w:hideMark/>
          </w:tcPr>
          <w:p w14:paraId="247C05BF" w14:textId="673239D5" w:rsidR="0040423B" w:rsidRPr="0040423B" w:rsidRDefault="0040423B" w:rsidP="0040423B">
            <w:pPr>
              <w:jc w:val="right"/>
              <w:rPr>
                <w:color w:val="FF0000"/>
                <w:lang w:eastAsia="pl-PL"/>
              </w:rPr>
            </w:pPr>
            <w:r w:rsidRPr="0040423B">
              <w:rPr>
                <w:sz w:val="26"/>
                <w:szCs w:val="26"/>
              </w:rPr>
              <w:t>4 903 234</w:t>
            </w:r>
          </w:p>
        </w:tc>
        <w:tc>
          <w:tcPr>
            <w:tcW w:w="1134" w:type="dxa"/>
            <w:shd w:val="clear" w:color="auto" w:fill="auto"/>
            <w:noWrap/>
            <w:vAlign w:val="bottom"/>
            <w:hideMark/>
          </w:tcPr>
          <w:p w14:paraId="44F52A9B" w14:textId="45507785" w:rsidR="0040423B" w:rsidRPr="006144B9" w:rsidRDefault="0040423B" w:rsidP="0040423B">
            <w:pPr>
              <w:jc w:val="right"/>
              <w:rPr>
                <w:color w:val="FF0000"/>
                <w:lang w:eastAsia="pl-PL"/>
              </w:rPr>
            </w:pPr>
            <w:r>
              <w:rPr>
                <w:color w:val="000000"/>
                <w:sz w:val="26"/>
                <w:szCs w:val="26"/>
              </w:rPr>
              <w:t>4,98%</w:t>
            </w:r>
          </w:p>
        </w:tc>
      </w:tr>
      <w:tr w:rsidR="0040423B" w:rsidRPr="006144B9" w14:paraId="2BCDFA2F" w14:textId="77777777" w:rsidTr="00BD2019">
        <w:trPr>
          <w:cantSplit/>
          <w:jc w:val="center"/>
        </w:trPr>
        <w:tc>
          <w:tcPr>
            <w:tcW w:w="6374" w:type="dxa"/>
            <w:shd w:val="clear" w:color="auto" w:fill="auto"/>
            <w:noWrap/>
            <w:vAlign w:val="bottom"/>
            <w:hideMark/>
          </w:tcPr>
          <w:p w14:paraId="4D6C188D" w14:textId="77777777" w:rsidR="0040423B" w:rsidRPr="0040423B" w:rsidRDefault="0040423B" w:rsidP="0040423B">
            <w:pPr>
              <w:rPr>
                <w:lang w:eastAsia="pl-PL"/>
              </w:rPr>
            </w:pPr>
            <w:r w:rsidRPr="0040423B">
              <w:rPr>
                <w:lang w:eastAsia="pl-PL"/>
              </w:rPr>
              <w:t>921 - Kultura i ochrona dziedzictwa narodowego</w:t>
            </w:r>
          </w:p>
        </w:tc>
        <w:tc>
          <w:tcPr>
            <w:tcW w:w="1701" w:type="dxa"/>
            <w:shd w:val="clear" w:color="auto" w:fill="auto"/>
            <w:noWrap/>
            <w:vAlign w:val="bottom"/>
            <w:hideMark/>
          </w:tcPr>
          <w:p w14:paraId="46F6C92A" w14:textId="217625EE" w:rsidR="0040423B" w:rsidRPr="0040423B" w:rsidRDefault="0040423B" w:rsidP="0040423B">
            <w:pPr>
              <w:jc w:val="right"/>
              <w:rPr>
                <w:color w:val="FF0000"/>
                <w:lang w:eastAsia="pl-PL"/>
              </w:rPr>
            </w:pPr>
            <w:r w:rsidRPr="0040423B">
              <w:rPr>
                <w:sz w:val="26"/>
                <w:szCs w:val="26"/>
              </w:rPr>
              <w:t>1 923 631</w:t>
            </w:r>
          </w:p>
        </w:tc>
        <w:tc>
          <w:tcPr>
            <w:tcW w:w="1134" w:type="dxa"/>
            <w:shd w:val="clear" w:color="auto" w:fill="auto"/>
            <w:noWrap/>
            <w:vAlign w:val="bottom"/>
            <w:hideMark/>
          </w:tcPr>
          <w:p w14:paraId="04903856" w14:textId="46B55B8E" w:rsidR="0040423B" w:rsidRPr="006144B9" w:rsidRDefault="0040423B" w:rsidP="0040423B">
            <w:pPr>
              <w:jc w:val="right"/>
              <w:rPr>
                <w:color w:val="FF0000"/>
                <w:lang w:eastAsia="pl-PL"/>
              </w:rPr>
            </w:pPr>
            <w:r>
              <w:rPr>
                <w:color w:val="000000"/>
                <w:sz w:val="26"/>
                <w:szCs w:val="26"/>
              </w:rPr>
              <w:t>1,95%</w:t>
            </w:r>
          </w:p>
        </w:tc>
      </w:tr>
      <w:tr w:rsidR="00410613" w:rsidRPr="006144B9" w14:paraId="27A0F260" w14:textId="77777777" w:rsidTr="00BD2019">
        <w:trPr>
          <w:cantSplit/>
          <w:jc w:val="center"/>
        </w:trPr>
        <w:tc>
          <w:tcPr>
            <w:tcW w:w="6374" w:type="dxa"/>
            <w:shd w:val="clear" w:color="auto" w:fill="auto"/>
            <w:noWrap/>
            <w:vAlign w:val="bottom"/>
            <w:hideMark/>
          </w:tcPr>
          <w:p w14:paraId="1803A6BB" w14:textId="77777777" w:rsidR="00706E69" w:rsidRPr="0040423B" w:rsidRDefault="00706E69" w:rsidP="001C14A1">
            <w:pPr>
              <w:rPr>
                <w:lang w:eastAsia="pl-PL"/>
              </w:rPr>
            </w:pPr>
          </w:p>
        </w:tc>
        <w:tc>
          <w:tcPr>
            <w:tcW w:w="1701" w:type="dxa"/>
            <w:shd w:val="clear" w:color="auto" w:fill="auto"/>
            <w:noWrap/>
            <w:vAlign w:val="bottom"/>
            <w:hideMark/>
          </w:tcPr>
          <w:p w14:paraId="5F201C9D" w14:textId="77777777" w:rsidR="00706E69" w:rsidRPr="0040423B" w:rsidRDefault="00706E69" w:rsidP="008E2533">
            <w:pPr>
              <w:jc w:val="right"/>
              <w:rPr>
                <w:color w:val="FF0000"/>
                <w:lang w:eastAsia="pl-PL"/>
              </w:rPr>
            </w:pPr>
          </w:p>
        </w:tc>
        <w:tc>
          <w:tcPr>
            <w:tcW w:w="1134" w:type="dxa"/>
            <w:shd w:val="clear" w:color="auto" w:fill="auto"/>
            <w:noWrap/>
            <w:vAlign w:val="bottom"/>
            <w:hideMark/>
          </w:tcPr>
          <w:p w14:paraId="6DF69437" w14:textId="77777777" w:rsidR="00706E69" w:rsidRPr="006144B9" w:rsidRDefault="00706E69" w:rsidP="008E2533">
            <w:pPr>
              <w:jc w:val="right"/>
              <w:rPr>
                <w:color w:val="FF0000"/>
                <w:lang w:eastAsia="pl-PL"/>
              </w:rPr>
            </w:pPr>
          </w:p>
        </w:tc>
      </w:tr>
      <w:tr w:rsidR="0040423B" w:rsidRPr="006144B9" w14:paraId="11767D4A" w14:textId="77777777" w:rsidTr="00BD2019">
        <w:trPr>
          <w:cantSplit/>
          <w:jc w:val="center"/>
        </w:trPr>
        <w:tc>
          <w:tcPr>
            <w:tcW w:w="6374" w:type="dxa"/>
            <w:shd w:val="clear" w:color="auto" w:fill="auto"/>
            <w:noWrap/>
            <w:vAlign w:val="bottom"/>
            <w:hideMark/>
          </w:tcPr>
          <w:p w14:paraId="647F1208" w14:textId="77777777" w:rsidR="0040423B" w:rsidRPr="0040423B" w:rsidRDefault="0040423B" w:rsidP="0040423B">
            <w:pPr>
              <w:rPr>
                <w:lang w:eastAsia="pl-PL"/>
              </w:rPr>
            </w:pPr>
            <w:r w:rsidRPr="0040423B">
              <w:rPr>
                <w:lang w:eastAsia="pl-PL"/>
              </w:rPr>
              <w:t>926 - Kultura fizyczna i sport</w:t>
            </w:r>
          </w:p>
        </w:tc>
        <w:tc>
          <w:tcPr>
            <w:tcW w:w="1701" w:type="dxa"/>
            <w:shd w:val="clear" w:color="auto" w:fill="auto"/>
            <w:noWrap/>
            <w:vAlign w:val="bottom"/>
            <w:hideMark/>
          </w:tcPr>
          <w:p w14:paraId="79E3AFD8" w14:textId="08BC0041" w:rsidR="0040423B" w:rsidRPr="0040423B" w:rsidRDefault="0040423B" w:rsidP="0040423B">
            <w:pPr>
              <w:jc w:val="right"/>
              <w:rPr>
                <w:color w:val="FF0000"/>
                <w:lang w:eastAsia="pl-PL"/>
              </w:rPr>
            </w:pPr>
            <w:r w:rsidRPr="0040423B">
              <w:rPr>
                <w:sz w:val="26"/>
                <w:szCs w:val="26"/>
              </w:rPr>
              <w:t>6 338 930</w:t>
            </w:r>
          </w:p>
        </w:tc>
        <w:tc>
          <w:tcPr>
            <w:tcW w:w="1134" w:type="dxa"/>
            <w:shd w:val="clear" w:color="auto" w:fill="auto"/>
            <w:noWrap/>
            <w:vAlign w:val="bottom"/>
            <w:hideMark/>
          </w:tcPr>
          <w:p w14:paraId="2EDDE3BC" w14:textId="6F6E0774" w:rsidR="0040423B" w:rsidRPr="006144B9" w:rsidRDefault="0040423B" w:rsidP="0040423B">
            <w:pPr>
              <w:jc w:val="right"/>
              <w:rPr>
                <w:color w:val="FF0000"/>
                <w:lang w:eastAsia="pl-PL"/>
              </w:rPr>
            </w:pPr>
            <w:r>
              <w:rPr>
                <w:color w:val="000000"/>
                <w:sz w:val="26"/>
                <w:szCs w:val="26"/>
              </w:rPr>
              <w:t>6,43%</w:t>
            </w:r>
          </w:p>
        </w:tc>
      </w:tr>
      <w:tr w:rsidR="00410613" w:rsidRPr="006144B9" w14:paraId="198B3C2A" w14:textId="77777777" w:rsidTr="00BD2019">
        <w:trPr>
          <w:cantSplit/>
          <w:jc w:val="center"/>
        </w:trPr>
        <w:tc>
          <w:tcPr>
            <w:tcW w:w="6374" w:type="dxa"/>
            <w:shd w:val="clear" w:color="auto" w:fill="auto"/>
            <w:noWrap/>
            <w:vAlign w:val="bottom"/>
            <w:hideMark/>
          </w:tcPr>
          <w:p w14:paraId="09B13922" w14:textId="77777777" w:rsidR="00706E69" w:rsidRPr="006144B9" w:rsidRDefault="00706E69" w:rsidP="001C14A1">
            <w:pPr>
              <w:rPr>
                <w:color w:val="FF0000"/>
                <w:lang w:eastAsia="pl-PL"/>
              </w:rPr>
            </w:pPr>
          </w:p>
        </w:tc>
        <w:tc>
          <w:tcPr>
            <w:tcW w:w="1701" w:type="dxa"/>
            <w:shd w:val="clear" w:color="auto" w:fill="auto"/>
            <w:noWrap/>
            <w:vAlign w:val="bottom"/>
            <w:hideMark/>
          </w:tcPr>
          <w:p w14:paraId="6EE97822" w14:textId="77777777" w:rsidR="00706E69" w:rsidRPr="006144B9" w:rsidRDefault="00706E69" w:rsidP="008E2533">
            <w:pPr>
              <w:jc w:val="right"/>
              <w:rPr>
                <w:color w:val="FF0000"/>
                <w:lang w:eastAsia="pl-PL"/>
              </w:rPr>
            </w:pPr>
          </w:p>
        </w:tc>
        <w:tc>
          <w:tcPr>
            <w:tcW w:w="1134" w:type="dxa"/>
            <w:shd w:val="clear" w:color="auto" w:fill="auto"/>
            <w:noWrap/>
            <w:vAlign w:val="bottom"/>
            <w:hideMark/>
          </w:tcPr>
          <w:p w14:paraId="0DB2A5B1" w14:textId="77777777" w:rsidR="00706E69" w:rsidRPr="006144B9" w:rsidRDefault="00706E69" w:rsidP="008E2533">
            <w:pPr>
              <w:jc w:val="right"/>
              <w:rPr>
                <w:color w:val="FF0000"/>
                <w:lang w:eastAsia="pl-PL"/>
              </w:rPr>
            </w:pPr>
          </w:p>
        </w:tc>
      </w:tr>
      <w:tr w:rsidR="00BB7694" w:rsidRPr="006144B9" w14:paraId="5F4B79C5" w14:textId="77777777" w:rsidTr="00BD2019">
        <w:trPr>
          <w:cantSplit/>
          <w:jc w:val="center"/>
        </w:trPr>
        <w:tc>
          <w:tcPr>
            <w:tcW w:w="6374" w:type="dxa"/>
            <w:shd w:val="clear" w:color="auto" w:fill="auto"/>
            <w:noWrap/>
            <w:vAlign w:val="bottom"/>
            <w:hideMark/>
          </w:tcPr>
          <w:p w14:paraId="0D8FC7F7" w14:textId="77777777" w:rsidR="00BB7694" w:rsidRPr="00BB7694" w:rsidRDefault="00BB7694" w:rsidP="00BB7694">
            <w:pPr>
              <w:rPr>
                <w:lang w:eastAsia="pl-PL"/>
              </w:rPr>
            </w:pPr>
            <w:r w:rsidRPr="00BB7694">
              <w:rPr>
                <w:lang w:eastAsia="pl-PL"/>
              </w:rPr>
              <w:t>W tym:             Inwestycje</w:t>
            </w:r>
          </w:p>
        </w:tc>
        <w:tc>
          <w:tcPr>
            <w:tcW w:w="1701" w:type="dxa"/>
            <w:shd w:val="clear" w:color="auto" w:fill="auto"/>
            <w:noWrap/>
            <w:vAlign w:val="bottom"/>
            <w:hideMark/>
          </w:tcPr>
          <w:p w14:paraId="5FF704C1" w14:textId="485B43C5" w:rsidR="00BB7694" w:rsidRPr="00BB7694" w:rsidRDefault="00BB7694" w:rsidP="00BB7694">
            <w:pPr>
              <w:jc w:val="right"/>
              <w:rPr>
                <w:color w:val="FF0000"/>
                <w:lang w:eastAsia="pl-PL"/>
              </w:rPr>
            </w:pPr>
            <w:r w:rsidRPr="00BB7694">
              <w:rPr>
                <w:sz w:val="26"/>
                <w:szCs w:val="26"/>
              </w:rPr>
              <w:t>28 727 290</w:t>
            </w:r>
          </w:p>
        </w:tc>
        <w:tc>
          <w:tcPr>
            <w:tcW w:w="1134" w:type="dxa"/>
            <w:shd w:val="clear" w:color="auto" w:fill="auto"/>
            <w:noWrap/>
            <w:vAlign w:val="bottom"/>
            <w:hideMark/>
          </w:tcPr>
          <w:p w14:paraId="227E3888" w14:textId="6F18B834" w:rsidR="00BB7694" w:rsidRPr="006144B9" w:rsidRDefault="00BB7694" w:rsidP="00BB7694">
            <w:pPr>
              <w:jc w:val="right"/>
              <w:rPr>
                <w:color w:val="FF0000"/>
                <w:lang w:eastAsia="pl-PL"/>
              </w:rPr>
            </w:pPr>
            <w:r>
              <w:rPr>
                <w:color w:val="000000"/>
                <w:sz w:val="26"/>
                <w:szCs w:val="26"/>
              </w:rPr>
              <w:t>29,16%</w:t>
            </w:r>
          </w:p>
        </w:tc>
      </w:tr>
      <w:tr w:rsidR="00BB7694" w:rsidRPr="006144B9" w14:paraId="770AB48A" w14:textId="77777777" w:rsidTr="00BD2019">
        <w:trPr>
          <w:cantSplit/>
          <w:jc w:val="center"/>
        </w:trPr>
        <w:tc>
          <w:tcPr>
            <w:tcW w:w="6374" w:type="dxa"/>
            <w:shd w:val="clear" w:color="auto" w:fill="auto"/>
            <w:noWrap/>
            <w:vAlign w:val="bottom"/>
            <w:hideMark/>
          </w:tcPr>
          <w:p w14:paraId="6D8B5587" w14:textId="77777777" w:rsidR="00BB7694" w:rsidRPr="00BB7694" w:rsidRDefault="00BB7694" w:rsidP="00BB7694">
            <w:pPr>
              <w:rPr>
                <w:lang w:eastAsia="pl-PL"/>
              </w:rPr>
            </w:pPr>
            <w:r w:rsidRPr="00BB7694">
              <w:rPr>
                <w:lang w:eastAsia="pl-PL"/>
              </w:rPr>
              <w:t xml:space="preserve">                         Remonty</w:t>
            </w:r>
          </w:p>
        </w:tc>
        <w:tc>
          <w:tcPr>
            <w:tcW w:w="1701" w:type="dxa"/>
            <w:shd w:val="clear" w:color="auto" w:fill="auto"/>
            <w:noWrap/>
            <w:vAlign w:val="bottom"/>
            <w:hideMark/>
          </w:tcPr>
          <w:p w14:paraId="155D0984" w14:textId="47827E2D" w:rsidR="00BB7694" w:rsidRPr="00BB7694" w:rsidRDefault="00BB7694" w:rsidP="00BB7694">
            <w:pPr>
              <w:jc w:val="right"/>
              <w:rPr>
                <w:color w:val="FF0000"/>
                <w:lang w:eastAsia="pl-PL"/>
              </w:rPr>
            </w:pPr>
            <w:r w:rsidRPr="00BB7694">
              <w:rPr>
                <w:sz w:val="26"/>
                <w:szCs w:val="26"/>
              </w:rPr>
              <w:t>1 151 564</w:t>
            </w:r>
          </w:p>
        </w:tc>
        <w:tc>
          <w:tcPr>
            <w:tcW w:w="1134" w:type="dxa"/>
            <w:shd w:val="clear" w:color="auto" w:fill="auto"/>
            <w:noWrap/>
            <w:vAlign w:val="bottom"/>
            <w:hideMark/>
          </w:tcPr>
          <w:p w14:paraId="2D42CEF7" w14:textId="585707F2" w:rsidR="00BB7694" w:rsidRPr="006144B9" w:rsidRDefault="00BB7694" w:rsidP="00BB7694">
            <w:pPr>
              <w:jc w:val="right"/>
              <w:rPr>
                <w:color w:val="FF0000"/>
                <w:lang w:eastAsia="pl-PL"/>
              </w:rPr>
            </w:pPr>
            <w:r>
              <w:rPr>
                <w:color w:val="000000"/>
                <w:sz w:val="26"/>
                <w:szCs w:val="26"/>
              </w:rPr>
              <w:t>1,17%</w:t>
            </w:r>
          </w:p>
        </w:tc>
      </w:tr>
      <w:tr w:rsidR="00BB7694" w:rsidRPr="006144B9" w14:paraId="4E04E073" w14:textId="77777777" w:rsidTr="00BD2019">
        <w:trPr>
          <w:cantSplit/>
          <w:jc w:val="center"/>
        </w:trPr>
        <w:tc>
          <w:tcPr>
            <w:tcW w:w="6374" w:type="dxa"/>
            <w:shd w:val="clear" w:color="auto" w:fill="auto"/>
            <w:noWrap/>
            <w:vAlign w:val="bottom"/>
            <w:hideMark/>
          </w:tcPr>
          <w:p w14:paraId="70BD1807" w14:textId="77777777" w:rsidR="00BB7694" w:rsidRPr="00BB7694" w:rsidRDefault="00BB7694" w:rsidP="00BB7694">
            <w:pPr>
              <w:rPr>
                <w:lang w:eastAsia="pl-PL"/>
              </w:rPr>
            </w:pPr>
            <w:r w:rsidRPr="00BB7694">
              <w:rPr>
                <w:lang w:eastAsia="pl-PL"/>
              </w:rPr>
              <w:t xml:space="preserve">                        Razem</w:t>
            </w:r>
          </w:p>
        </w:tc>
        <w:tc>
          <w:tcPr>
            <w:tcW w:w="1701" w:type="dxa"/>
            <w:shd w:val="clear" w:color="000000" w:fill="auto"/>
            <w:noWrap/>
            <w:vAlign w:val="bottom"/>
            <w:hideMark/>
          </w:tcPr>
          <w:p w14:paraId="214FB52A" w14:textId="521A65D9" w:rsidR="00BB7694" w:rsidRPr="00BB7694" w:rsidRDefault="00BB7694" w:rsidP="00BB7694">
            <w:pPr>
              <w:jc w:val="right"/>
              <w:rPr>
                <w:color w:val="FF0000"/>
                <w:lang w:eastAsia="pl-PL"/>
              </w:rPr>
            </w:pPr>
            <w:r w:rsidRPr="00BB7694">
              <w:rPr>
                <w:sz w:val="26"/>
                <w:szCs w:val="26"/>
              </w:rPr>
              <w:t>29 878 854</w:t>
            </w:r>
          </w:p>
        </w:tc>
        <w:tc>
          <w:tcPr>
            <w:tcW w:w="1134" w:type="dxa"/>
            <w:shd w:val="clear" w:color="auto" w:fill="auto"/>
            <w:noWrap/>
            <w:vAlign w:val="bottom"/>
            <w:hideMark/>
          </w:tcPr>
          <w:p w14:paraId="09E5C009" w14:textId="050B2938" w:rsidR="00BB7694" w:rsidRPr="006144B9" w:rsidRDefault="00BB7694" w:rsidP="00BB7694">
            <w:pPr>
              <w:jc w:val="right"/>
              <w:rPr>
                <w:color w:val="FF0000"/>
                <w:lang w:eastAsia="pl-PL"/>
              </w:rPr>
            </w:pPr>
            <w:r>
              <w:rPr>
                <w:color w:val="000000"/>
                <w:sz w:val="26"/>
                <w:szCs w:val="26"/>
              </w:rPr>
              <w:t>30,33%</w:t>
            </w:r>
          </w:p>
        </w:tc>
      </w:tr>
      <w:tr w:rsidR="00410613" w:rsidRPr="006144B9" w14:paraId="6F3D91AD" w14:textId="77777777" w:rsidTr="00BD2019">
        <w:trPr>
          <w:cantSplit/>
          <w:jc w:val="center"/>
        </w:trPr>
        <w:tc>
          <w:tcPr>
            <w:tcW w:w="6374" w:type="dxa"/>
            <w:shd w:val="clear" w:color="auto" w:fill="auto"/>
            <w:noWrap/>
            <w:vAlign w:val="bottom"/>
            <w:hideMark/>
          </w:tcPr>
          <w:p w14:paraId="2C238B0C" w14:textId="77777777" w:rsidR="00706E69" w:rsidRPr="006144B9" w:rsidRDefault="00706E69" w:rsidP="001C14A1">
            <w:pPr>
              <w:rPr>
                <w:color w:val="FF0000"/>
                <w:lang w:eastAsia="pl-PL"/>
              </w:rPr>
            </w:pPr>
          </w:p>
        </w:tc>
        <w:tc>
          <w:tcPr>
            <w:tcW w:w="1701" w:type="dxa"/>
            <w:shd w:val="clear" w:color="auto" w:fill="auto"/>
            <w:noWrap/>
            <w:vAlign w:val="bottom"/>
            <w:hideMark/>
          </w:tcPr>
          <w:p w14:paraId="6A9A1B15" w14:textId="77777777" w:rsidR="00706E69" w:rsidRPr="006144B9" w:rsidRDefault="00706E69" w:rsidP="008E2533">
            <w:pPr>
              <w:jc w:val="right"/>
              <w:rPr>
                <w:color w:val="FF0000"/>
                <w:lang w:eastAsia="pl-PL"/>
              </w:rPr>
            </w:pPr>
          </w:p>
        </w:tc>
        <w:tc>
          <w:tcPr>
            <w:tcW w:w="1134" w:type="dxa"/>
            <w:shd w:val="clear" w:color="auto" w:fill="auto"/>
            <w:noWrap/>
            <w:vAlign w:val="bottom"/>
            <w:hideMark/>
          </w:tcPr>
          <w:p w14:paraId="350DD8A9" w14:textId="77777777" w:rsidR="00706E69" w:rsidRPr="006144B9" w:rsidRDefault="00706E69" w:rsidP="008E2533">
            <w:pPr>
              <w:jc w:val="right"/>
              <w:rPr>
                <w:color w:val="FF0000"/>
                <w:lang w:eastAsia="pl-PL"/>
              </w:rPr>
            </w:pPr>
          </w:p>
        </w:tc>
      </w:tr>
      <w:tr w:rsidR="00BB7694" w:rsidRPr="006144B9" w14:paraId="50EE2F44" w14:textId="77777777" w:rsidTr="00BD2019">
        <w:trPr>
          <w:cantSplit/>
          <w:jc w:val="center"/>
        </w:trPr>
        <w:tc>
          <w:tcPr>
            <w:tcW w:w="6374" w:type="dxa"/>
            <w:shd w:val="clear" w:color="auto" w:fill="auto"/>
            <w:noWrap/>
            <w:vAlign w:val="bottom"/>
            <w:hideMark/>
          </w:tcPr>
          <w:p w14:paraId="280A8239" w14:textId="77777777" w:rsidR="00BB7694" w:rsidRPr="00BB7694" w:rsidRDefault="00BB7694" w:rsidP="00BB7694">
            <w:pPr>
              <w:rPr>
                <w:lang w:eastAsia="pl-PL"/>
              </w:rPr>
            </w:pPr>
            <w:r w:rsidRPr="00BB7694">
              <w:rPr>
                <w:lang w:eastAsia="pl-PL"/>
              </w:rPr>
              <w:t>Rozchody</w:t>
            </w:r>
          </w:p>
        </w:tc>
        <w:tc>
          <w:tcPr>
            <w:tcW w:w="1701" w:type="dxa"/>
            <w:shd w:val="clear" w:color="auto" w:fill="auto"/>
            <w:noWrap/>
            <w:vAlign w:val="bottom"/>
            <w:hideMark/>
          </w:tcPr>
          <w:p w14:paraId="36329F99" w14:textId="200F57A1" w:rsidR="00BB7694" w:rsidRPr="00BB7694" w:rsidRDefault="00BB7694" w:rsidP="00BB7694">
            <w:pPr>
              <w:jc w:val="right"/>
              <w:rPr>
                <w:color w:val="FF0000"/>
                <w:lang w:eastAsia="pl-PL"/>
              </w:rPr>
            </w:pPr>
            <w:r w:rsidRPr="00BB7694">
              <w:rPr>
                <w:sz w:val="26"/>
                <w:szCs w:val="26"/>
              </w:rPr>
              <w:t>1 630 000</w:t>
            </w:r>
          </w:p>
        </w:tc>
        <w:tc>
          <w:tcPr>
            <w:tcW w:w="1134" w:type="dxa"/>
            <w:shd w:val="clear" w:color="auto" w:fill="auto"/>
            <w:noWrap/>
            <w:vAlign w:val="bottom"/>
            <w:hideMark/>
          </w:tcPr>
          <w:p w14:paraId="4F2170B8" w14:textId="5B581B4B" w:rsidR="00BB7694" w:rsidRPr="00BB7694" w:rsidRDefault="00BB7694" w:rsidP="00BB7694">
            <w:pPr>
              <w:jc w:val="right"/>
              <w:rPr>
                <w:color w:val="FF0000"/>
                <w:lang w:eastAsia="pl-PL"/>
              </w:rPr>
            </w:pPr>
            <w:r w:rsidRPr="00BB7694">
              <w:rPr>
                <w:color w:val="000000"/>
                <w:sz w:val="26"/>
                <w:szCs w:val="26"/>
              </w:rPr>
              <w:t>1,63%</w:t>
            </w:r>
          </w:p>
        </w:tc>
      </w:tr>
      <w:tr w:rsidR="00BB7694" w:rsidRPr="006144B9" w14:paraId="4174C615" w14:textId="77777777" w:rsidTr="00BD2019">
        <w:trPr>
          <w:cantSplit/>
          <w:jc w:val="center"/>
        </w:trPr>
        <w:tc>
          <w:tcPr>
            <w:tcW w:w="6374" w:type="dxa"/>
            <w:shd w:val="clear" w:color="auto" w:fill="auto"/>
            <w:noWrap/>
            <w:vAlign w:val="bottom"/>
            <w:hideMark/>
          </w:tcPr>
          <w:p w14:paraId="5C98172C" w14:textId="77777777" w:rsidR="00BB7694" w:rsidRPr="00BB7694" w:rsidRDefault="00BB7694" w:rsidP="00BB7694">
            <w:pPr>
              <w:rPr>
                <w:lang w:eastAsia="pl-PL"/>
              </w:rPr>
            </w:pPr>
            <w:r w:rsidRPr="00BB7694">
              <w:rPr>
                <w:lang w:eastAsia="pl-PL"/>
              </w:rPr>
              <w:t>Wydatki</w:t>
            </w:r>
          </w:p>
        </w:tc>
        <w:tc>
          <w:tcPr>
            <w:tcW w:w="1701" w:type="dxa"/>
            <w:shd w:val="clear" w:color="auto" w:fill="auto"/>
            <w:noWrap/>
            <w:vAlign w:val="bottom"/>
            <w:hideMark/>
          </w:tcPr>
          <w:p w14:paraId="51BDDA29" w14:textId="6F7EE9DA" w:rsidR="00BB7694" w:rsidRPr="00BB7694" w:rsidRDefault="00BB7694" w:rsidP="00BB7694">
            <w:pPr>
              <w:jc w:val="right"/>
              <w:rPr>
                <w:color w:val="FF0000"/>
                <w:lang w:eastAsia="pl-PL"/>
              </w:rPr>
            </w:pPr>
            <w:r w:rsidRPr="00BB7694">
              <w:rPr>
                <w:sz w:val="26"/>
                <w:szCs w:val="26"/>
              </w:rPr>
              <w:t>98 523 213</w:t>
            </w:r>
          </w:p>
        </w:tc>
        <w:tc>
          <w:tcPr>
            <w:tcW w:w="1134" w:type="dxa"/>
            <w:shd w:val="clear" w:color="auto" w:fill="auto"/>
            <w:noWrap/>
            <w:vAlign w:val="bottom"/>
            <w:hideMark/>
          </w:tcPr>
          <w:p w14:paraId="7B67354D" w14:textId="52C84CF1" w:rsidR="00BB7694" w:rsidRPr="00BB7694" w:rsidRDefault="00BB7694" w:rsidP="00BB7694">
            <w:pPr>
              <w:jc w:val="right"/>
              <w:rPr>
                <w:color w:val="FF0000"/>
                <w:lang w:eastAsia="pl-PL"/>
              </w:rPr>
            </w:pPr>
            <w:r w:rsidRPr="00BB7694">
              <w:rPr>
                <w:color w:val="000000"/>
                <w:sz w:val="26"/>
                <w:szCs w:val="26"/>
              </w:rPr>
              <w:t>98,37%</w:t>
            </w:r>
          </w:p>
        </w:tc>
      </w:tr>
      <w:tr w:rsidR="00BB7694" w:rsidRPr="006144B9" w14:paraId="0320648D" w14:textId="77777777" w:rsidTr="00BD2019">
        <w:trPr>
          <w:cantSplit/>
          <w:jc w:val="center"/>
        </w:trPr>
        <w:tc>
          <w:tcPr>
            <w:tcW w:w="6374" w:type="dxa"/>
            <w:shd w:val="clear" w:color="auto" w:fill="auto"/>
            <w:noWrap/>
            <w:vAlign w:val="bottom"/>
            <w:hideMark/>
          </w:tcPr>
          <w:p w14:paraId="37DFD7E4" w14:textId="77777777" w:rsidR="00BB7694" w:rsidRPr="00BB7694" w:rsidRDefault="00BB7694" w:rsidP="00BB7694">
            <w:pPr>
              <w:rPr>
                <w:lang w:eastAsia="pl-PL"/>
              </w:rPr>
            </w:pPr>
            <w:r w:rsidRPr="00BB7694">
              <w:rPr>
                <w:lang w:eastAsia="pl-PL"/>
              </w:rPr>
              <w:t>R a z e m</w:t>
            </w:r>
          </w:p>
        </w:tc>
        <w:tc>
          <w:tcPr>
            <w:tcW w:w="1701" w:type="dxa"/>
            <w:shd w:val="clear" w:color="000000" w:fill="auto"/>
            <w:noWrap/>
            <w:vAlign w:val="bottom"/>
            <w:hideMark/>
          </w:tcPr>
          <w:p w14:paraId="216A0B83" w14:textId="0262970D" w:rsidR="00BB7694" w:rsidRPr="00BB7694" w:rsidRDefault="00BB7694" w:rsidP="00BB7694">
            <w:pPr>
              <w:jc w:val="right"/>
              <w:rPr>
                <w:b/>
                <w:bCs/>
                <w:color w:val="FF0000"/>
                <w:lang w:eastAsia="pl-PL"/>
              </w:rPr>
            </w:pPr>
            <w:r w:rsidRPr="00BB7694">
              <w:rPr>
                <w:b/>
                <w:bCs/>
                <w:sz w:val="28"/>
                <w:szCs w:val="28"/>
              </w:rPr>
              <w:t>100 153 213</w:t>
            </w:r>
          </w:p>
        </w:tc>
        <w:tc>
          <w:tcPr>
            <w:tcW w:w="1134" w:type="dxa"/>
            <w:shd w:val="clear" w:color="auto" w:fill="auto"/>
            <w:noWrap/>
            <w:vAlign w:val="bottom"/>
            <w:hideMark/>
          </w:tcPr>
          <w:p w14:paraId="7C487794" w14:textId="6B4AD197" w:rsidR="00BB7694" w:rsidRPr="00BB7694" w:rsidRDefault="00BB7694" w:rsidP="00BB7694">
            <w:pPr>
              <w:jc w:val="right"/>
              <w:rPr>
                <w:b/>
                <w:bCs/>
                <w:color w:val="FF0000"/>
                <w:lang w:eastAsia="pl-PL"/>
              </w:rPr>
            </w:pPr>
            <w:r w:rsidRPr="00BB7694">
              <w:rPr>
                <w:b/>
                <w:bCs/>
                <w:color w:val="000000"/>
                <w:sz w:val="28"/>
                <w:szCs w:val="28"/>
              </w:rPr>
              <w:t>100,00%</w:t>
            </w:r>
          </w:p>
        </w:tc>
      </w:tr>
      <w:tr w:rsidR="00410613" w:rsidRPr="006144B9" w14:paraId="0F6642D6" w14:textId="77777777" w:rsidTr="00BD2019">
        <w:trPr>
          <w:cantSplit/>
          <w:jc w:val="center"/>
        </w:trPr>
        <w:tc>
          <w:tcPr>
            <w:tcW w:w="6374" w:type="dxa"/>
            <w:shd w:val="clear" w:color="auto" w:fill="auto"/>
            <w:noWrap/>
            <w:vAlign w:val="bottom"/>
            <w:hideMark/>
          </w:tcPr>
          <w:p w14:paraId="0CBE2B66" w14:textId="77777777" w:rsidR="00706E69" w:rsidRPr="006144B9" w:rsidRDefault="00706E69" w:rsidP="001C14A1">
            <w:pPr>
              <w:rPr>
                <w:color w:val="FF0000"/>
                <w:lang w:eastAsia="pl-PL"/>
              </w:rPr>
            </w:pPr>
          </w:p>
        </w:tc>
        <w:tc>
          <w:tcPr>
            <w:tcW w:w="1701" w:type="dxa"/>
            <w:shd w:val="clear" w:color="auto" w:fill="auto"/>
            <w:noWrap/>
            <w:vAlign w:val="bottom"/>
            <w:hideMark/>
          </w:tcPr>
          <w:p w14:paraId="7693A80B" w14:textId="77777777" w:rsidR="00706E69" w:rsidRPr="006144B9" w:rsidRDefault="00706E69" w:rsidP="008E2533">
            <w:pPr>
              <w:jc w:val="right"/>
              <w:rPr>
                <w:color w:val="FF0000"/>
                <w:lang w:eastAsia="pl-PL"/>
              </w:rPr>
            </w:pPr>
          </w:p>
        </w:tc>
        <w:tc>
          <w:tcPr>
            <w:tcW w:w="1134" w:type="dxa"/>
            <w:shd w:val="clear" w:color="auto" w:fill="auto"/>
            <w:noWrap/>
            <w:vAlign w:val="bottom"/>
            <w:hideMark/>
          </w:tcPr>
          <w:p w14:paraId="19A2A37A" w14:textId="77777777" w:rsidR="00706E69" w:rsidRPr="006144B9" w:rsidRDefault="00706E69" w:rsidP="008E2533">
            <w:pPr>
              <w:jc w:val="right"/>
              <w:rPr>
                <w:color w:val="FF0000"/>
                <w:lang w:eastAsia="pl-PL"/>
              </w:rPr>
            </w:pPr>
          </w:p>
        </w:tc>
      </w:tr>
      <w:tr w:rsidR="00410613" w:rsidRPr="006144B9" w14:paraId="3B27E45C" w14:textId="77777777" w:rsidTr="00BD2019">
        <w:trPr>
          <w:cantSplit/>
          <w:jc w:val="center"/>
        </w:trPr>
        <w:tc>
          <w:tcPr>
            <w:tcW w:w="6374" w:type="dxa"/>
            <w:shd w:val="clear" w:color="auto" w:fill="auto"/>
            <w:noWrap/>
            <w:vAlign w:val="bottom"/>
            <w:hideMark/>
          </w:tcPr>
          <w:p w14:paraId="611EB21B" w14:textId="77777777" w:rsidR="00706E69" w:rsidRPr="006144B9" w:rsidRDefault="00706E69" w:rsidP="001C14A1">
            <w:pPr>
              <w:rPr>
                <w:color w:val="FF0000"/>
                <w:lang w:eastAsia="pl-PL"/>
              </w:rPr>
            </w:pPr>
          </w:p>
        </w:tc>
        <w:tc>
          <w:tcPr>
            <w:tcW w:w="1701" w:type="dxa"/>
            <w:shd w:val="clear" w:color="auto" w:fill="auto"/>
            <w:noWrap/>
            <w:vAlign w:val="bottom"/>
            <w:hideMark/>
          </w:tcPr>
          <w:p w14:paraId="71A38FA5" w14:textId="77777777" w:rsidR="00706E69" w:rsidRPr="006144B9" w:rsidRDefault="00706E69" w:rsidP="008E2533">
            <w:pPr>
              <w:jc w:val="right"/>
              <w:rPr>
                <w:color w:val="FF0000"/>
                <w:lang w:eastAsia="pl-PL"/>
              </w:rPr>
            </w:pPr>
          </w:p>
        </w:tc>
        <w:tc>
          <w:tcPr>
            <w:tcW w:w="1134" w:type="dxa"/>
            <w:shd w:val="clear" w:color="auto" w:fill="auto"/>
            <w:vAlign w:val="bottom"/>
            <w:hideMark/>
          </w:tcPr>
          <w:p w14:paraId="2ACAA4FA" w14:textId="77777777" w:rsidR="00706E69" w:rsidRPr="006144B9" w:rsidRDefault="00706E69" w:rsidP="008E2533">
            <w:pPr>
              <w:jc w:val="right"/>
              <w:rPr>
                <w:color w:val="FF0000"/>
                <w:lang w:eastAsia="pl-PL"/>
              </w:rPr>
            </w:pPr>
          </w:p>
        </w:tc>
      </w:tr>
      <w:tr w:rsidR="00BB7694" w:rsidRPr="006144B9" w14:paraId="20029E32" w14:textId="77777777" w:rsidTr="00BD2019">
        <w:trPr>
          <w:cantSplit/>
          <w:jc w:val="center"/>
        </w:trPr>
        <w:tc>
          <w:tcPr>
            <w:tcW w:w="6374" w:type="dxa"/>
            <w:shd w:val="clear" w:color="auto" w:fill="auto"/>
            <w:noWrap/>
            <w:vAlign w:val="center"/>
            <w:hideMark/>
          </w:tcPr>
          <w:p w14:paraId="04707996" w14:textId="77777777" w:rsidR="00BB7694" w:rsidRPr="00BB7694" w:rsidRDefault="00BB7694" w:rsidP="00BB7694">
            <w:pPr>
              <w:rPr>
                <w:lang w:eastAsia="pl-PL"/>
              </w:rPr>
            </w:pPr>
            <w:r w:rsidRPr="00BB7694">
              <w:rPr>
                <w:lang w:eastAsia="pl-PL"/>
              </w:rPr>
              <w:t>Pozostały wolne środki</w:t>
            </w:r>
          </w:p>
        </w:tc>
        <w:tc>
          <w:tcPr>
            <w:tcW w:w="1701" w:type="dxa"/>
            <w:shd w:val="clear" w:color="auto" w:fill="auto"/>
            <w:noWrap/>
            <w:vAlign w:val="bottom"/>
            <w:hideMark/>
          </w:tcPr>
          <w:p w14:paraId="69F53300" w14:textId="2575D785" w:rsidR="00BB7694" w:rsidRPr="006144B9" w:rsidRDefault="00BB7694" w:rsidP="00BB7694">
            <w:pPr>
              <w:jc w:val="right"/>
              <w:rPr>
                <w:color w:val="FF0000"/>
                <w:lang w:eastAsia="pl-PL"/>
              </w:rPr>
            </w:pPr>
            <w:r>
              <w:rPr>
                <w:b/>
                <w:bCs/>
                <w:sz w:val="26"/>
                <w:szCs w:val="26"/>
              </w:rPr>
              <w:t>7 954 393</w:t>
            </w:r>
          </w:p>
        </w:tc>
        <w:tc>
          <w:tcPr>
            <w:tcW w:w="1134" w:type="dxa"/>
            <w:shd w:val="clear" w:color="auto" w:fill="auto"/>
            <w:noWrap/>
            <w:vAlign w:val="bottom"/>
            <w:hideMark/>
          </w:tcPr>
          <w:p w14:paraId="7EB27A16" w14:textId="77777777" w:rsidR="00BB7694" w:rsidRPr="006144B9" w:rsidRDefault="00BB7694" w:rsidP="00BB7694">
            <w:pPr>
              <w:jc w:val="right"/>
              <w:rPr>
                <w:color w:val="FF0000"/>
                <w:lang w:eastAsia="pl-PL"/>
              </w:rPr>
            </w:pPr>
          </w:p>
        </w:tc>
      </w:tr>
      <w:tr w:rsidR="00BB7694" w:rsidRPr="006144B9" w14:paraId="62A9E3B8" w14:textId="77777777" w:rsidTr="00BD2019">
        <w:trPr>
          <w:cantSplit/>
          <w:jc w:val="center"/>
        </w:trPr>
        <w:tc>
          <w:tcPr>
            <w:tcW w:w="6374" w:type="dxa"/>
            <w:shd w:val="clear" w:color="auto" w:fill="auto"/>
            <w:noWrap/>
            <w:vAlign w:val="center"/>
            <w:hideMark/>
          </w:tcPr>
          <w:p w14:paraId="1F7BB5EA" w14:textId="25263702" w:rsidR="00BB7694" w:rsidRPr="00BB7694" w:rsidRDefault="00BB7694" w:rsidP="00BB7694">
            <w:pPr>
              <w:rPr>
                <w:lang w:eastAsia="pl-PL"/>
              </w:rPr>
            </w:pPr>
            <w:r w:rsidRPr="00BB7694">
              <w:rPr>
                <w:lang w:eastAsia="pl-PL"/>
              </w:rPr>
              <w:t>Zadłużenie na 31.12.2023</w:t>
            </w:r>
          </w:p>
        </w:tc>
        <w:tc>
          <w:tcPr>
            <w:tcW w:w="1701" w:type="dxa"/>
            <w:shd w:val="clear" w:color="auto" w:fill="auto"/>
            <w:noWrap/>
            <w:vAlign w:val="bottom"/>
            <w:hideMark/>
          </w:tcPr>
          <w:p w14:paraId="67FE8C00" w14:textId="22DE6A62" w:rsidR="00BB7694" w:rsidRPr="006144B9" w:rsidRDefault="00BB7694" w:rsidP="00BB7694">
            <w:pPr>
              <w:jc w:val="right"/>
              <w:rPr>
                <w:color w:val="FF0000"/>
                <w:lang w:eastAsia="pl-PL"/>
              </w:rPr>
            </w:pPr>
            <w:r>
              <w:rPr>
                <w:sz w:val="26"/>
                <w:szCs w:val="26"/>
              </w:rPr>
              <w:t>9 915 000</w:t>
            </w:r>
          </w:p>
        </w:tc>
        <w:tc>
          <w:tcPr>
            <w:tcW w:w="1134" w:type="dxa"/>
            <w:shd w:val="clear" w:color="auto" w:fill="auto"/>
            <w:noWrap/>
            <w:vAlign w:val="bottom"/>
            <w:hideMark/>
          </w:tcPr>
          <w:p w14:paraId="2B4DCC78" w14:textId="77777777" w:rsidR="00BB7694" w:rsidRPr="006144B9" w:rsidRDefault="00BB7694" w:rsidP="00BB7694">
            <w:pPr>
              <w:jc w:val="right"/>
              <w:rPr>
                <w:color w:val="FF0000"/>
                <w:lang w:eastAsia="pl-PL"/>
              </w:rPr>
            </w:pPr>
          </w:p>
        </w:tc>
      </w:tr>
    </w:tbl>
    <w:p w14:paraId="2A91F8AA" w14:textId="794C30DB" w:rsidR="00706E69" w:rsidRPr="00E25101" w:rsidRDefault="009E597E" w:rsidP="001C14A1">
      <w:pPr>
        <w:pStyle w:val="Legenda"/>
        <w:rPr>
          <w:b/>
          <w:bCs/>
          <w:color w:val="auto"/>
        </w:rPr>
      </w:pPr>
      <w:r w:rsidRPr="00E25101">
        <w:rPr>
          <w:b/>
          <w:bCs/>
          <w:color w:val="auto"/>
        </w:rPr>
        <w:t xml:space="preserve"> </w:t>
      </w:r>
    </w:p>
    <w:p w14:paraId="7BD3BF21" w14:textId="26A061FF" w:rsidR="00FD254F" w:rsidRPr="00FD254F" w:rsidRDefault="00FD254F" w:rsidP="00FD254F">
      <w:r w:rsidRPr="00FD254F">
        <w:lastRenderedPageBreak/>
        <w:t>Gmina posiada akcje w Agencji Rozwoju Regionalnego MARR S.A w Mielcu 8 akcji o wartości 8 000,00 zł oraz Tarnowskiej Agencji Rozwoju Regionalnego S.A w Tarnowie 50 akcji o wartości 5 000,00 zł i 14 akacji o wartości 1 400,00 zł</w:t>
      </w:r>
    </w:p>
    <w:p w14:paraId="3CFD5E09" w14:textId="77777777" w:rsidR="0048658B" w:rsidRPr="009A0469" w:rsidRDefault="0048658B" w:rsidP="002B7AD1">
      <w:pPr>
        <w:pStyle w:val="Nagwek2"/>
        <w:numPr>
          <w:ilvl w:val="1"/>
          <w:numId w:val="19"/>
        </w:numPr>
        <w:rPr>
          <w:color w:val="auto"/>
        </w:rPr>
      </w:pPr>
      <w:bookmarkStart w:id="37" w:name="_Toc167368676"/>
      <w:r w:rsidRPr="009A0469">
        <w:rPr>
          <w:color w:val="auto"/>
        </w:rPr>
        <w:t>Realizacja projektów przy udziale środków zewnętrznych</w:t>
      </w:r>
      <w:bookmarkEnd w:id="37"/>
    </w:p>
    <w:p w14:paraId="5F0D55A9" w14:textId="4517B461" w:rsidR="00594C07" w:rsidRPr="009A0469" w:rsidRDefault="00594C07" w:rsidP="001C14A1">
      <w:r w:rsidRPr="009A0469">
        <w:t>W gminie w 202</w:t>
      </w:r>
      <w:r w:rsidR="009A0469" w:rsidRPr="009A0469">
        <w:t>3</w:t>
      </w:r>
      <w:r w:rsidRPr="009A0469">
        <w:t xml:space="preserve"> roku zrealizowano następujące projekty przy udziale środków zewnętrznych - wykaz zmian w planie wydatków na realizację programów z udziałem środków, o których mowa w art.5 ust.1 pkt 2 i 3  dokonane w roku 202</w:t>
      </w:r>
      <w:r w:rsidR="00E801EA" w:rsidRPr="009A0469">
        <w:t>3</w:t>
      </w:r>
    </w:p>
    <w:p w14:paraId="1D9C1ECC" w14:textId="77777777" w:rsidR="0070019A" w:rsidRPr="000160D6" w:rsidRDefault="0070019A" w:rsidP="002B7AD1">
      <w:pPr>
        <w:pStyle w:val="Nagwek3"/>
        <w:numPr>
          <w:ilvl w:val="2"/>
          <w:numId w:val="19"/>
        </w:numPr>
        <w:rPr>
          <w:color w:val="auto"/>
        </w:rPr>
      </w:pPr>
      <w:bookmarkStart w:id="38" w:name="_Toc167368677"/>
      <w:r w:rsidRPr="000160D6">
        <w:rPr>
          <w:color w:val="auto"/>
        </w:rPr>
        <w:t>Wydatki  majątkowe</w:t>
      </w:r>
      <w:bookmarkEnd w:id="38"/>
    </w:p>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992"/>
        <w:gridCol w:w="2977"/>
        <w:gridCol w:w="1417"/>
        <w:gridCol w:w="1447"/>
        <w:gridCol w:w="1275"/>
        <w:gridCol w:w="1673"/>
      </w:tblGrid>
      <w:tr w:rsidR="000160D6" w:rsidRPr="000160D6" w14:paraId="521BEBE1" w14:textId="77777777" w:rsidTr="000160D6">
        <w:tc>
          <w:tcPr>
            <w:tcW w:w="851" w:type="dxa"/>
            <w:shd w:val="clear" w:color="auto" w:fill="auto"/>
          </w:tcPr>
          <w:p w14:paraId="095628E4" w14:textId="77777777" w:rsidR="0070019A" w:rsidRPr="000160D6" w:rsidRDefault="0070019A" w:rsidP="00AA31E3">
            <w:pPr>
              <w:rPr>
                <w:b/>
              </w:rPr>
            </w:pPr>
            <w:r w:rsidRPr="000160D6">
              <w:rPr>
                <w:b/>
              </w:rPr>
              <w:t>Dział</w:t>
            </w:r>
          </w:p>
        </w:tc>
        <w:tc>
          <w:tcPr>
            <w:tcW w:w="992" w:type="dxa"/>
            <w:shd w:val="clear" w:color="auto" w:fill="auto"/>
          </w:tcPr>
          <w:p w14:paraId="496B6FD2" w14:textId="77777777" w:rsidR="0070019A" w:rsidRPr="000160D6" w:rsidRDefault="0070019A" w:rsidP="00AA31E3">
            <w:pPr>
              <w:rPr>
                <w:b/>
              </w:rPr>
            </w:pPr>
            <w:r w:rsidRPr="000160D6">
              <w:rPr>
                <w:b/>
              </w:rPr>
              <w:t>Rozdz.</w:t>
            </w:r>
          </w:p>
        </w:tc>
        <w:tc>
          <w:tcPr>
            <w:tcW w:w="2977" w:type="dxa"/>
            <w:shd w:val="clear" w:color="auto" w:fill="auto"/>
          </w:tcPr>
          <w:p w14:paraId="39AD9F96" w14:textId="77777777" w:rsidR="0070019A" w:rsidRPr="000160D6" w:rsidRDefault="0070019A" w:rsidP="00AA31E3">
            <w:r w:rsidRPr="000160D6">
              <w:rPr>
                <w:b/>
              </w:rPr>
              <w:t>Nazwa  funduszu, programu,  projektu</w:t>
            </w:r>
          </w:p>
        </w:tc>
        <w:tc>
          <w:tcPr>
            <w:tcW w:w="1417" w:type="dxa"/>
            <w:shd w:val="clear" w:color="auto" w:fill="auto"/>
          </w:tcPr>
          <w:p w14:paraId="54CFFE3B" w14:textId="77777777" w:rsidR="0070019A" w:rsidRPr="000160D6" w:rsidRDefault="0070019A" w:rsidP="00AA31E3">
            <w:pPr>
              <w:rPr>
                <w:b/>
              </w:rPr>
            </w:pPr>
            <w:r w:rsidRPr="000160D6">
              <w:rPr>
                <w:b/>
              </w:rPr>
              <w:t>Kwota wg uchwały budżet.</w:t>
            </w:r>
          </w:p>
        </w:tc>
        <w:tc>
          <w:tcPr>
            <w:tcW w:w="1447" w:type="dxa"/>
            <w:shd w:val="clear" w:color="auto" w:fill="auto"/>
          </w:tcPr>
          <w:p w14:paraId="4A58F4E0" w14:textId="77777777" w:rsidR="0070019A" w:rsidRPr="000160D6" w:rsidRDefault="0070019A" w:rsidP="00AA31E3">
            <w:pPr>
              <w:rPr>
                <w:b/>
              </w:rPr>
            </w:pPr>
            <w:r w:rsidRPr="000160D6">
              <w:rPr>
                <w:b/>
              </w:rPr>
              <w:t>Zmiany</w:t>
            </w:r>
          </w:p>
          <w:p w14:paraId="51B70E3D" w14:textId="77777777" w:rsidR="0070019A" w:rsidRPr="000160D6" w:rsidRDefault="0070019A" w:rsidP="00AA31E3">
            <w:r w:rsidRPr="000160D6">
              <w:rPr>
                <w:b/>
              </w:rPr>
              <w:t>(+),  (-)</w:t>
            </w:r>
          </w:p>
        </w:tc>
        <w:tc>
          <w:tcPr>
            <w:tcW w:w="1275" w:type="dxa"/>
            <w:shd w:val="clear" w:color="auto" w:fill="auto"/>
          </w:tcPr>
          <w:p w14:paraId="76AA2455" w14:textId="0C195042" w:rsidR="0070019A" w:rsidRPr="000160D6" w:rsidRDefault="0070019A" w:rsidP="00AA31E3">
            <w:pPr>
              <w:rPr>
                <w:b/>
              </w:rPr>
            </w:pPr>
            <w:r w:rsidRPr="000160D6">
              <w:rPr>
                <w:b/>
              </w:rPr>
              <w:t>Plan po zmianach 31.12.202</w:t>
            </w:r>
            <w:r w:rsidR="00C4448A" w:rsidRPr="000160D6">
              <w:rPr>
                <w:b/>
              </w:rPr>
              <w:t>3</w:t>
            </w:r>
          </w:p>
        </w:tc>
        <w:tc>
          <w:tcPr>
            <w:tcW w:w="1673" w:type="dxa"/>
            <w:shd w:val="clear" w:color="auto" w:fill="auto"/>
          </w:tcPr>
          <w:p w14:paraId="7840B97A" w14:textId="77777777" w:rsidR="0070019A" w:rsidRPr="000160D6" w:rsidRDefault="0070019A" w:rsidP="00AA31E3">
            <w:pPr>
              <w:rPr>
                <w:b/>
              </w:rPr>
            </w:pPr>
            <w:r w:rsidRPr="000160D6">
              <w:rPr>
                <w:b/>
              </w:rPr>
              <w:t>Wykonanie</w:t>
            </w:r>
          </w:p>
          <w:p w14:paraId="66186D09" w14:textId="52E912B9" w:rsidR="0070019A" w:rsidRPr="000160D6" w:rsidRDefault="0070019A" w:rsidP="00AA31E3">
            <w:pPr>
              <w:jc w:val="center"/>
            </w:pPr>
            <w:r w:rsidRPr="000160D6">
              <w:rPr>
                <w:b/>
              </w:rPr>
              <w:t>na 31.12.202</w:t>
            </w:r>
            <w:r w:rsidR="00C4448A" w:rsidRPr="000160D6">
              <w:rPr>
                <w:b/>
              </w:rPr>
              <w:t>3</w:t>
            </w:r>
          </w:p>
        </w:tc>
      </w:tr>
      <w:tr w:rsidR="000160D6" w:rsidRPr="000160D6" w14:paraId="195A5A7A" w14:textId="77777777" w:rsidTr="000160D6">
        <w:tc>
          <w:tcPr>
            <w:tcW w:w="851" w:type="dxa"/>
            <w:shd w:val="clear" w:color="auto" w:fill="auto"/>
          </w:tcPr>
          <w:p w14:paraId="141EB8C4" w14:textId="2123662D" w:rsidR="00C4448A" w:rsidRPr="000160D6" w:rsidRDefault="00C4448A" w:rsidP="00AA31E3">
            <w:pPr>
              <w:rPr>
                <w:b/>
              </w:rPr>
            </w:pPr>
            <w:r w:rsidRPr="000160D6">
              <w:rPr>
                <w:b/>
              </w:rPr>
              <w:t>720</w:t>
            </w:r>
          </w:p>
        </w:tc>
        <w:tc>
          <w:tcPr>
            <w:tcW w:w="992" w:type="dxa"/>
            <w:shd w:val="clear" w:color="auto" w:fill="auto"/>
          </w:tcPr>
          <w:p w14:paraId="79A2FA09" w14:textId="495A059A" w:rsidR="00C4448A" w:rsidRPr="000160D6" w:rsidRDefault="00C4448A" w:rsidP="00AA31E3">
            <w:pPr>
              <w:rPr>
                <w:b/>
              </w:rPr>
            </w:pPr>
            <w:r w:rsidRPr="000160D6">
              <w:rPr>
                <w:b/>
              </w:rPr>
              <w:t>72095</w:t>
            </w:r>
          </w:p>
        </w:tc>
        <w:tc>
          <w:tcPr>
            <w:tcW w:w="2977" w:type="dxa"/>
            <w:shd w:val="clear" w:color="auto" w:fill="auto"/>
          </w:tcPr>
          <w:p w14:paraId="7C177E5C" w14:textId="77777777" w:rsidR="00C4448A" w:rsidRPr="000160D6" w:rsidRDefault="00C4448A" w:rsidP="00AA31E3">
            <w:r w:rsidRPr="000160D6">
              <w:t>Polska Cyfrowa</w:t>
            </w:r>
          </w:p>
          <w:p w14:paraId="7C5F2C5E" w14:textId="4133408B" w:rsidR="00C4448A" w:rsidRPr="000160D6" w:rsidRDefault="00C4448A" w:rsidP="00AA31E3">
            <w:r w:rsidRPr="000160D6">
              <w:t>„Cyfrowa Gmina”</w:t>
            </w:r>
          </w:p>
        </w:tc>
        <w:tc>
          <w:tcPr>
            <w:tcW w:w="1417" w:type="dxa"/>
            <w:shd w:val="clear" w:color="auto" w:fill="auto"/>
          </w:tcPr>
          <w:p w14:paraId="6A361126" w14:textId="3A9554A9" w:rsidR="00C4448A" w:rsidRPr="000160D6" w:rsidRDefault="00C4448A" w:rsidP="00AA31E3">
            <w:pPr>
              <w:jc w:val="right"/>
              <w:rPr>
                <w:b/>
              </w:rPr>
            </w:pPr>
            <w:r w:rsidRPr="000160D6">
              <w:rPr>
                <w:b/>
              </w:rPr>
              <w:t>65 000</w:t>
            </w:r>
          </w:p>
        </w:tc>
        <w:tc>
          <w:tcPr>
            <w:tcW w:w="1447" w:type="dxa"/>
            <w:shd w:val="clear" w:color="auto" w:fill="auto"/>
          </w:tcPr>
          <w:p w14:paraId="03688244" w14:textId="494D2A26" w:rsidR="00C4448A" w:rsidRPr="000160D6" w:rsidRDefault="00C4448A" w:rsidP="00AA31E3">
            <w:pPr>
              <w:jc w:val="right"/>
              <w:rPr>
                <w:b/>
              </w:rPr>
            </w:pPr>
            <w:r w:rsidRPr="000160D6">
              <w:rPr>
                <w:b/>
              </w:rPr>
              <w:t>+ 9 126,40</w:t>
            </w:r>
          </w:p>
          <w:p w14:paraId="373CDA83" w14:textId="31F019E0" w:rsidR="00C4448A" w:rsidRPr="000160D6" w:rsidRDefault="000160D6" w:rsidP="00AA31E3">
            <w:pPr>
              <w:jc w:val="right"/>
              <w:rPr>
                <w:b/>
              </w:rPr>
            </w:pPr>
            <w:r w:rsidRPr="000160D6">
              <w:rPr>
                <w:b/>
              </w:rPr>
              <w:t>-</w:t>
            </w:r>
            <w:r w:rsidR="00C4448A" w:rsidRPr="000160D6">
              <w:rPr>
                <w:b/>
              </w:rPr>
              <w:t xml:space="preserve"> 16 193,60</w:t>
            </w:r>
          </w:p>
        </w:tc>
        <w:tc>
          <w:tcPr>
            <w:tcW w:w="1275" w:type="dxa"/>
            <w:shd w:val="clear" w:color="auto" w:fill="auto"/>
          </w:tcPr>
          <w:p w14:paraId="3497A929" w14:textId="7AAA4D29" w:rsidR="00C4448A" w:rsidRPr="000160D6" w:rsidRDefault="00C4448A" w:rsidP="00AA31E3">
            <w:pPr>
              <w:jc w:val="right"/>
              <w:rPr>
                <w:b/>
              </w:rPr>
            </w:pPr>
            <w:r w:rsidRPr="000160D6">
              <w:rPr>
                <w:b/>
              </w:rPr>
              <w:t>57 932,80</w:t>
            </w:r>
          </w:p>
        </w:tc>
        <w:tc>
          <w:tcPr>
            <w:tcW w:w="1673" w:type="dxa"/>
            <w:shd w:val="clear" w:color="auto" w:fill="auto"/>
          </w:tcPr>
          <w:p w14:paraId="39414E01" w14:textId="34842B1B" w:rsidR="00C4448A" w:rsidRPr="000160D6" w:rsidRDefault="00C4448A" w:rsidP="00AA31E3">
            <w:pPr>
              <w:jc w:val="right"/>
              <w:rPr>
                <w:b/>
              </w:rPr>
            </w:pPr>
            <w:r w:rsidRPr="000160D6">
              <w:rPr>
                <w:b/>
              </w:rPr>
              <w:t>57 854,80</w:t>
            </w:r>
          </w:p>
        </w:tc>
      </w:tr>
      <w:tr w:rsidR="000160D6" w:rsidRPr="000160D6" w14:paraId="0E7400EE" w14:textId="77777777" w:rsidTr="000160D6">
        <w:tc>
          <w:tcPr>
            <w:tcW w:w="851" w:type="dxa"/>
            <w:shd w:val="clear" w:color="auto" w:fill="auto"/>
          </w:tcPr>
          <w:p w14:paraId="1434E903" w14:textId="77777777" w:rsidR="0070019A" w:rsidRPr="000160D6" w:rsidRDefault="0070019A" w:rsidP="00AA31E3">
            <w:pPr>
              <w:rPr>
                <w:b/>
              </w:rPr>
            </w:pPr>
            <w:r w:rsidRPr="000160D6">
              <w:rPr>
                <w:b/>
              </w:rPr>
              <w:t>926</w:t>
            </w:r>
          </w:p>
        </w:tc>
        <w:tc>
          <w:tcPr>
            <w:tcW w:w="992" w:type="dxa"/>
            <w:shd w:val="clear" w:color="auto" w:fill="auto"/>
          </w:tcPr>
          <w:p w14:paraId="4CDBDC80" w14:textId="77777777" w:rsidR="0070019A" w:rsidRPr="000160D6" w:rsidRDefault="0070019A" w:rsidP="00AA31E3">
            <w:pPr>
              <w:rPr>
                <w:b/>
              </w:rPr>
            </w:pPr>
            <w:r w:rsidRPr="000160D6">
              <w:rPr>
                <w:b/>
              </w:rPr>
              <w:t>92601</w:t>
            </w:r>
          </w:p>
        </w:tc>
        <w:tc>
          <w:tcPr>
            <w:tcW w:w="2977" w:type="dxa"/>
            <w:shd w:val="clear" w:color="auto" w:fill="auto"/>
          </w:tcPr>
          <w:p w14:paraId="29A6EE1F" w14:textId="77777777" w:rsidR="0070019A" w:rsidRPr="000160D6" w:rsidRDefault="0070019A" w:rsidP="00AA31E3">
            <w:r w:rsidRPr="000160D6">
              <w:t>Europejski Fundusz Rolny na rzecz Rozwoju Obszarów Wiejskich</w:t>
            </w:r>
          </w:p>
          <w:p w14:paraId="0B634B43" w14:textId="6A890F8B" w:rsidR="0070019A" w:rsidRPr="000160D6" w:rsidRDefault="0070019A" w:rsidP="00AA31E3">
            <w:r w:rsidRPr="000160D6">
              <w:t>„</w:t>
            </w:r>
            <w:r w:rsidR="00C4448A" w:rsidRPr="000160D6">
              <w:rPr>
                <w:b/>
              </w:rPr>
              <w:t>Modernizacja Sali w budynku w Radomyślu Wielkim</w:t>
            </w:r>
            <w:r w:rsidRPr="000160D6">
              <w:rPr>
                <w:b/>
              </w:rPr>
              <w:t>”</w:t>
            </w:r>
          </w:p>
        </w:tc>
        <w:tc>
          <w:tcPr>
            <w:tcW w:w="1417" w:type="dxa"/>
            <w:shd w:val="clear" w:color="auto" w:fill="auto"/>
          </w:tcPr>
          <w:p w14:paraId="7B4AF877" w14:textId="79C58E8A" w:rsidR="0070019A" w:rsidRPr="000160D6" w:rsidRDefault="00C4448A" w:rsidP="00AA31E3">
            <w:pPr>
              <w:jc w:val="right"/>
              <w:rPr>
                <w:b/>
              </w:rPr>
            </w:pPr>
            <w:r w:rsidRPr="000160D6">
              <w:rPr>
                <w:b/>
              </w:rPr>
              <w:t>41 345</w:t>
            </w:r>
          </w:p>
        </w:tc>
        <w:tc>
          <w:tcPr>
            <w:tcW w:w="1447" w:type="dxa"/>
            <w:shd w:val="clear" w:color="auto" w:fill="auto"/>
          </w:tcPr>
          <w:p w14:paraId="062AF71A" w14:textId="77777777" w:rsidR="0070019A" w:rsidRPr="000160D6" w:rsidRDefault="0070019A" w:rsidP="00AA31E3">
            <w:pPr>
              <w:jc w:val="right"/>
              <w:rPr>
                <w:b/>
              </w:rPr>
            </w:pPr>
            <w:r w:rsidRPr="000160D6">
              <w:rPr>
                <w:b/>
              </w:rPr>
              <w:t>0</w:t>
            </w:r>
          </w:p>
        </w:tc>
        <w:tc>
          <w:tcPr>
            <w:tcW w:w="1275" w:type="dxa"/>
            <w:shd w:val="clear" w:color="auto" w:fill="auto"/>
          </w:tcPr>
          <w:p w14:paraId="39565C50" w14:textId="73B732D1" w:rsidR="0070019A" w:rsidRPr="000160D6" w:rsidRDefault="00C4448A" w:rsidP="00AA31E3">
            <w:pPr>
              <w:jc w:val="right"/>
              <w:rPr>
                <w:b/>
              </w:rPr>
            </w:pPr>
            <w:r w:rsidRPr="000160D6">
              <w:rPr>
                <w:b/>
              </w:rPr>
              <w:t>41 345</w:t>
            </w:r>
          </w:p>
        </w:tc>
        <w:tc>
          <w:tcPr>
            <w:tcW w:w="1673" w:type="dxa"/>
            <w:shd w:val="clear" w:color="auto" w:fill="auto"/>
          </w:tcPr>
          <w:p w14:paraId="412047EC" w14:textId="10305641" w:rsidR="0070019A" w:rsidRPr="000160D6" w:rsidRDefault="00C4448A" w:rsidP="00AA31E3">
            <w:pPr>
              <w:jc w:val="right"/>
              <w:rPr>
                <w:b/>
              </w:rPr>
            </w:pPr>
            <w:r w:rsidRPr="000160D6">
              <w:rPr>
                <w:b/>
              </w:rPr>
              <w:t>37 628</w:t>
            </w:r>
          </w:p>
        </w:tc>
      </w:tr>
      <w:tr w:rsidR="000160D6" w:rsidRPr="000160D6" w14:paraId="72DE6569" w14:textId="77777777" w:rsidTr="000160D6">
        <w:tc>
          <w:tcPr>
            <w:tcW w:w="851" w:type="dxa"/>
            <w:shd w:val="clear" w:color="auto" w:fill="auto"/>
          </w:tcPr>
          <w:p w14:paraId="135455EC" w14:textId="77777777" w:rsidR="0070019A" w:rsidRPr="000160D6" w:rsidRDefault="0070019A" w:rsidP="00AA31E3">
            <w:pPr>
              <w:rPr>
                <w:b/>
              </w:rPr>
            </w:pPr>
          </w:p>
        </w:tc>
        <w:tc>
          <w:tcPr>
            <w:tcW w:w="992" w:type="dxa"/>
            <w:shd w:val="clear" w:color="auto" w:fill="auto"/>
          </w:tcPr>
          <w:p w14:paraId="2570FFB3" w14:textId="77777777" w:rsidR="0070019A" w:rsidRPr="000160D6" w:rsidRDefault="0070019A" w:rsidP="00AA31E3">
            <w:pPr>
              <w:rPr>
                <w:b/>
              </w:rPr>
            </w:pPr>
          </w:p>
        </w:tc>
        <w:tc>
          <w:tcPr>
            <w:tcW w:w="2977" w:type="dxa"/>
            <w:shd w:val="clear" w:color="auto" w:fill="auto"/>
          </w:tcPr>
          <w:p w14:paraId="7B0E3C02" w14:textId="77777777" w:rsidR="0070019A" w:rsidRPr="000160D6" w:rsidRDefault="0070019A" w:rsidP="00AA31E3">
            <w:pPr>
              <w:rPr>
                <w:b/>
              </w:rPr>
            </w:pPr>
            <w:r w:rsidRPr="000160D6">
              <w:rPr>
                <w:b/>
              </w:rPr>
              <w:t>Razem</w:t>
            </w:r>
          </w:p>
        </w:tc>
        <w:tc>
          <w:tcPr>
            <w:tcW w:w="1417" w:type="dxa"/>
            <w:shd w:val="clear" w:color="auto" w:fill="auto"/>
          </w:tcPr>
          <w:p w14:paraId="6C210B97" w14:textId="6581ABD7" w:rsidR="0070019A" w:rsidRPr="000160D6" w:rsidRDefault="000160D6" w:rsidP="008B0300">
            <w:pPr>
              <w:jc w:val="right"/>
              <w:rPr>
                <w:b/>
              </w:rPr>
            </w:pPr>
            <w:r w:rsidRPr="000160D6">
              <w:rPr>
                <w:b/>
              </w:rPr>
              <w:t>106 345</w:t>
            </w:r>
          </w:p>
        </w:tc>
        <w:tc>
          <w:tcPr>
            <w:tcW w:w="1447" w:type="dxa"/>
            <w:shd w:val="clear" w:color="auto" w:fill="auto"/>
          </w:tcPr>
          <w:p w14:paraId="4AC68B3A" w14:textId="270B16BA" w:rsidR="0070019A" w:rsidRPr="000160D6" w:rsidRDefault="000160D6" w:rsidP="00AA31E3">
            <w:pPr>
              <w:jc w:val="right"/>
              <w:rPr>
                <w:b/>
              </w:rPr>
            </w:pPr>
            <w:r w:rsidRPr="000160D6">
              <w:rPr>
                <w:b/>
              </w:rPr>
              <w:t>- 7 067,20</w:t>
            </w:r>
          </w:p>
        </w:tc>
        <w:tc>
          <w:tcPr>
            <w:tcW w:w="1275" w:type="dxa"/>
            <w:shd w:val="clear" w:color="auto" w:fill="auto"/>
          </w:tcPr>
          <w:p w14:paraId="3DD81526" w14:textId="2769035D" w:rsidR="0070019A" w:rsidRPr="000160D6" w:rsidRDefault="000160D6" w:rsidP="00AA31E3">
            <w:pPr>
              <w:jc w:val="right"/>
              <w:rPr>
                <w:b/>
              </w:rPr>
            </w:pPr>
            <w:r w:rsidRPr="000160D6">
              <w:rPr>
                <w:b/>
              </w:rPr>
              <w:t>99 277,80</w:t>
            </w:r>
          </w:p>
        </w:tc>
        <w:tc>
          <w:tcPr>
            <w:tcW w:w="1673" w:type="dxa"/>
            <w:shd w:val="clear" w:color="auto" w:fill="auto"/>
          </w:tcPr>
          <w:p w14:paraId="25B02DEB" w14:textId="2465C005" w:rsidR="0070019A" w:rsidRPr="000160D6" w:rsidRDefault="000160D6" w:rsidP="00AA31E3">
            <w:pPr>
              <w:jc w:val="right"/>
              <w:rPr>
                <w:b/>
              </w:rPr>
            </w:pPr>
            <w:r w:rsidRPr="000160D6">
              <w:rPr>
                <w:b/>
              </w:rPr>
              <w:t>95 482,80</w:t>
            </w:r>
          </w:p>
        </w:tc>
      </w:tr>
    </w:tbl>
    <w:p w14:paraId="58E57391" w14:textId="51DA5A9E" w:rsidR="00594C07" w:rsidRPr="00E25101" w:rsidRDefault="00A27DE9" w:rsidP="001C14A1">
      <w:pPr>
        <w:pStyle w:val="Legenda"/>
        <w:rPr>
          <w:color w:val="auto"/>
        </w:rPr>
      </w:pPr>
      <w:bookmarkStart w:id="39" w:name="_Toc167368744"/>
      <w:r w:rsidRPr="00E25101">
        <w:rPr>
          <w:color w:val="auto"/>
        </w:rPr>
        <w:t xml:space="preserve">Tabela </w:t>
      </w:r>
      <w:r w:rsidR="003D4C31">
        <w:rPr>
          <w:color w:val="auto"/>
        </w:rPr>
        <w:fldChar w:fldCharType="begin"/>
      </w:r>
      <w:r w:rsidR="003D4C31">
        <w:rPr>
          <w:color w:val="auto"/>
        </w:rPr>
        <w:instrText xml:space="preserve"> SEQ Tabela \* ARABIC </w:instrText>
      </w:r>
      <w:r w:rsidR="003D4C31">
        <w:rPr>
          <w:color w:val="auto"/>
        </w:rPr>
        <w:fldChar w:fldCharType="separate"/>
      </w:r>
      <w:r w:rsidR="00D51F24">
        <w:rPr>
          <w:noProof/>
          <w:color w:val="auto"/>
        </w:rPr>
        <w:t>12</w:t>
      </w:r>
      <w:r w:rsidR="003D4C31">
        <w:rPr>
          <w:color w:val="auto"/>
        </w:rPr>
        <w:fldChar w:fldCharType="end"/>
      </w:r>
      <w:r w:rsidRPr="00E25101">
        <w:rPr>
          <w:color w:val="auto"/>
        </w:rPr>
        <w:t>. Wydatki majątkowe gminy w 202</w:t>
      </w:r>
      <w:r w:rsidR="00505D72" w:rsidRPr="00E25101">
        <w:rPr>
          <w:color w:val="auto"/>
        </w:rPr>
        <w:t>3</w:t>
      </w:r>
      <w:r w:rsidRPr="00E25101">
        <w:rPr>
          <w:color w:val="auto"/>
        </w:rPr>
        <w:t xml:space="preserve"> roku przy udziale środków zewnętrznych</w:t>
      </w:r>
      <w:bookmarkEnd w:id="39"/>
    </w:p>
    <w:p w14:paraId="758F566B" w14:textId="77777777" w:rsidR="00A94DE1" w:rsidRPr="006144B9" w:rsidRDefault="00A94DE1" w:rsidP="00A94DE1">
      <w:pPr>
        <w:rPr>
          <w:color w:val="FF0000"/>
        </w:rPr>
      </w:pPr>
    </w:p>
    <w:p w14:paraId="16F3316C" w14:textId="77777777" w:rsidR="00594C07" w:rsidRPr="005A633B" w:rsidRDefault="00CA190C" w:rsidP="002B7AD1">
      <w:pPr>
        <w:pStyle w:val="Nagwek3"/>
        <w:numPr>
          <w:ilvl w:val="2"/>
          <w:numId w:val="19"/>
        </w:numPr>
        <w:rPr>
          <w:color w:val="auto"/>
        </w:rPr>
      </w:pPr>
      <w:bookmarkStart w:id="40" w:name="_Toc167368678"/>
      <w:r w:rsidRPr="005A633B">
        <w:rPr>
          <w:color w:val="auto"/>
        </w:rPr>
        <w:lastRenderedPageBreak/>
        <w:t>Wydatki  bieżące</w:t>
      </w:r>
      <w:bookmarkEnd w:id="40"/>
    </w:p>
    <w:tbl>
      <w:tblPr>
        <w:tblW w:w="1051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992"/>
        <w:gridCol w:w="2580"/>
        <w:gridCol w:w="1560"/>
        <w:gridCol w:w="1559"/>
        <w:gridCol w:w="1417"/>
        <w:gridCol w:w="1560"/>
      </w:tblGrid>
      <w:tr w:rsidR="005A633B" w:rsidRPr="005A633B" w14:paraId="088B702E" w14:textId="77777777" w:rsidTr="00E65D08">
        <w:tc>
          <w:tcPr>
            <w:tcW w:w="851" w:type="dxa"/>
            <w:shd w:val="clear" w:color="auto" w:fill="auto"/>
          </w:tcPr>
          <w:p w14:paraId="0ABBBB1A" w14:textId="77777777" w:rsidR="00A94DE1" w:rsidRPr="005A633B" w:rsidRDefault="00A94DE1" w:rsidP="00AA31E3">
            <w:pPr>
              <w:rPr>
                <w:b/>
              </w:rPr>
            </w:pPr>
            <w:r w:rsidRPr="005A633B">
              <w:rPr>
                <w:b/>
              </w:rPr>
              <w:t>Dział</w:t>
            </w:r>
          </w:p>
        </w:tc>
        <w:tc>
          <w:tcPr>
            <w:tcW w:w="992" w:type="dxa"/>
            <w:shd w:val="clear" w:color="auto" w:fill="auto"/>
          </w:tcPr>
          <w:p w14:paraId="5F059721" w14:textId="77777777" w:rsidR="00A94DE1" w:rsidRPr="005A633B" w:rsidRDefault="00A94DE1" w:rsidP="00AA31E3">
            <w:pPr>
              <w:rPr>
                <w:b/>
              </w:rPr>
            </w:pPr>
            <w:r w:rsidRPr="005A633B">
              <w:rPr>
                <w:b/>
              </w:rPr>
              <w:t>Rozdz.</w:t>
            </w:r>
          </w:p>
        </w:tc>
        <w:tc>
          <w:tcPr>
            <w:tcW w:w="2580" w:type="dxa"/>
            <w:shd w:val="clear" w:color="auto" w:fill="auto"/>
          </w:tcPr>
          <w:p w14:paraId="7483C026" w14:textId="77777777" w:rsidR="00A94DE1" w:rsidRPr="005A633B" w:rsidRDefault="00A94DE1" w:rsidP="00AA31E3">
            <w:pPr>
              <w:rPr>
                <w:b/>
              </w:rPr>
            </w:pPr>
            <w:r w:rsidRPr="005A633B">
              <w:rPr>
                <w:b/>
              </w:rPr>
              <w:t>Nazwa  funduszu, programu,  projektu</w:t>
            </w:r>
          </w:p>
        </w:tc>
        <w:tc>
          <w:tcPr>
            <w:tcW w:w="1560" w:type="dxa"/>
            <w:shd w:val="clear" w:color="auto" w:fill="auto"/>
          </w:tcPr>
          <w:p w14:paraId="7D6F78F9" w14:textId="77777777" w:rsidR="00A94DE1" w:rsidRPr="005A633B" w:rsidRDefault="00A94DE1" w:rsidP="00AA31E3">
            <w:pPr>
              <w:rPr>
                <w:b/>
              </w:rPr>
            </w:pPr>
            <w:r w:rsidRPr="005A633B">
              <w:rPr>
                <w:b/>
              </w:rPr>
              <w:t>Kwota wg uchwały budżetowej</w:t>
            </w:r>
          </w:p>
        </w:tc>
        <w:tc>
          <w:tcPr>
            <w:tcW w:w="1559" w:type="dxa"/>
            <w:shd w:val="clear" w:color="auto" w:fill="auto"/>
          </w:tcPr>
          <w:p w14:paraId="3880DC5F" w14:textId="77777777" w:rsidR="00A94DE1" w:rsidRPr="005A633B" w:rsidRDefault="00A94DE1" w:rsidP="00AA31E3">
            <w:pPr>
              <w:rPr>
                <w:b/>
              </w:rPr>
            </w:pPr>
            <w:r w:rsidRPr="005A633B">
              <w:rPr>
                <w:b/>
              </w:rPr>
              <w:t>Zmiany</w:t>
            </w:r>
          </w:p>
          <w:p w14:paraId="4293025A" w14:textId="77777777" w:rsidR="00A94DE1" w:rsidRPr="005A633B" w:rsidRDefault="00A94DE1" w:rsidP="00AA31E3">
            <w:pPr>
              <w:rPr>
                <w:b/>
              </w:rPr>
            </w:pPr>
            <w:r w:rsidRPr="005A633B">
              <w:rPr>
                <w:b/>
              </w:rPr>
              <w:t>(+),  (-)</w:t>
            </w:r>
          </w:p>
        </w:tc>
        <w:tc>
          <w:tcPr>
            <w:tcW w:w="1417" w:type="dxa"/>
            <w:shd w:val="clear" w:color="auto" w:fill="auto"/>
          </w:tcPr>
          <w:p w14:paraId="1CCE085F" w14:textId="27B16DF8" w:rsidR="00A94DE1" w:rsidRPr="005A633B" w:rsidRDefault="00A94DE1" w:rsidP="00E65D08">
            <w:pPr>
              <w:rPr>
                <w:b/>
              </w:rPr>
            </w:pPr>
            <w:r w:rsidRPr="005A633B">
              <w:rPr>
                <w:b/>
              </w:rPr>
              <w:t>Plan po zmianach na 31.12.202</w:t>
            </w:r>
            <w:r w:rsidR="00E65D08" w:rsidRPr="005A633B">
              <w:rPr>
                <w:b/>
              </w:rPr>
              <w:t>3</w:t>
            </w:r>
          </w:p>
        </w:tc>
        <w:tc>
          <w:tcPr>
            <w:tcW w:w="1560" w:type="dxa"/>
            <w:shd w:val="clear" w:color="auto" w:fill="auto"/>
          </w:tcPr>
          <w:p w14:paraId="2723D78A" w14:textId="77777777" w:rsidR="00A94DE1" w:rsidRPr="005A633B" w:rsidRDefault="00A94DE1" w:rsidP="00AA31E3">
            <w:pPr>
              <w:jc w:val="both"/>
              <w:rPr>
                <w:b/>
              </w:rPr>
            </w:pPr>
            <w:r w:rsidRPr="005A633B">
              <w:rPr>
                <w:b/>
              </w:rPr>
              <w:t>Wykonanie</w:t>
            </w:r>
          </w:p>
          <w:p w14:paraId="2510975C" w14:textId="61D4E2AB" w:rsidR="00A94DE1" w:rsidRPr="005A633B" w:rsidRDefault="00A94DE1" w:rsidP="00AA31E3">
            <w:pPr>
              <w:jc w:val="both"/>
              <w:rPr>
                <w:b/>
              </w:rPr>
            </w:pPr>
            <w:r w:rsidRPr="005A633B">
              <w:rPr>
                <w:b/>
              </w:rPr>
              <w:t>na 31.12.202</w:t>
            </w:r>
            <w:r w:rsidR="00E65D08" w:rsidRPr="005A633B">
              <w:rPr>
                <w:b/>
              </w:rPr>
              <w:t>3</w:t>
            </w:r>
          </w:p>
        </w:tc>
      </w:tr>
      <w:tr w:rsidR="005A633B" w:rsidRPr="005A633B" w14:paraId="6C770122" w14:textId="77777777" w:rsidTr="00F12D54">
        <w:trPr>
          <w:trHeight w:val="1737"/>
        </w:trPr>
        <w:tc>
          <w:tcPr>
            <w:tcW w:w="851" w:type="dxa"/>
            <w:shd w:val="clear" w:color="auto" w:fill="auto"/>
          </w:tcPr>
          <w:p w14:paraId="685B3A53" w14:textId="28B5E3B4" w:rsidR="00E65D08" w:rsidRPr="005A633B" w:rsidRDefault="00E65D08" w:rsidP="00E65D08">
            <w:pPr>
              <w:rPr>
                <w:b/>
              </w:rPr>
            </w:pPr>
            <w:r w:rsidRPr="005A633B">
              <w:rPr>
                <w:b/>
              </w:rPr>
              <w:t>720</w:t>
            </w:r>
          </w:p>
        </w:tc>
        <w:tc>
          <w:tcPr>
            <w:tcW w:w="992" w:type="dxa"/>
            <w:shd w:val="clear" w:color="auto" w:fill="auto"/>
          </w:tcPr>
          <w:p w14:paraId="0ED9630A" w14:textId="7D8AB382" w:rsidR="00E65D08" w:rsidRPr="005A633B" w:rsidRDefault="00E65D08" w:rsidP="00E65D08">
            <w:pPr>
              <w:rPr>
                <w:b/>
              </w:rPr>
            </w:pPr>
            <w:r w:rsidRPr="005A633B">
              <w:rPr>
                <w:b/>
              </w:rPr>
              <w:t>72095</w:t>
            </w:r>
          </w:p>
        </w:tc>
        <w:tc>
          <w:tcPr>
            <w:tcW w:w="2580" w:type="dxa"/>
            <w:shd w:val="clear" w:color="auto" w:fill="auto"/>
          </w:tcPr>
          <w:p w14:paraId="4D0E6992" w14:textId="77777777" w:rsidR="00E65D08" w:rsidRPr="005A633B" w:rsidRDefault="00E65D08" w:rsidP="00E65D08">
            <w:r w:rsidRPr="005A633B">
              <w:t>Polska Cyfrowa</w:t>
            </w:r>
          </w:p>
          <w:p w14:paraId="0EE1F758" w14:textId="77777777" w:rsidR="00E65D08" w:rsidRDefault="00E65D08" w:rsidP="00E65D08">
            <w:pPr>
              <w:jc w:val="both"/>
            </w:pPr>
            <w:r w:rsidRPr="005A633B">
              <w:t>„Cyfrowa Gmina”</w:t>
            </w:r>
          </w:p>
          <w:p w14:paraId="1A7E24BD" w14:textId="77777777" w:rsidR="005A633B" w:rsidRDefault="005A633B" w:rsidP="00E65D08">
            <w:pPr>
              <w:jc w:val="both"/>
            </w:pPr>
          </w:p>
          <w:p w14:paraId="5C332317" w14:textId="77777777" w:rsidR="005A633B" w:rsidRDefault="005A633B" w:rsidP="00E65D08">
            <w:pPr>
              <w:jc w:val="both"/>
            </w:pPr>
          </w:p>
          <w:p w14:paraId="1D39E75B" w14:textId="77777777" w:rsidR="005A633B" w:rsidRDefault="005A633B" w:rsidP="00E65D08">
            <w:pPr>
              <w:jc w:val="both"/>
            </w:pPr>
          </w:p>
          <w:p w14:paraId="69DF1AC3" w14:textId="77777777" w:rsidR="005A633B" w:rsidRDefault="005A633B" w:rsidP="00E65D08">
            <w:pPr>
              <w:jc w:val="both"/>
            </w:pPr>
          </w:p>
          <w:p w14:paraId="7A3896AA" w14:textId="77777777" w:rsidR="005A633B" w:rsidRDefault="005A633B" w:rsidP="00E65D08">
            <w:pPr>
              <w:jc w:val="both"/>
            </w:pPr>
          </w:p>
          <w:p w14:paraId="60A9EA9F" w14:textId="3CF4F6E2" w:rsidR="005A633B" w:rsidRPr="005A633B" w:rsidRDefault="005A633B" w:rsidP="00E65D08">
            <w:pPr>
              <w:jc w:val="both"/>
              <w:rPr>
                <w:b/>
              </w:rPr>
            </w:pPr>
          </w:p>
        </w:tc>
        <w:tc>
          <w:tcPr>
            <w:tcW w:w="1560" w:type="dxa"/>
            <w:shd w:val="clear" w:color="auto" w:fill="auto"/>
          </w:tcPr>
          <w:p w14:paraId="719AAFBF" w14:textId="0DB14337" w:rsidR="00E65D08" w:rsidRPr="005A633B" w:rsidRDefault="00E65D08" w:rsidP="00E65D08">
            <w:pPr>
              <w:jc w:val="right"/>
              <w:rPr>
                <w:b/>
              </w:rPr>
            </w:pPr>
            <w:r w:rsidRPr="005A633B">
              <w:rPr>
                <w:b/>
              </w:rPr>
              <w:t>363 160</w:t>
            </w:r>
          </w:p>
          <w:p w14:paraId="5655385C" w14:textId="77777777" w:rsidR="00E65D08" w:rsidRPr="005A633B" w:rsidRDefault="00E65D08" w:rsidP="00E65D08">
            <w:pPr>
              <w:jc w:val="right"/>
              <w:rPr>
                <w:b/>
              </w:rPr>
            </w:pPr>
          </w:p>
          <w:p w14:paraId="1E5FF292" w14:textId="77777777" w:rsidR="00E65D08" w:rsidRPr="005A633B" w:rsidRDefault="00E65D08" w:rsidP="00E65D08">
            <w:pPr>
              <w:jc w:val="right"/>
              <w:rPr>
                <w:b/>
              </w:rPr>
            </w:pPr>
          </w:p>
          <w:p w14:paraId="61E99A03" w14:textId="77777777" w:rsidR="00E65D08" w:rsidRPr="005A633B" w:rsidRDefault="00E65D08" w:rsidP="00E65D08">
            <w:pPr>
              <w:jc w:val="right"/>
              <w:rPr>
                <w:b/>
              </w:rPr>
            </w:pPr>
          </w:p>
          <w:p w14:paraId="59C65029" w14:textId="77777777" w:rsidR="00E65D08" w:rsidRPr="005A633B" w:rsidRDefault="00E65D08" w:rsidP="00E65D08">
            <w:pPr>
              <w:jc w:val="right"/>
              <w:rPr>
                <w:b/>
              </w:rPr>
            </w:pPr>
          </w:p>
          <w:p w14:paraId="27FE2464" w14:textId="77777777" w:rsidR="00E65D08" w:rsidRPr="005A633B" w:rsidRDefault="00E65D08" w:rsidP="00E65D08">
            <w:pPr>
              <w:jc w:val="right"/>
              <w:rPr>
                <w:b/>
              </w:rPr>
            </w:pPr>
          </w:p>
          <w:p w14:paraId="5BC6CE98" w14:textId="77777777" w:rsidR="00E65D08" w:rsidRPr="005A633B" w:rsidRDefault="00E65D08" w:rsidP="00E65D08">
            <w:pPr>
              <w:jc w:val="center"/>
              <w:rPr>
                <w:b/>
              </w:rPr>
            </w:pPr>
          </w:p>
        </w:tc>
        <w:tc>
          <w:tcPr>
            <w:tcW w:w="1559" w:type="dxa"/>
            <w:shd w:val="clear" w:color="auto" w:fill="auto"/>
          </w:tcPr>
          <w:p w14:paraId="74F074E2" w14:textId="098A74B2" w:rsidR="00E65D08" w:rsidRPr="005A633B" w:rsidRDefault="00E65D08" w:rsidP="00E65D08">
            <w:pPr>
              <w:jc w:val="right"/>
              <w:rPr>
                <w:b/>
              </w:rPr>
            </w:pPr>
            <w:r w:rsidRPr="005A633B">
              <w:rPr>
                <w:b/>
              </w:rPr>
              <w:t>+159 890,22</w:t>
            </w:r>
          </w:p>
          <w:p w14:paraId="4B2EEC12" w14:textId="1A9F0101" w:rsidR="00E65D08" w:rsidRPr="005A633B" w:rsidRDefault="00E65D08" w:rsidP="00E65D08">
            <w:pPr>
              <w:jc w:val="right"/>
              <w:rPr>
                <w:b/>
              </w:rPr>
            </w:pPr>
            <w:r w:rsidRPr="005A633B">
              <w:rPr>
                <w:b/>
              </w:rPr>
              <w:t>-66 999</w:t>
            </w:r>
          </w:p>
          <w:p w14:paraId="47C0EFDF" w14:textId="77777777" w:rsidR="00E65D08" w:rsidRPr="005A633B" w:rsidRDefault="00E65D08" w:rsidP="00E65D08">
            <w:pPr>
              <w:jc w:val="right"/>
            </w:pPr>
          </w:p>
          <w:p w14:paraId="4FBF1BE5" w14:textId="77777777" w:rsidR="00E65D08" w:rsidRPr="005A633B" w:rsidRDefault="00E65D08" w:rsidP="00E65D08">
            <w:pPr>
              <w:jc w:val="right"/>
            </w:pPr>
          </w:p>
          <w:p w14:paraId="719E10E1" w14:textId="77777777" w:rsidR="00E65D08" w:rsidRPr="005A633B" w:rsidRDefault="00E65D08" w:rsidP="00E65D08">
            <w:pPr>
              <w:jc w:val="right"/>
            </w:pPr>
          </w:p>
          <w:p w14:paraId="57FA8F22" w14:textId="77777777" w:rsidR="00E65D08" w:rsidRPr="005A633B" w:rsidRDefault="00E65D08" w:rsidP="00E65D08">
            <w:pPr>
              <w:jc w:val="right"/>
            </w:pPr>
          </w:p>
          <w:p w14:paraId="4251EDE2" w14:textId="77777777" w:rsidR="00E65D08" w:rsidRPr="005A633B" w:rsidRDefault="00E65D08" w:rsidP="00E65D08">
            <w:pPr>
              <w:jc w:val="right"/>
            </w:pPr>
          </w:p>
          <w:p w14:paraId="5C1FCB78" w14:textId="77777777" w:rsidR="00E65D08" w:rsidRPr="005A633B" w:rsidRDefault="00E65D08" w:rsidP="00E65D08">
            <w:pPr>
              <w:jc w:val="right"/>
            </w:pPr>
          </w:p>
        </w:tc>
        <w:tc>
          <w:tcPr>
            <w:tcW w:w="1417" w:type="dxa"/>
            <w:shd w:val="clear" w:color="auto" w:fill="auto"/>
          </w:tcPr>
          <w:p w14:paraId="641140A8" w14:textId="0BCA877A" w:rsidR="00E65D08" w:rsidRPr="005A633B" w:rsidRDefault="00E65D08" w:rsidP="005A633B">
            <w:pPr>
              <w:jc w:val="right"/>
              <w:rPr>
                <w:b/>
              </w:rPr>
            </w:pPr>
            <w:r w:rsidRPr="005A633B">
              <w:rPr>
                <w:b/>
              </w:rPr>
              <w:t>456 051,22</w:t>
            </w:r>
          </w:p>
        </w:tc>
        <w:tc>
          <w:tcPr>
            <w:tcW w:w="1560" w:type="dxa"/>
            <w:shd w:val="clear" w:color="auto" w:fill="auto"/>
          </w:tcPr>
          <w:p w14:paraId="60826583" w14:textId="569E23A6" w:rsidR="00E65D08" w:rsidRPr="005A633B" w:rsidRDefault="00E65D08" w:rsidP="005A633B">
            <w:pPr>
              <w:jc w:val="center"/>
              <w:rPr>
                <w:b/>
              </w:rPr>
            </w:pPr>
            <w:r w:rsidRPr="005A633B">
              <w:rPr>
                <w:b/>
              </w:rPr>
              <w:t>455 664,86</w:t>
            </w:r>
          </w:p>
          <w:p w14:paraId="057D3619" w14:textId="77777777" w:rsidR="00E65D08" w:rsidRPr="005A633B" w:rsidRDefault="00E65D08" w:rsidP="00E65D08">
            <w:pPr>
              <w:jc w:val="right"/>
              <w:rPr>
                <w:b/>
              </w:rPr>
            </w:pPr>
          </w:p>
          <w:p w14:paraId="2F9118F3" w14:textId="77777777" w:rsidR="00E65D08" w:rsidRPr="005A633B" w:rsidRDefault="00E65D08" w:rsidP="00E65D08">
            <w:pPr>
              <w:jc w:val="right"/>
              <w:rPr>
                <w:b/>
              </w:rPr>
            </w:pPr>
          </w:p>
        </w:tc>
      </w:tr>
      <w:tr w:rsidR="005A633B" w:rsidRPr="005A633B" w14:paraId="11C4A143" w14:textId="77777777" w:rsidTr="00E65D08">
        <w:trPr>
          <w:trHeight w:val="1454"/>
        </w:trPr>
        <w:tc>
          <w:tcPr>
            <w:tcW w:w="851" w:type="dxa"/>
            <w:shd w:val="clear" w:color="auto" w:fill="auto"/>
          </w:tcPr>
          <w:p w14:paraId="2C7373E8" w14:textId="77777777" w:rsidR="00E65D08" w:rsidRPr="005A633B" w:rsidRDefault="00E65D08" w:rsidP="00E65D08">
            <w:pPr>
              <w:rPr>
                <w:b/>
              </w:rPr>
            </w:pPr>
          </w:p>
        </w:tc>
        <w:tc>
          <w:tcPr>
            <w:tcW w:w="992" w:type="dxa"/>
            <w:shd w:val="clear" w:color="auto" w:fill="auto"/>
          </w:tcPr>
          <w:p w14:paraId="64325D2D" w14:textId="77777777" w:rsidR="00E65D08" w:rsidRPr="005A633B" w:rsidRDefault="00E65D08" w:rsidP="00E65D08">
            <w:pPr>
              <w:rPr>
                <w:b/>
              </w:rPr>
            </w:pPr>
          </w:p>
        </w:tc>
        <w:tc>
          <w:tcPr>
            <w:tcW w:w="2580" w:type="dxa"/>
            <w:shd w:val="clear" w:color="auto" w:fill="auto"/>
          </w:tcPr>
          <w:p w14:paraId="7B2D75A4" w14:textId="77777777" w:rsidR="00E65D08" w:rsidRPr="005A633B" w:rsidRDefault="00E65D08" w:rsidP="00E65D08">
            <w:pPr>
              <w:rPr>
                <w:b/>
              </w:rPr>
            </w:pPr>
            <w:r w:rsidRPr="005A633B">
              <w:rPr>
                <w:b/>
              </w:rPr>
              <w:t>Razem</w:t>
            </w:r>
          </w:p>
        </w:tc>
        <w:tc>
          <w:tcPr>
            <w:tcW w:w="1560" w:type="dxa"/>
            <w:shd w:val="clear" w:color="auto" w:fill="auto"/>
          </w:tcPr>
          <w:p w14:paraId="72C923EF" w14:textId="77777777" w:rsidR="00E65D08" w:rsidRPr="005A633B" w:rsidRDefault="00E65D08" w:rsidP="00E65D08">
            <w:pPr>
              <w:jc w:val="right"/>
              <w:rPr>
                <w:b/>
              </w:rPr>
            </w:pPr>
            <w:r w:rsidRPr="005A633B">
              <w:rPr>
                <w:b/>
              </w:rPr>
              <w:t>363 160</w:t>
            </w:r>
          </w:p>
          <w:p w14:paraId="29746B55" w14:textId="77777777" w:rsidR="00E65D08" w:rsidRPr="005A633B" w:rsidRDefault="00E65D08" w:rsidP="00E65D08">
            <w:pPr>
              <w:jc w:val="right"/>
              <w:rPr>
                <w:b/>
              </w:rPr>
            </w:pPr>
          </w:p>
          <w:p w14:paraId="724657BE" w14:textId="77777777" w:rsidR="00E65D08" w:rsidRPr="005A633B" w:rsidRDefault="00E65D08" w:rsidP="00E65D08">
            <w:pPr>
              <w:jc w:val="right"/>
              <w:rPr>
                <w:b/>
              </w:rPr>
            </w:pPr>
          </w:p>
          <w:p w14:paraId="0FA11940" w14:textId="77777777" w:rsidR="00E65D08" w:rsidRPr="005A633B" w:rsidRDefault="00E65D08" w:rsidP="00E65D08">
            <w:pPr>
              <w:jc w:val="right"/>
              <w:rPr>
                <w:b/>
              </w:rPr>
            </w:pPr>
          </w:p>
          <w:p w14:paraId="32525E3A" w14:textId="77777777" w:rsidR="00E65D08" w:rsidRPr="005A633B" w:rsidRDefault="00E65D08" w:rsidP="00E65D08">
            <w:pPr>
              <w:jc w:val="right"/>
              <w:rPr>
                <w:b/>
              </w:rPr>
            </w:pPr>
          </w:p>
          <w:p w14:paraId="1CF5B6D5" w14:textId="77777777" w:rsidR="00E65D08" w:rsidRPr="005A633B" w:rsidRDefault="00E65D08" w:rsidP="00E65D08">
            <w:pPr>
              <w:jc w:val="right"/>
              <w:rPr>
                <w:b/>
              </w:rPr>
            </w:pPr>
          </w:p>
          <w:p w14:paraId="191D37CA" w14:textId="77777777" w:rsidR="00E65D08" w:rsidRPr="005A633B" w:rsidRDefault="00E65D08" w:rsidP="00E65D08">
            <w:pPr>
              <w:jc w:val="center"/>
              <w:rPr>
                <w:b/>
              </w:rPr>
            </w:pPr>
          </w:p>
        </w:tc>
        <w:tc>
          <w:tcPr>
            <w:tcW w:w="1559" w:type="dxa"/>
            <w:shd w:val="clear" w:color="auto" w:fill="auto"/>
          </w:tcPr>
          <w:p w14:paraId="10F208C4" w14:textId="1CB14C86" w:rsidR="00E65D08" w:rsidRPr="005A633B" w:rsidRDefault="00F12D54" w:rsidP="00E65D08">
            <w:pPr>
              <w:jc w:val="right"/>
              <w:rPr>
                <w:b/>
              </w:rPr>
            </w:pPr>
            <w:r w:rsidRPr="005A633B">
              <w:rPr>
                <w:b/>
              </w:rPr>
              <w:t>+ 92 891,22</w:t>
            </w:r>
          </w:p>
        </w:tc>
        <w:tc>
          <w:tcPr>
            <w:tcW w:w="1417" w:type="dxa"/>
            <w:shd w:val="clear" w:color="auto" w:fill="auto"/>
          </w:tcPr>
          <w:p w14:paraId="6DB72826" w14:textId="77777777" w:rsidR="00E65D08" w:rsidRPr="005A633B" w:rsidRDefault="00E65D08" w:rsidP="00E65D08">
            <w:pPr>
              <w:jc w:val="right"/>
              <w:rPr>
                <w:b/>
              </w:rPr>
            </w:pPr>
            <w:r w:rsidRPr="005A633B">
              <w:rPr>
                <w:b/>
              </w:rPr>
              <w:t>456 051,22</w:t>
            </w:r>
          </w:p>
          <w:p w14:paraId="268C3CA2" w14:textId="77777777" w:rsidR="00E65D08" w:rsidRPr="005A633B" w:rsidRDefault="00E65D08" w:rsidP="00E65D08">
            <w:pPr>
              <w:jc w:val="right"/>
              <w:rPr>
                <w:b/>
              </w:rPr>
            </w:pPr>
          </w:p>
          <w:p w14:paraId="6CFECC05" w14:textId="77777777" w:rsidR="00E65D08" w:rsidRPr="005A633B" w:rsidRDefault="00E65D08" w:rsidP="00E65D08">
            <w:pPr>
              <w:jc w:val="right"/>
              <w:rPr>
                <w:b/>
              </w:rPr>
            </w:pPr>
          </w:p>
          <w:p w14:paraId="05E5CC5D" w14:textId="77777777" w:rsidR="00E65D08" w:rsidRPr="005A633B" w:rsidRDefault="00E65D08" w:rsidP="00E65D08">
            <w:pPr>
              <w:jc w:val="right"/>
              <w:rPr>
                <w:b/>
              </w:rPr>
            </w:pPr>
          </w:p>
          <w:p w14:paraId="5BDDB8AA" w14:textId="77777777" w:rsidR="00E65D08" w:rsidRPr="005A633B" w:rsidRDefault="00E65D08" w:rsidP="00E65D08">
            <w:pPr>
              <w:jc w:val="right"/>
              <w:rPr>
                <w:b/>
              </w:rPr>
            </w:pPr>
          </w:p>
          <w:p w14:paraId="64024A64" w14:textId="77777777" w:rsidR="00E65D08" w:rsidRPr="005A633B" w:rsidRDefault="00E65D08" w:rsidP="00E65D08">
            <w:pPr>
              <w:jc w:val="right"/>
              <w:rPr>
                <w:b/>
              </w:rPr>
            </w:pPr>
          </w:p>
          <w:p w14:paraId="30B7D81B" w14:textId="77777777" w:rsidR="00E65D08" w:rsidRPr="005A633B" w:rsidRDefault="00E65D08" w:rsidP="00E65D08">
            <w:pPr>
              <w:jc w:val="right"/>
              <w:rPr>
                <w:b/>
              </w:rPr>
            </w:pPr>
          </w:p>
        </w:tc>
        <w:tc>
          <w:tcPr>
            <w:tcW w:w="1560" w:type="dxa"/>
            <w:shd w:val="clear" w:color="auto" w:fill="auto"/>
          </w:tcPr>
          <w:p w14:paraId="17EA4779" w14:textId="7B5B0C65" w:rsidR="00E65D08" w:rsidRPr="005A633B" w:rsidRDefault="00E65D08" w:rsidP="00E65D08">
            <w:pPr>
              <w:jc w:val="center"/>
              <w:rPr>
                <w:b/>
              </w:rPr>
            </w:pPr>
            <w:r w:rsidRPr="005A633B">
              <w:rPr>
                <w:b/>
              </w:rPr>
              <w:t>455 664,86</w:t>
            </w:r>
          </w:p>
        </w:tc>
      </w:tr>
    </w:tbl>
    <w:p w14:paraId="3F6B3293" w14:textId="092BDC8A" w:rsidR="00594C07" w:rsidRPr="00E25101" w:rsidRDefault="00A27DE9" w:rsidP="001C14A1">
      <w:pPr>
        <w:pStyle w:val="Legenda"/>
        <w:rPr>
          <w:color w:val="auto"/>
        </w:rPr>
      </w:pPr>
      <w:bookmarkStart w:id="41" w:name="_Toc167368745"/>
      <w:r w:rsidRPr="00E25101">
        <w:rPr>
          <w:color w:val="auto"/>
        </w:rPr>
        <w:t xml:space="preserve">Tabela </w:t>
      </w:r>
      <w:r w:rsidR="003D4C31">
        <w:rPr>
          <w:color w:val="auto"/>
        </w:rPr>
        <w:fldChar w:fldCharType="begin"/>
      </w:r>
      <w:r w:rsidR="003D4C31">
        <w:rPr>
          <w:color w:val="auto"/>
        </w:rPr>
        <w:instrText xml:space="preserve"> SEQ Tabela \* ARABIC </w:instrText>
      </w:r>
      <w:r w:rsidR="003D4C31">
        <w:rPr>
          <w:color w:val="auto"/>
        </w:rPr>
        <w:fldChar w:fldCharType="separate"/>
      </w:r>
      <w:r w:rsidR="00D51F24">
        <w:rPr>
          <w:noProof/>
          <w:color w:val="auto"/>
        </w:rPr>
        <w:t>13</w:t>
      </w:r>
      <w:r w:rsidR="003D4C31">
        <w:rPr>
          <w:color w:val="auto"/>
        </w:rPr>
        <w:fldChar w:fldCharType="end"/>
      </w:r>
      <w:r w:rsidRPr="00E25101">
        <w:rPr>
          <w:color w:val="auto"/>
        </w:rPr>
        <w:t>. Wydatki bieżące gminy w 20</w:t>
      </w:r>
      <w:r w:rsidR="00EB77D9">
        <w:rPr>
          <w:color w:val="auto"/>
        </w:rPr>
        <w:t>2</w:t>
      </w:r>
      <w:r w:rsidR="00505D72" w:rsidRPr="00E25101">
        <w:rPr>
          <w:color w:val="auto"/>
        </w:rPr>
        <w:t>3</w:t>
      </w:r>
      <w:r w:rsidRPr="00E25101">
        <w:rPr>
          <w:color w:val="auto"/>
        </w:rPr>
        <w:t xml:space="preserve"> roku przy udziale środków zewnętrznych</w:t>
      </w:r>
      <w:bookmarkEnd w:id="41"/>
    </w:p>
    <w:p w14:paraId="0E8003D4" w14:textId="77777777" w:rsidR="0048658B" w:rsidRPr="00FB602E" w:rsidRDefault="0048658B" w:rsidP="002B7AD1">
      <w:pPr>
        <w:pStyle w:val="Nagwek2"/>
        <w:numPr>
          <w:ilvl w:val="1"/>
          <w:numId w:val="19"/>
        </w:numPr>
        <w:rPr>
          <w:rFonts w:asciiTheme="minorHAnsi" w:eastAsiaTheme="minorHAnsi" w:hAnsiTheme="minorHAnsi" w:cstheme="minorHAnsi"/>
          <w:color w:val="auto"/>
          <w:sz w:val="24"/>
          <w:szCs w:val="24"/>
          <w14:shadow w14:blurRad="0" w14:dist="0" w14:dir="0" w14:sx="0" w14:sy="0" w14:kx="0" w14:ky="0" w14:algn="none">
            <w14:srgbClr w14:val="000000"/>
          </w14:shadow>
          <w14:textOutline w14:w="0" w14:cap="rnd" w14:cmpd="sng" w14:algn="ctr">
            <w14:noFill/>
            <w14:prstDash w14:val="solid"/>
            <w14:bevel/>
          </w14:textOutline>
        </w:rPr>
      </w:pPr>
      <w:bookmarkStart w:id="42" w:name="_Toc167368679"/>
      <w:r w:rsidRPr="00FB602E">
        <w:rPr>
          <w:rFonts w:asciiTheme="minorHAnsi" w:eastAsiaTheme="minorHAnsi" w:hAnsiTheme="minorHAnsi" w:cstheme="minorHAnsi"/>
          <w:color w:val="auto"/>
          <w:sz w:val="24"/>
          <w:szCs w:val="24"/>
          <w14:shadow w14:blurRad="0" w14:dist="0" w14:dir="0" w14:sx="0" w14:sy="0" w14:kx="0" w14:ky="0" w14:algn="none">
            <w14:srgbClr w14:val="000000"/>
          </w14:shadow>
          <w14:textOutline w14:w="0" w14:cap="rnd" w14:cmpd="sng" w14:algn="ctr">
            <w14:noFill/>
            <w14:prstDash w14:val="solid"/>
            <w14:bevel/>
          </w14:textOutline>
        </w:rPr>
        <w:lastRenderedPageBreak/>
        <w:t>Fundusz Sołecki</w:t>
      </w:r>
      <w:r w:rsidR="00DB3941" w:rsidRPr="00FB602E">
        <w:rPr>
          <w:rFonts w:asciiTheme="minorHAnsi" w:eastAsiaTheme="minorHAnsi" w:hAnsiTheme="minorHAnsi" w:cstheme="minorHAnsi"/>
          <w:color w:val="auto"/>
          <w:sz w:val="24"/>
          <w:szCs w:val="24"/>
          <w14:shadow w14:blurRad="0" w14:dist="0" w14:dir="0" w14:sx="0" w14:sy="0" w14:kx="0" w14:ky="0" w14:algn="none">
            <w14:srgbClr w14:val="000000"/>
          </w14:shadow>
          <w14:textOutline w14:w="0" w14:cap="rnd" w14:cmpd="sng" w14:algn="ctr">
            <w14:noFill/>
            <w14:prstDash w14:val="solid"/>
            <w14:bevel/>
          </w14:textOutline>
        </w:rPr>
        <w:t xml:space="preserve"> / Promocja</w:t>
      </w:r>
      <w:bookmarkEnd w:id="42"/>
    </w:p>
    <w:p w14:paraId="3E3E9E9A" w14:textId="77777777" w:rsidR="00FB602E" w:rsidRDefault="00FB602E" w:rsidP="00FB602E">
      <w:pPr>
        <w:spacing w:before="0" w:after="0" w:line="276" w:lineRule="auto"/>
      </w:pPr>
      <w:r>
        <w:t xml:space="preserve">W ramach funduszu sołeckiego wyodrębnionego w gminie, zrealizowano wydatki na łączną kwotę </w:t>
      </w:r>
      <w:r w:rsidRPr="00FB602E">
        <w:t>604.290,94</w:t>
      </w:r>
      <w:r>
        <w:t xml:space="preserve"> zł (plan wynosił </w:t>
      </w:r>
      <w:r w:rsidRPr="00FB602E">
        <w:t>610.120</w:t>
      </w:r>
      <w:r>
        <w:t>,00 zł), z tego na:</w:t>
      </w:r>
    </w:p>
    <w:p w14:paraId="03575A88" w14:textId="77777777" w:rsidR="00FB602E" w:rsidRPr="00FB602E" w:rsidRDefault="00FB602E" w:rsidP="002B7AD1">
      <w:pPr>
        <w:numPr>
          <w:ilvl w:val="0"/>
          <w:numId w:val="21"/>
        </w:numPr>
        <w:spacing w:before="0" w:after="0" w:line="276" w:lineRule="auto"/>
      </w:pPr>
      <w:r w:rsidRPr="00FB602E">
        <w:t>Drogi – 419.664,95 zł</w:t>
      </w:r>
    </w:p>
    <w:p w14:paraId="4938CC0D" w14:textId="77777777" w:rsidR="00FB602E" w:rsidRPr="00FB602E" w:rsidRDefault="00FB602E" w:rsidP="002B7AD1">
      <w:pPr>
        <w:numPr>
          <w:ilvl w:val="0"/>
          <w:numId w:val="21"/>
        </w:numPr>
        <w:spacing w:before="0" w:after="0" w:line="276" w:lineRule="auto"/>
      </w:pPr>
      <w:r w:rsidRPr="00FB602E">
        <w:t>Utrzymanie zieleni – 32.868,00 zł</w:t>
      </w:r>
    </w:p>
    <w:p w14:paraId="22F8F4DA" w14:textId="77777777" w:rsidR="00FB602E" w:rsidRPr="00FB602E" w:rsidRDefault="00FB602E" w:rsidP="002B7AD1">
      <w:pPr>
        <w:numPr>
          <w:ilvl w:val="0"/>
          <w:numId w:val="21"/>
        </w:numPr>
        <w:spacing w:before="0" w:after="0" w:line="276" w:lineRule="auto"/>
      </w:pPr>
      <w:r w:rsidRPr="00FB602E">
        <w:t>Sport – 66.227,00 zł</w:t>
      </w:r>
    </w:p>
    <w:p w14:paraId="43D618C6" w14:textId="77777777" w:rsidR="00FB602E" w:rsidRPr="00FB602E" w:rsidRDefault="00FB602E" w:rsidP="002B7AD1">
      <w:pPr>
        <w:numPr>
          <w:ilvl w:val="0"/>
          <w:numId w:val="21"/>
        </w:numPr>
        <w:spacing w:before="0" w:after="0" w:line="276" w:lineRule="auto"/>
      </w:pPr>
      <w:r w:rsidRPr="00FB602E">
        <w:t>Ochrona przeciwpożarowa – 29.600,00 zł</w:t>
      </w:r>
    </w:p>
    <w:p w14:paraId="07814C02" w14:textId="77777777" w:rsidR="00FB602E" w:rsidRPr="00FB602E" w:rsidRDefault="00FB602E" w:rsidP="002B7AD1">
      <w:pPr>
        <w:numPr>
          <w:ilvl w:val="0"/>
          <w:numId w:val="21"/>
        </w:numPr>
        <w:spacing w:before="0" w:after="0" w:line="276" w:lineRule="auto"/>
      </w:pPr>
      <w:r w:rsidRPr="00FB602E">
        <w:t>Inne – 55.930,99 zł</w:t>
      </w:r>
    </w:p>
    <w:p w14:paraId="6C2614C6" w14:textId="0A6BA883" w:rsidR="00FB602E" w:rsidRDefault="00FB602E" w:rsidP="00FB602E">
      <w:r>
        <w:t>Fundusz sołecki zrealizowano w 99,</w:t>
      </w:r>
      <w:r w:rsidRPr="00FB602E">
        <w:t>04</w:t>
      </w:r>
      <w:r>
        <w:t xml:space="preserve"> %. Nie wykonano następując</w:t>
      </w:r>
      <w:r w:rsidRPr="00FB602E">
        <w:t>ego</w:t>
      </w:r>
      <w:r>
        <w:t xml:space="preserve"> zadania:</w:t>
      </w:r>
    </w:p>
    <w:p w14:paraId="0BF7DEFA" w14:textId="77777777" w:rsidR="00FB602E" w:rsidRPr="00FB602E" w:rsidRDefault="00FB602E" w:rsidP="002B7AD1">
      <w:pPr>
        <w:numPr>
          <w:ilvl w:val="0"/>
          <w:numId w:val="34"/>
        </w:numPr>
        <w:spacing w:before="0" w:after="0" w:line="240" w:lineRule="auto"/>
      </w:pPr>
      <w:r w:rsidRPr="00FB602E">
        <w:t>„Projekt chodnika w kierunku Patryja -Żarówka w Janowcu (wydatek majątkowy)” - Sołectwo Janowiec– 4.000,00 zł</w:t>
      </w:r>
    </w:p>
    <w:p w14:paraId="3F31D7CA" w14:textId="77777777" w:rsidR="00FB602E" w:rsidRDefault="00FB602E" w:rsidP="00FB602E">
      <w:r>
        <w:t xml:space="preserve">Zmiany w funduszu sołeckim trakcie roku zgłosiło </w:t>
      </w:r>
      <w:r>
        <w:rPr>
          <w:color w:val="1F497D"/>
        </w:rPr>
        <w:t>5</w:t>
      </w:r>
      <w:r>
        <w:t xml:space="preserve"> sołectw (Pień, Zgórsko, Dąbrówka Wisłocka, P</w:t>
      </w:r>
      <w:r>
        <w:rPr>
          <w:color w:val="1F497D"/>
        </w:rPr>
        <w:t>artynia</w:t>
      </w:r>
      <w:r>
        <w:t>, Żarówka).</w:t>
      </w:r>
    </w:p>
    <w:p w14:paraId="0202CC85" w14:textId="77777777" w:rsidR="00B06E3D" w:rsidRPr="00B06E3D" w:rsidRDefault="00B06E3D" w:rsidP="00B06E3D">
      <w:r w:rsidRPr="00B06E3D">
        <w:t>W 2023 roku odbyło się 2 narady Burmistrza z sołtysami. Podstawowe tematy poruszane podczas narad to: sprawy podatkowe: nakazy, umowy, akcyza, płatności, ewidencja szamb, programy i szkolenia dla rolników, problem bezdomności zwierząt, wynajem lokali w budynkach użyteczności publicznej, informacja o konkursach dla KGW, czyste powietrze-zmiany w 2023 roku, zapowiedź konkursu ofert w 2023 roku dla organizacji pozarządowych, informacja o pozyskanie danych o rzemieślnikach pracujących drewnem do bazy prowadzonej przez Departament Kultury i Ochrony Dziedzictwa Narodowego Urząd Marszałkowski Województwa Podkarpackiego, fundusz sołecki, ustalenie harmonogramu zebrań wiejskich, propozycje remontów dróg- wnioski do „Polskiego ładu”, zagospodarowanie niewykorzystanych budynków na terenie poszczególnych miejscowości.</w:t>
      </w:r>
    </w:p>
    <w:p w14:paraId="652C4E01" w14:textId="77777777" w:rsidR="00B06E3D" w:rsidRDefault="004D358F" w:rsidP="00157FA6">
      <w:r w:rsidRPr="00B06E3D">
        <w:t>W 2023 roku odbyło się 12 zebrań wiejskich dotyczących podziału środków w ramach funduszu sołeckiego. W 2023 r. odbyło się jedno ogólne zebranie mieszkańców Radomyśla Wielkiego, w którym uczestniczyło 41 osób na ogólną liczbę uprawnionych 2589.</w:t>
      </w:r>
    </w:p>
    <w:p w14:paraId="338AFAE7" w14:textId="101A89FC" w:rsidR="0053746D" w:rsidRPr="00B06E3D" w:rsidRDefault="004D358F" w:rsidP="00157FA6">
      <w:r w:rsidRPr="00B06E3D">
        <w:t xml:space="preserve"> </w:t>
      </w:r>
      <w:r w:rsidR="00157FA6" w:rsidRPr="00B06E3D">
        <w:t>Na poszczególnych zebraniach wiejskich frekwencja kształtowała się następująco</w:t>
      </w:r>
      <w:r w:rsidR="0053746D" w:rsidRPr="00B06E3D">
        <w:t>:</w:t>
      </w:r>
    </w:p>
    <w:tbl>
      <w:tblPr>
        <w:tblStyle w:val="Tabela-Siatka"/>
        <w:tblW w:w="9209" w:type="dxa"/>
        <w:jc w:val="center"/>
        <w:tblLayout w:type="fixed"/>
        <w:tblLook w:val="04A0" w:firstRow="1" w:lastRow="0" w:firstColumn="1" w:lastColumn="0" w:noHBand="0" w:noVBand="1"/>
      </w:tblPr>
      <w:tblGrid>
        <w:gridCol w:w="1555"/>
        <w:gridCol w:w="1417"/>
        <w:gridCol w:w="1418"/>
        <w:gridCol w:w="1701"/>
        <w:gridCol w:w="1417"/>
        <w:gridCol w:w="1701"/>
      </w:tblGrid>
      <w:tr w:rsidR="004D358F" w:rsidRPr="006144B9" w14:paraId="69E8E5AC" w14:textId="77777777" w:rsidTr="00B06E3D">
        <w:trPr>
          <w:cantSplit/>
          <w:trHeight w:val="1502"/>
          <w:tblHeader/>
          <w:jc w:val="center"/>
        </w:trPr>
        <w:tc>
          <w:tcPr>
            <w:tcW w:w="1555" w:type="dxa"/>
            <w:tcBorders>
              <w:top w:val="single" w:sz="4" w:space="0" w:color="auto"/>
              <w:left w:val="single" w:sz="4" w:space="0" w:color="auto"/>
              <w:bottom w:val="single" w:sz="4" w:space="0" w:color="auto"/>
              <w:right w:val="single" w:sz="4" w:space="0" w:color="auto"/>
            </w:tcBorders>
            <w:hideMark/>
          </w:tcPr>
          <w:p w14:paraId="75C846D5" w14:textId="77777777" w:rsidR="004D358F" w:rsidRPr="00B06E3D" w:rsidRDefault="004D358F" w:rsidP="00B06E3D">
            <w:pPr>
              <w:rPr>
                <w:b/>
                <w:bCs/>
              </w:rPr>
            </w:pPr>
            <w:r w:rsidRPr="00B06E3D">
              <w:rPr>
                <w:b/>
                <w:bCs/>
              </w:rPr>
              <w:lastRenderedPageBreak/>
              <w:t>Miejscowość</w:t>
            </w:r>
          </w:p>
        </w:tc>
        <w:tc>
          <w:tcPr>
            <w:tcW w:w="1417" w:type="dxa"/>
            <w:tcBorders>
              <w:top w:val="single" w:sz="4" w:space="0" w:color="auto"/>
              <w:left w:val="single" w:sz="4" w:space="0" w:color="auto"/>
              <w:bottom w:val="single" w:sz="4" w:space="0" w:color="auto"/>
              <w:right w:val="single" w:sz="4" w:space="0" w:color="auto"/>
            </w:tcBorders>
            <w:hideMark/>
          </w:tcPr>
          <w:p w14:paraId="1F524E32" w14:textId="77777777" w:rsidR="004D358F" w:rsidRPr="00B06E3D" w:rsidRDefault="004D358F" w:rsidP="00B06E3D">
            <w:pPr>
              <w:rPr>
                <w:b/>
                <w:bCs/>
              </w:rPr>
            </w:pPr>
            <w:r w:rsidRPr="00B06E3D">
              <w:rPr>
                <w:b/>
                <w:bCs/>
              </w:rPr>
              <w:t>Data Zebrania</w:t>
            </w:r>
          </w:p>
        </w:tc>
        <w:tc>
          <w:tcPr>
            <w:tcW w:w="1418" w:type="dxa"/>
            <w:tcBorders>
              <w:top w:val="single" w:sz="4" w:space="0" w:color="auto"/>
              <w:left w:val="single" w:sz="4" w:space="0" w:color="auto"/>
              <w:bottom w:val="single" w:sz="4" w:space="0" w:color="auto"/>
              <w:right w:val="single" w:sz="4" w:space="0" w:color="auto"/>
            </w:tcBorders>
          </w:tcPr>
          <w:p w14:paraId="2CF7A788" w14:textId="77777777" w:rsidR="004D358F" w:rsidRPr="00B06E3D" w:rsidRDefault="004D358F" w:rsidP="00B06E3D">
            <w:pPr>
              <w:spacing w:line="276" w:lineRule="auto"/>
              <w:rPr>
                <w:b/>
                <w:bCs/>
              </w:rPr>
            </w:pPr>
            <w:r w:rsidRPr="00B06E3D">
              <w:rPr>
                <w:b/>
                <w:bCs/>
              </w:rPr>
              <w:t>Frekwencja/ liczba osób</w:t>
            </w:r>
          </w:p>
          <w:p w14:paraId="338E8E89" w14:textId="33E2CC79" w:rsidR="004D358F" w:rsidRPr="00B06E3D" w:rsidRDefault="004D358F" w:rsidP="00B06E3D">
            <w:pPr>
              <w:spacing w:before="100" w:beforeAutospacing="1" w:line="240" w:lineRule="auto"/>
              <w:ind w:left="113" w:right="113"/>
              <w:rPr>
                <w:b/>
                <w:bCs/>
              </w:rPr>
            </w:pPr>
            <w:r w:rsidRPr="00B06E3D">
              <w:rPr>
                <w:b/>
                <w:bCs/>
              </w:rPr>
              <w:t>2023 r</w:t>
            </w:r>
          </w:p>
        </w:tc>
        <w:tc>
          <w:tcPr>
            <w:tcW w:w="1701" w:type="dxa"/>
            <w:tcBorders>
              <w:top w:val="single" w:sz="4" w:space="0" w:color="auto"/>
              <w:left w:val="single" w:sz="4" w:space="0" w:color="auto"/>
              <w:bottom w:val="single" w:sz="4" w:space="0" w:color="auto"/>
              <w:right w:val="single" w:sz="4" w:space="0" w:color="auto"/>
            </w:tcBorders>
          </w:tcPr>
          <w:p w14:paraId="7EFEE459" w14:textId="1ECAFD0D" w:rsidR="004D358F" w:rsidRPr="00B06E3D" w:rsidRDefault="004D358F" w:rsidP="00B06E3D">
            <w:pPr>
              <w:spacing w:before="100" w:beforeAutospacing="1" w:line="240" w:lineRule="auto"/>
              <w:ind w:left="113" w:right="113"/>
              <w:rPr>
                <w:b/>
                <w:bCs/>
              </w:rPr>
            </w:pPr>
            <w:r w:rsidRPr="00B06E3D">
              <w:rPr>
                <w:b/>
                <w:bCs/>
              </w:rPr>
              <w:t>Frekwencja/ procentowo 2023 r.</w:t>
            </w:r>
          </w:p>
        </w:tc>
        <w:tc>
          <w:tcPr>
            <w:tcW w:w="1417" w:type="dxa"/>
            <w:tcBorders>
              <w:top w:val="single" w:sz="4" w:space="0" w:color="auto"/>
              <w:left w:val="single" w:sz="4" w:space="0" w:color="auto"/>
              <w:bottom w:val="single" w:sz="4" w:space="0" w:color="auto"/>
              <w:right w:val="single" w:sz="4" w:space="0" w:color="auto"/>
            </w:tcBorders>
          </w:tcPr>
          <w:p w14:paraId="68DE2D14" w14:textId="77777777" w:rsidR="004D358F" w:rsidRPr="00B06E3D" w:rsidRDefault="004D358F" w:rsidP="00B06E3D">
            <w:pPr>
              <w:spacing w:line="276" w:lineRule="auto"/>
              <w:rPr>
                <w:b/>
                <w:bCs/>
              </w:rPr>
            </w:pPr>
            <w:r w:rsidRPr="00B06E3D">
              <w:rPr>
                <w:b/>
                <w:bCs/>
              </w:rPr>
              <w:t>Frekwencja/ liczba osób</w:t>
            </w:r>
          </w:p>
          <w:p w14:paraId="138B2E95" w14:textId="2E743A33" w:rsidR="004D358F" w:rsidRPr="00B06E3D" w:rsidRDefault="004D358F" w:rsidP="00B06E3D">
            <w:pPr>
              <w:spacing w:before="100" w:beforeAutospacing="1" w:line="240" w:lineRule="auto"/>
              <w:ind w:left="113" w:right="113"/>
              <w:rPr>
                <w:b/>
                <w:bCs/>
              </w:rPr>
            </w:pPr>
            <w:r w:rsidRPr="00B06E3D">
              <w:rPr>
                <w:b/>
                <w:bCs/>
              </w:rPr>
              <w:t>2022 r.</w:t>
            </w:r>
          </w:p>
        </w:tc>
        <w:tc>
          <w:tcPr>
            <w:tcW w:w="1701" w:type="dxa"/>
            <w:tcBorders>
              <w:top w:val="single" w:sz="4" w:space="0" w:color="auto"/>
              <w:left w:val="single" w:sz="4" w:space="0" w:color="auto"/>
              <w:bottom w:val="single" w:sz="4" w:space="0" w:color="auto"/>
              <w:right w:val="single" w:sz="4" w:space="0" w:color="auto"/>
            </w:tcBorders>
            <w:hideMark/>
          </w:tcPr>
          <w:p w14:paraId="5D86D488" w14:textId="06E77F45" w:rsidR="004D358F" w:rsidRPr="00B06E3D" w:rsidRDefault="004D358F" w:rsidP="00B06E3D">
            <w:pPr>
              <w:spacing w:before="100" w:beforeAutospacing="1" w:line="240" w:lineRule="auto"/>
              <w:ind w:left="113" w:right="113"/>
              <w:rPr>
                <w:b/>
                <w:bCs/>
              </w:rPr>
            </w:pPr>
            <w:r w:rsidRPr="00B06E3D">
              <w:rPr>
                <w:b/>
                <w:bCs/>
              </w:rPr>
              <w:t>Frekwencja/ procentowo 2022 r.</w:t>
            </w:r>
          </w:p>
        </w:tc>
      </w:tr>
      <w:tr w:rsidR="004D358F" w:rsidRPr="006144B9" w14:paraId="7D95FC5B" w14:textId="77777777" w:rsidTr="00B06E3D">
        <w:trPr>
          <w:cantSplit/>
          <w:jc w:val="center"/>
        </w:trPr>
        <w:tc>
          <w:tcPr>
            <w:tcW w:w="1555" w:type="dxa"/>
            <w:tcBorders>
              <w:top w:val="single" w:sz="4" w:space="0" w:color="auto"/>
              <w:left w:val="single" w:sz="4" w:space="0" w:color="auto"/>
              <w:bottom w:val="single" w:sz="4" w:space="0" w:color="auto"/>
              <w:right w:val="single" w:sz="4" w:space="0" w:color="auto"/>
            </w:tcBorders>
            <w:hideMark/>
          </w:tcPr>
          <w:p w14:paraId="26BFE628" w14:textId="77777777" w:rsidR="004D358F" w:rsidRPr="004D358F" w:rsidRDefault="004D358F" w:rsidP="004D358F">
            <w:r w:rsidRPr="004D358F">
              <w:t>Dąbie</w:t>
            </w:r>
          </w:p>
        </w:tc>
        <w:tc>
          <w:tcPr>
            <w:tcW w:w="1417" w:type="dxa"/>
            <w:tcBorders>
              <w:top w:val="single" w:sz="4" w:space="0" w:color="auto"/>
              <w:left w:val="single" w:sz="4" w:space="0" w:color="auto"/>
              <w:bottom w:val="single" w:sz="4" w:space="0" w:color="auto"/>
              <w:right w:val="single" w:sz="4" w:space="0" w:color="auto"/>
            </w:tcBorders>
            <w:hideMark/>
          </w:tcPr>
          <w:p w14:paraId="2AED4AE0" w14:textId="59295A74" w:rsidR="004D358F" w:rsidRPr="004D358F" w:rsidRDefault="004D358F" w:rsidP="004D358F">
            <w:pPr>
              <w:jc w:val="center"/>
            </w:pPr>
            <w:r w:rsidRPr="00B06E3D">
              <w:t>20.09.2023</w:t>
            </w:r>
          </w:p>
        </w:tc>
        <w:tc>
          <w:tcPr>
            <w:tcW w:w="1418" w:type="dxa"/>
            <w:tcBorders>
              <w:top w:val="single" w:sz="4" w:space="0" w:color="auto"/>
              <w:left w:val="single" w:sz="4" w:space="0" w:color="auto"/>
              <w:bottom w:val="single" w:sz="4" w:space="0" w:color="auto"/>
              <w:right w:val="single" w:sz="4" w:space="0" w:color="auto"/>
            </w:tcBorders>
            <w:hideMark/>
          </w:tcPr>
          <w:p w14:paraId="6C5E2BA5" w14:textId="7214EF97" w:rsidR="004D358F" w:rsidRPr="004D358F" w:rsidRDefault="004D358F" w:rsidP="004D358F">
            <w:pPr>
              <w:jc w:val="center"/>
            </w:pPr>
            <w:r w:rsidRPr="00B06E3D">
              <w:t>35</w:t>
            </w:r>
          </w:p>
        </w:tc>
        <w:tc>
          <w:tcPr>
            <w:tcW w:w="1701" w:type="dxa"/>
            <w:tcBorders>
              <w:top w:val="single" w:sz="4" w:space="0" w:color="auto"/>
              <w:left w:val="single" w:sz="4" w:space="0" w:color="auto"/>
              <w:bottom w:val="single" w:sz="4" w:space="0" w:color="auto"/>
              <w:right w:val="single" w:sz="4" w:space="0" w:color="auto"/>
            </w:tcBorders>
          </w:tcPr>
          <w:p w14:paraId="73BD4296" w14:textId="16ACCD83" w:rsidR="004D358F" w:rsidRPr="004D358F" w:rsidRDefault="004D358F" w:rsidP="004D358F">
            <w:pPr>
              <w:jc w:val="center"/>
            </w:pPr>
            <w:r w:rsidRPr="00B06E3D">
              <w:t>4,7%</w:t>
            </w:r>
          </w:p>
        </w:tc>
        <w:tc>
          <w:tcPr>
            <w:tcW w:w="1417" w:type="dxa"/>
            <w:tcBorders>
              <w:top w:val="single" w:sz="4" w:space="0" w:color="auto"/>
              <w:left w:val="single" w:sz="4" w:space="0" w:color="auto"/>
              <w:bottom w:val="single" w:sz="4" w:space="0" w:color="auto"/>
              <w:right w:val="single" w:sz="4" w:space="0" w:color="auto"/>
            </w:tcBorders>
          </w:tcPr>
          <w:p w14:paraId="3EB07931" w14:textId="188BBBAB" w:rsidR="004D358F" w:rsidRPr="004D358F" w:rsidRDefault="004D358F" w:rsidP="004D358F">
            <w:pPr>
              <w:jc w:val="right"/>
            </w:pPr>
            <w:r w:rsidRPr="00B06E3D">
              <w:t>26</w:t>
            </w:r>
          </w:p>
        </w:tc>
        <w:tc>
          <w:tcPr>
            <w:tcW w:w="1701" w:type="dxa"/>
            <w:tcBorders>
              <w:top w:val="single" w:sz="4" w:space="0" w:color="auto"/>
              <w:left w:val="single" w:sz="4" w:space="0" w:color="auto"/>
              <w:bottom w:val="single" w:sz="4" w:space="0" w:color="auto"/>
              <w:right w:val="single" w:sz="4" w:space="0" w:color="auto"/>
            </w:tcBorders>
            <w:hideMark/>
          </w:tcPr>
          <w:p w14:paraId="13261AA8" w14:textId="1B96FFB9" w:rsidR="004D358F" w:rsidRPr="004D358F" w:rsidRDefault="004D358F" w:rsidP="004D358F">
            <w:pPr>
              <w:jc w:val="right"/>
            </w:pPr>
            <w:r w:rsidRPr="00B06E3D">
              <w:t>3,5%</w:t>
            </w:r>
          </w:p>
        </w:tc>
      </w:tr>
      <w:tr w:rsidR="004D358F" w:rsidRPr="006144B9" w14:paraId="685D895A" w14:textId="77777777" w:rsidTr="00B06E3D">
        <w:trPr>
          <w:cantSplit/>
          <w:jc w:val="center"/>
        </w:trPr>
        <w:tc>
          <w:tcPr>
            <w:tcW w:w="1555" w:type="dxa"/>
            <w:tcBorders>
              <w:top w:val="single" w:sz="4" w:space="0" w:color="auto"/>
              <w:left w:val="single" w:sz="4" w:space="0" w:color="auto"/>
              <w:bottom w:val="single" w:sz="4" w:space="0" w:color="auto"/>
              <w:right w:val="single" w:sz="4" w:space="0" w:color="auto"/>
            </w:tcBorders>
            <w:hideMark/>
          </w:tcPr>
          <w:p w14:paraId="7DFF3B8C" w14:textId="77777777" w:rsidR="004D358F" w:rsidRPr="004D358F" w:rsidRDefault="004D358F" w:rsidP="004D358F">
            <w:r w:rsidRPr="004D358F">
              <w:t>Dąbrówka Wisłocka</w:t>
            </w:r>
          </w:p>
        </w:tc>
        <w:tc>
          <w:tcPr>
            <w:tcW w:w="1417" w:type="dxa"/>
            <w:tcBorders>
              <w:top w:val="single" w:sz="4" w:space="0" w:color="auto"/>
              <w:left w:val="single" w:sz="4" w:space="0" w:color="auto"/>
              <w:bottom w:val="single" w:sz="4" w:space="0" w:color="auto"/>
              <w:right w:val="single" w:sz="4" w:space="0" w:color="auto"/>
            </w:tcBorders>
            <w:hideMark/>
          </w:tcPr>
          <w:p w14:paraId="439C59E1" w14:textId="244C0028" w:rsidR="004D358F" w:rsidRPr="004D358F" w:rsidRDefault="004D358F" w:rsidP="004D358F">
            <w:pPr>
              <w:jc w:val="center"/>
            </w:pPr>
            <w:r w:rsidRPr="00B06E3D">
              <w:t>05.09.2023</w:t>
            </w:r>
          </w:p>
        </w:tc>
        <w:tc>
          <w:tcPr>
            <w:tcW w:w="1418" w:type="dxa"/>
            <w:tcBorders>
              <w:top w:val="single" w:sz="4" w:space="0" w:color="auto"/>
              <w:left w:val="single" w:sz="4" w:space="0" w:color="auto"/>
              <w:bottom w:val="single" w:sz="4" w:space="0" w:color="auto"/>
              <w:right w:val="single" w:sz="4" w:space="0" w:color="auto"/>
            </w:tcBorders>
            <w:hideMark/>
          </w:tcPr>
          <w:p w14:paraId="6030D57E" w14:textId="5FC06673" w:rsidR="004D358F" w:rsidRPr="004D358F" w:rsidRDefault="004D358F" w:rsidP="004D358F">
            <w:pPr>
              <w:jc w:val="center"/>
            </w:pPr>
            <w:r w:rsidRPr="00B06E3D">
              <w:t>25</w:t>
            </w:r>
          </w:p>
        </w:tc>
        <w:tc>
          <w:tcPr>
            <w:tcW w:w="1701" w:type="dxa"/>
            <w:tcBorders>
              <w:top w:val="single" w:sz="4" w:space="0" w:color="auto"/>
              <w:left w:val="single" w:sz="4" w:space="0" w:color="auto"/>
              <w:bottom w:val="single" w:sz="4" w:space="0" w:color="auto"/>
              <w:right w:val="single" w:sz="4" w:space="0" w:color="auto"/>
            </w:tcBorders>
          </w:tcPr>
          <w:p w14:paraId="4C7B2AEC" w14:textId="40D5E754" w:rsidR="004D358F" w:rsidRPr="004D358F" w:rsidRDefault="004D358F" w:rsidP="004D358F">
            <w:pPr>
              <w:jc w:val="center"/>
            </w:pPr>
            <w:r w:rsidRPr="00B06E3D">
              <w:t>4,6%</w:t>
            </w:r>
          </w:p>
        </w:tc>
        <w:tc>
          <w:tcPr>
            <w:tcW w:w="1417" w:type="dxa"/>
            <w:tcBorders>
              <w:top w:val="single" w:sz="4" w:space="0" w:color="auto"/>
              <w:left w:val="single" w:sz="4" w:space="0" w:color="auto"/>
              <w:bottom w:val="single" w:sz="4" w:space="0" w:color="auto"/>
              <w:right w:val="single" w:sz="4" w:space="0" w:color="auto"/>
            </w:tcBorders>
          </w:tcPr>
          <w:p w14:paraId="2C2A8C02" w14:textId="64FA14CD" w:rsidR="004D358F" w:rsidRPr="004D358F" w:rsidRDefault="004D358F" w:rsidP="004D358F">
            <w:pPr>
              <w:jc w:val="right"/>
            </w:pPr>
            <w:r w:rsidRPr="00B06E3D">
              <w:t>43</w:t>
            </w:r>
          </w:p>
        </w:tc>
        <w:tc>
          <w:tcPr>
            <w:tcW w:w="1701" w:type="dxa"/>
            <w:tcBorders>
              <w:top w:val="single" w:sz="4" w:space="0" w:color="auto"/>
              <w:left w:val="single" w:sz="4" w:space="0" w:color="auto"/>
              <w:bottom w:val="single" w:sz="4" w:space="0" w:color="auto"/>
              <w:right w:val="single" w:sz="4" w:space="0" w:color="auto"/>
            </w:tcBorders>
            <w:hideMark/>
          </w:tcPr>
          <w:p w14:paraId="7749EE42" w14:textId="47ADC19D" w:rsidR="004D358F" w:rsidRPr="004D358F" w:rsidRDefault="004D358F" w:rsidP="004D358F">
            <w:pPr>
              <w:jc w:val="right"/>
            </w:pPr>
            <w:r w:rsidRPr="00B06E3D">
              <w:t>8,14%</w:t>
            </w:r>
          </w:p>
        </w:tc>
      </w:tr>
      <w:tr w:rsidR="004D358F" w:rsidRPr="006144B9" w14:paraId="1C0497F1" w14:textId="77777777" w:rsidTr="00B06E3D">
        <w:trPr>
          <w:cantSplit/>
          <w:jc w:val="center"/>
        </w:trPr>
        <w:tc>
          <w:tcPr>
            <w:tcW w:w="1555" w:type="dxa"/>
            <w:tcBorders>
              <w:top w:val="single" w:sz="4" w:space="0" w:color="auto"/>
              <w:left w:val="single" w:sz="4" w:space="0" w:color="auto"/>
              <w:bottom w:val="single" w:sz="4" w:space="0" w:color="auto"/>
              <w:right w:val="single" w:sz="4" w:space="0" w:color="auto"/>
            </w:tcBorders>
            <w:hideMark/>
          </w:tcPr>
          <w:p w14:paraId="676B2AF8" w14:textId="77777777" w:rsidR="004D358F" w:rsidRPr="004D358F" w:rsidRDefault="004D358F" w:rsidP="004D358F">
            <w:r w:rsidRPr="004D358F">
              <w:t>Dulcza Mała</w:t>
            </w:r>
          </w:p>
        </w:tc>
        <w:tc>
          <w:tcPr>
            <w:tcW w:w="1417" w:type="dxa"/>
            <w:tcBorders>
              <w:top w:val="single" w:sz="4" w:space="0" w:color="auto"/>
              <w:left w:val="single" w:sz="4" w:space="0" w:color="auto"/>
              <w:bottom w:val="single" w:sz="4" w:space="0" w:color="auto"/>
              <w:right w:val="single" w:sz="4" w:space="0" w:color="auto"/>
            </w:tcBorders>
            <w:hideMark/>
          </w:tcPr>
          <w:p w14:paraId="155C4DCE" w14:textId="52FE27C0" w:rsidR="004D358F" w:rsidRPr="004D358F" w:rsidRDefault="004D358F" w:rsidP="004D358F">
            <w:pPr>
              <w:jc w:val="center"/>
            </w:pPr>
            <w:r w:rsidRPr="00B06E3D">
              <w:t>07.09.2023</w:t>
            </w:r>
          </w:p>
        </w:tc>
        <w:tc>
          <w:tcPr>
            <w:tcW w:w="1418" w:type="dxa"/>
            <w:tcBorders>
              <w:top w:val="single" w:sz="4" w:space="0" w:color="auto"/>
              <w:left w:val="single" w:sz="4" w:space="0" w:color="auto"/>
              <w:bottom w:val="single" w:sz="4" w:space="0" w:color="auto"/>
              <w:right w:val="single" w:sz="4" w:space="0" w:color="auto"/>
            </w:tcBorders>
            <w:hideMark/>
          </w:tcPr>
          <w:p w14:paraId="112185EC" w14:textId="6A1EDC99" w:rsidR="004D358F" w:rsidRPr="004D358F" w:rsidRDefault="004D358F" w:rsidP="004D358F">
            <w:pPr>
              <w:jc w:val="center"/>
            </w:pPr>
            <w:r w:rsidRPr="00B06E3D">
              <w:t>23</w:t>
            </w:r>
          </w:p>
        </w:tc>
        <w:tc>
          <w:tcPr>
            <w:tcW w:w="1701" w:type="dxa"/>
            <w:tcBorders>
              <w:top w:val="single" w:sz="4" w:space="0" w:color="auto"/>
              <w:left w:val="single" w:sz="4" w:space="0" w:color="auto"/>
              <w:bottom w:val="single" w:sz="4" w:space="0" w:color="auto"/>
              <w:right w:val="single" w:sz="4" w:space="0" w:color="auto"/>
            </w:tcBorders>
          </w:tcPr>
          <w:p w14:paraId="4E1B570C" w14:textId="099156C4" w:rsidR="004D358F" w:rsidRPr="004D358F" w:rsidRDefault="004D358F" w:rsidP="004D358F">
            <w:pPr>
              <w:jc w:val="center"/>
            </w:pPr>
            <w:r w:rsidRPr="00B06E3D">
              <w:t>3,5%</w:t>
            </w:r>
          </w:p>
        </w:tc>
        <w:tc>
          <w:tcPr>
            <w:tcW w:w="1417" w:type="dxa"/>
            <w:tcBorders>
              <w:top w:val="single" w:sz="4" w:space="0" w:color="auto"/>
              <w:left w:val="single" w:sz="4" w:space="0" w:color="auto"/>
              <w:bottom w:val="single" w:sz="4" w:space="0" w:color="auto"/>
              <w:right w:val="single" w:sz="4" w:space="0" w:color="auto"/>
            </w:tcBorders>
          </w:tcPr>
          <w:p w14:paraId="09E73690" w14:textId="32AD29C3" w:rsidR="004D358F" w:rsidRPr="004D358F" w:rsidRDefault="004D358F" w:rsidP="004D358F">
            <w:pPr>
              <w:jc w:val="right"/>
            </w:pPr>
            <w:r w:rsidRPr="00B06E3D">
              <w:t>31</w:t>
            </w:r>
          </w:p>
        </w:tc>
        <w:tc>
          <w:tcPr>
            <w:tcW w:w="1701" w:type="dxa"/>
            <w:tcBorders>
              <w:top w:val="single" w:sz="4" w:space="0" w:color="auto"/>
              <w:left w:val="single" w:sz="4" w:space="0" w:color="auto"/>
              <w:bottom w:val="single" w:sz="4" w:space="0" w:color="auto"/>
              <w:right w:val="single" w:sz="4" w:space="0" w:color="auto"/>
            </w:tcBorders>
            <w:hideMark/>
          </w:tcPr>
          <w:p w14:paraId="0624E591" w14:textId="6EE5B06F" w:rsidR="004D358F" w:rsidRPr="004D358F" w:rsidRDefault="004D358F" w:rsidP="004D358F">
            <w:pPr>
              <w:jc w:val="right"/>
            </w:pPr>
            <w:r w:rsidRPr="00B06E3D">
              <w:t>3%</w:t>
            </w:r>
          </w:p>
        </w:tc>
      </w:tr>
      <w:tr w:rsidR="004D358F" w:rsidRPr="006144B9" w14:paraId="00BF9221" w14:textId="77777777" w:rsidTr="00B06E3D">
        <w:trPr>
          <w:cantSplit/>
          <w:jc w:val="center"/>
        </w:trPr>
        <w:tc>
          <w:tcPr>
            <w:tcW w:w="1555" w:type="dxa"/>
            <w:tcBorders>
              <w:top w:val="single" w:sz="4" w:space="0" w:color="auto"/>
              <w:left w:val="single" w:sz="4" w:space="0" w:color="auto"/>
              <w:bottom w:val="single" w:sz="4" w:space="0" w:color="auto"/>
              <w:right w:val="single" w:sz="4" w:space="0" w:color="auto"/>
            </w:tcBorders>
            <w:hideMark/>
          </w:tcPr>
          <w:p w14:paraId="7745A894" w14:textId="77777777" w:rsidR="004D358F" w:rsidRPr="004D358F" w:rsidRDefault="004D358F" w:rsidP="004D358F">
            <w:r w:rsidRPr="004D358F">
              <w:t>Dulcza Wielka</w:t>
            </w:r>
          </w:p>
        </w:tc>
        <w:tc>
          <w:tcPr>
            <w:tcW w:w="1417" w:type="dxa"/>
            <w:tcBorders>
              <w:top w:val="single" w:sz="4" w:space="0" w:color="auto"/>
              <w:left w:val="single" w:sz="4" w:space="0" w:color="auto"/>
              <w:bottom w:val="single" w:sz="4" w:space="0" w:color="auto"/>
              <w:right w:val="single" w:sz="4" w:space="0" w:color="auto"/>
            </w:tcBorders>
            <w:hideMark/>
          </w:tcPr>
          <w:p w14:paraId="4661202A" w14:textId="0ECBD6A8" w:rsidR="004D358F" w:rsidRPr="004D358F" w:rsidRDefault="004D358F" w:rsidP="004D358F">
            <w:pPr>
              <w:jc w:val="center"/>
            </w:pPr>
            <w:r w:rsidRPr="00B06E3D">
              <w:t>27.09.2023</w:t>
            </w:r>
          </w:p>
        </w:tc>
        <w:tc>
          <w:tcPr>
            <w:tcW w:w="1418" w:type="dxa"/>
            <w:tcBorders>
              <w:top w:val="single" w:sz="4" w:space="0" w:color="auto"/>
              <w:left w:val="single" w:sz="4" w:space="0" w:color="auto"/>
              <w:bottom w:val="single" w:sz="4" w:space="0" w:color="auto"/>
              <w:right w:val="single" w:sz="4" w:space="0" w:color="auto"/>
            </w:tcBorders>
            <w:hideMark/>
          </w:tcPr>
          <w:p w14:paraId="171BC267" w14:textId="4EB6E81E" w:rsidR="004D358F" w:rsidRPr="004D358F" w:rsidRDefault="004D358F" w:rsidP="004D358F">
            <w:pPr>
              <w:jc w:val="center"/>
            </w:pPr>
            <w:r w:rsidRPr="00B06E3D">
              <w:t>51</w:t>
            </w:r>
          </w:p>
        </w:tc>
        <w:tc>
          <w:tcPr>
            <w:tcW w:w="1701" w:type="dxa"/>
            <w:tcBorders>
              <w:top w:val="single" w:sz="4" w:space="0" w:color="auto"/>
              <w:left w:val="single" w:sz="4" w:space="0" w:color="auto"/>
              <w:bottom w:val="single" w:sz="4" w:space="0" w:color="auto"/>
              <w:right w:val="single" w:sz="4" w:space="0" w:color="auto"/>
            </w:tcBorders>
          </w:tcPr>
          <w:p w14:paraId="1EFDA669" w14:textId="75ABDED3" w:rsidR="004D358F" w:rsidRPr="004D358F" w:rsidRDefault="004D358F" w:rsidP="004D358F">
            <w:pPr>
              <w:jc w:val="center"/>
            </w:pPr>
            <w:r w:rsidRPr="00B06E3D">
              <w:t>3,75%</w:t>
            </w:r>
          </w:p>
        </w:tc>
        <w:tc>
          <w:tcPr>
            <w:tcW w:w="1417" w:type="dxa"/>
            <w:tcBorders>
              <w:top w:val="single" w:sz="4" w:space="0" w:color="auto"/>
              <w:left w:val="single" w:sz="4" w:space="0" w:color="auto"/>
              <w:bottom w:val="single" w:sz="4" w:space="0" w:color="auto"/>
              <w:right w:val="single" w:sz="4" w:space="0" w:color="auto"/>
            </w:tcBorders>
          </w:tcPr>
          <w:p w14:paraId="03E5DE71" w14:textId="01BCE22C" w:rsidR="004D358F" w:rsidRPr="004D358F" w:rsidRDefault="004D358F" w:rsidP="004D358F">
            <w:pPr>
              <w:jc w:val="right"/>
            </w:pPr>
            <w:r w:rsidRPr="00B06E3D">
              <w:t>41</w:t>
            </w:r>
          </w:p>
        </w:tc>
        <w:tc>
          <w:tcPr>
            <w:tcW w:w="1701" w:type="dxa"/>
            <w:tcBorders>
              <w:top w:val="single" w:sz="4" w:space="0" w:color="auto"/>
              <w:left w:val="single" w:sz="4" w:space="0" w:color="auto"/>
              <w:bottom w:val="single" w:sz="4" w:space="0" w:color="auto"/>
              <w:right w:val="single" w:sz="4" w:space="0" w:color="auto"/>
            </w:tcBorders>
            <w:hideMark/>
          </w:tcPr>
          <w:p w14:paraId="249355CA" w14:textId="3D86C4BD" w:rsidR="004D358F" w:rsidRPr="004D358F" w:rsidRDefault="004D358F" w:rsidP="004D358F">
            <w:pPr>
              <w:jc w:val="right"/>
            </w:pPr>
            <w:r w:rsidRPr="00B06E3D">
              <w:t>2,3%</w:t>
            </w:r>
          </w:p>
        </w:tc>
      </w:tr>
      <w:tr w:rsidR="004D358F" w:rsidRPr="006144B9" w14:paraId="783D3411" w14:textId="77777777" w:rsidTr="00B06E3D">
        <w:trPr>
          <w:cantSplit/>
          <w:jc w:val="center"/>
        </w:trPr>
        <w:tc>
          <w:tcPr>
            <w:tcW w:w="1555" w:type="dxa"/>
            <w:tcBorders>
              <w:top w:val="single" w:sz="4" w:space="0" w:color="auto"/>
              <w:left w:val="single" w:sz="4" w:space="0" w:color="auto"/>
              <w:bottom w:val="single" w:sz="4" w:space="0" w:color="auto"/>
              <w:right w:val="single" w:sz="4" w:space="0" w:color="auto"/>
            </w:tcBorders>
            <w:hideMark/>
          </w:tcPr>
          <w:p w14:paraId="5055BE39" w14:textId="77777777" w:rsidR="004D358F" w:rsidRPr="004D358F" w:rsidRDefault="004D358F" w:rsidP="004D358F">
            <w:r w:rsidRPr="004D358F">
              <w:t>Janowiec</w:t>
            </w:r>
          </w:p>
        </w:tc>
        <w:tc>
          <w:tcPr>
            <w:tcW w:w="1417" w:type="dxa"/>
            <w:tcBorders>
              <w:top w:val="single" w:sz="4" w:space="0" w:color="auto"/>
              <w:left w:val="single" w:sz="4" w:space="0" w:color="auto"/>
              <w:bottom w:val="single" w:sz="4" w:space="0" w:color="auto"/>
              <w:right w:val="single" w:sz="4" w:space="0" w:color="auto"/>
            </w:tcBorders>
            <w:hideMark/>
          </w:tcPr>
          <w:p w14:paraId="046F806E" w14:textId="5D2E6742" w:rsidR="004D358F" w:rsidRPr="004D358F" w:rsidRDefault="004D358F" w:rsidP="004D358F">
            <w:pPr>
              <w:jc w:val="center"/>
            </w:pPr>
            <w:r w:rsidRPr="00B06E3D">
              <w:t>08.09.2023</w:t>
            </w:r>
          </w:p>
        </w:tc>
        <w:tc>
          <w:tcPr>
            <w:tcW w:w="1418" w:type="dxa"/>
            <w:tcBorders>
              <w:top w:val="single" w:sz="4" w:space="0" w:color="auto"/>
              <w:left w:val="single" w:sz="4" w:space="0" w:color="auto"/>
              <w:bottom w:val="single" w:sz="4" w:space="0" w:color="auto"/>
              <w:right w:val="single" w:sz="4" w:space="0" w:color="auto"/>
            </w:tcBorders>
            <w:hideMark/>
          </w:tcPr>
          <w:p w14:paraId="449EB43B" w14:textId="1EDBE347" w:rsidR="004D358F" w:rsidRPr="004D358F" w:rsidRDefault="004D358F" w:rsidP="004D358F">
            <w:pPr>
              <w:jc w:val="center"/>
            </w:pPr>
            <w:r w:rsidRPr="00B06E3D">
              <w:t>25</w:t>
            </w:r>
          </w:p>
        </w:tc>
        <w:tc>
          <w:tcPr>
            <w:tcW w:w="1701" w:type="dxa"/>
            <w:tcBorders>
              <w:top w:val="single" w:sz="4" w:space="0" w:color="auto"/>
              <w:left w:val="single" w:sz="4" w:space="0" w:color="auto"/>
              <w:bottom w:val="single" w:sz="4" w:space="0" w:color="auto"/>
              <w:right w:val="single" w:sz="4" w:space="0" w:color="auto"/>
            </w:tcBorders>
          </w:tcPr>
          <w:p w14:paraId="17752516" w14:textId="5AFF58F9" w:rsidR="004D358F" w:rsidRPr="004D358F" w:rsidRDefault="004D358F" w:rsidP="004D358F">
            <w:pPr>
              <w:jc w:val="center"/>
            </w:pPr>
            <w:r w:rsidRPr="00B06E3D">
              <w:t>4,5%</w:t>
            </w:r>
          </w:p>
        </w:tc>
        <w:tc>
          <w:tcPr>
            <w:tcW w:w="1417" w:type="dxa"/>
            <w:tcBorders>
              <w:top w:val="single" w:sz="4" w:space="0" w:color="auto"/>
              <w:left w:val="single" w:sz="4" w:space="0" w:color="auto"/>
              <w:bottom w:val="single" w:sz="4" w:space="0" w:color="auto"/>
              <w:right w:val="single" w:sz="4" w:space="0" w:color="auto"/>
            </w:tcBorders>
          </w:tcPr>
          <w:p w14:paraId="041C74D1" w14:textId="109965E6" w:rsidR="004D358F" w:rsidRPr="004D358F" w:rsidRDefault="004D358F" w:rsidP="004D358F">
            <w:pPr>
              <w:jc w:val="right"/>
            </w:pPr>
            <w:r w:rsidRPr="00B06E3D">
              <w:t>19</w:t>
            </w:r>
          </w:p>
        </w:tc>
        <w:tc>
          <w:tcPr>
            <w:tcW w:w="1701" w:type="dxa"/>
            <w:tcBorders>
              <w:top w:val="single" w:sz="4" w:space="0" w:color="auto"/>
              <w:left w:val="single" w:sz="4" w:space="0" w:color="auto"/>
              <w:bottom w:val="single" w:sz="4" w:space="0" w:color="auto"/>
              <w:right w:val="single" w:sz="4" w:space="0" w:color="auto"/>
            </w:tcBorders>
            <w:hideMark/>
          </w:tcPr>
          <w:p w14:paraId="52BA35C4" w14:textId="221A87F9" w:rsidR="004D358F" w:rsidRPr="004D358F" w:rsidRDefault="004D358F" w:rsidP="004D358F">
            <w:pPr>
              <w:jc w:val="right"/>
            </w:pPr>
            <w:r w:rsidRPr="00B06E3D">
              <w:t>3,5%</w:t>
            </w:r>
          </w:p>
        </w:tc>
      </w:tr>
      <w:tr w:rsidR="004D358F" w:rsidRPr="006144B9" w14:paraId="65F2EBD6" w14:textId="77777777" w:rsidTr="00B06E3D">
        <w:trPr>
          <w:cantSplit/>
          <w:jc w:val="center"/>
        </w:trPr>
        <w:tc>
          <w:tcPr>
            <w:tcW w:w="1555" w:type="dxa"/>
            <w:tcBorders>
              <w:top w:val="single" w:sz="4" w:space="0" w:color="auto"/>
              <w:left w:val="single" w:sz="4" w:space="0" w:color="auto"/>
              <w:bottom w:val="single" w:sz="4" w:space="0" w:color="auto"/>
              <w:right w:val="single" w:sz="4" w:space="0" w:color="auto"/>
            </w:tcBorders>
            <w:hideMark/>
          </w:tcPr>
          <w:p w14:paraId="5F035CAC" w14:textId="77777777" w:rsidR="004D358F" w:rsidRPr="004D358F" w:rsidRDefault="004D358F" w:rsidP="004D358F">
            <w:r w:rsidRPr="004D358F">
              <w:t>Partynia</w:t>
            </w:r>
          </w:p>
        </w:tc>
        <w:tc>
          <w:tcPr>
            <w:tcW w:w="1417" w:type="dxa"/>
            <w:tcBorders>
              <w:top w:val="single" w:sz="4" w:space="0" w:color="auto"/>
              <w:left w:val="single" w:sz="4" w:space="0" w:color="auto"/>
              <w:bottom w:val="single" w:sz="4" w:space="0" w:color="auto"/>
              <w:right w:val="single" w:sz="4" w:space="0" w:color="auto"/>
            </w:tcBorders>
            <w:hideMark/>
          </w:tcPr>
          <w:p w14:paraId="1F070CED" w14:textId="18CE1664" w:rsidR="004D358F" w:rsidRPr="004D358F" w:rsidRDefault="004D358F" w:rsidP="004D358F">
            <w:pPr>
              <w:jc w:val="center"/>
            </w:pPr>
            <w:r w:rsidRPr="00B06E3D">
              <w:t>21.09.2023</w:t>
            </w:r>
          </w:p>
        </w:tc>
        <w:tc>
          <w:tcPr>
            <w:tcW w:w="1418" w:type="dxa"/>
            <w:tcBorders>
              <w:top w:val="single" w:sz="4" w:space="0" w:color="auto"/>
              <w:left w:val="single" w:sz="4" w:space="0" w:color="auto"/>
              <w:bottom w:val="single" w:sz="4" w:space="0" w:color="auto"/>
              <w:right w:val="single" w:sz="4" w:space="0" w:color="auto"/>
            </w:tcBorders>
            <w:hideMark/>
          </w:tcPr>
          <w:p w14:paraId="6C879CCA" w14:textId="7FC8276C" w:rsidR="004D358F" w:rsidRPr="004D358F" w:rsidRDefault="004D358F" w:rsidP="004D358F">
            <w:pPr>
              <w:jc w:val="center"/>
            </w:pPr>
            <w:r w:rsidRPr="00B06E3D">
              <w:t>16</w:t>
            </w:r>
          </w:p>
        </w:tc>
        <w:tc>
          <w:tcPr>
            <w:tcW w:w="1701" w:type="dxa"/>
            <w:tcBorders>
              <w:top w:val="single" w:sz="4" w:space="0" w:color="auto"/>
              <w:left w:val="single" w:sz="4" w:space="0" w:color="auto"/>
              <w:bottom w:val="single" w:sz="4" w:space="0" w:color="auto"/>
              <w:right w:val="single" w:sz="4" w:space="0" w:color="auto"/>
            </w:tcBorders>
          </w:tcPr>
          <w:p w14:paraId="2996D02B" w14:textId="7A8F58D9" w:rsidR="004D358F" w:rsidRPr="004D358F" w:rsidRDefault="004D358F" w:rsidP="004D358F">
            <w:pPr>
              <w:jc w:val="center"/>
            </w:pPr>
            <w:r w:rsidRPr="00B06E3D">
              <w:t>1,7%</w:t>
            </w:r>
          </w:p>
        </w:tc>
        <w:tc>
          <w:tcPr>
            <w:tcW w:w="1417" w:type="dxa"/>
            <w:tcBorders>
              <w:top w:val="single" w:sz="4" w:space="0" w:color="auto"/>
              <w:left w:val="single" w:sz="4" w:space="0" w:color="auto"/>
              <w:bottom w:val="single" w:sz="4" w:space="0" w:color="auto"/>
              <w:right w:val="single" w:sz="4" w:space="0" w:color="auto"/>
            </w:tcBorders>
          </w:tcPr>
          <w:p w14:paraId="19BCD2EC" w14:textId="6FDFD65C" w:rsidR="004D358F" w:rsidRPr="004D358F" w:rsidRDefault="004D358F" w:rsidP="004D358F">
            <w:pPr>
              <w:jc w:val="right"/>
            </w:pPr>
            <w:r w:rsidRPr="00B06E3D">
              <w:t>24</w:t>
            </w:r>
          </w:p>
        </w:tc>
        <w:tc>
          <w:tcPr>
            <w:tcW w:w="1701" w:type="dxa"/>
            <w:tcBorders>
              <w:top w:val="single" w:sz="4" w:space="0" w:color="auto"/>
              <w:left w:val="single" w:sz="4" w:space="0" w:color="auto"/>
              <w:bottom w:val="single" w:sz="4" w:space="0" w:color="auto"/>
              <w:right w:val="single" w:sz="4" w:space="0" w:color="auto"/>
            </w:tcBorders>
            <w:hideMark/>
          </w:tcPr>
          <w:p w14:paraId="7BF45E47" w14:textId="2E6782FA" w:rsidR="004D358F" w:rsidRPr="004D358F" w:rsidRDefault="004D358F" w:rsidP="004D358F">
            <w:pPr>
              <w:jc w:val="right"/>
            </w:pPr>
            <w:r w:rsidRPr="00B06E3D">
              <w:t>2,6%</w:t>
            </w:r>
          </w:p>
        </w:tc>
      </w:tr>
      <w:tr w:rsidR="004D358F" w:rsidRPr="006144B9" w14:paraId="68167839" w14:textId="77777777" w:rsidTr="00B06E3D">
        <w:trPr>
          <w:cantSplit/>
          <w:jc w:val="center"/>
        </w:trPr>
        <w:tc>
          <w:tcPr>
            <w:tcW w:w="1555" w:type="dxa"/>
            <w:tcBorders>
              <w:top w:val="single" w:sz="4" w:space="0" w:color="auto"/>
              <w:left w:val="single" w:sz="4" w:space="0" w:color="auto"/>
              <w:bottom w:val="single" w:sz="4" w:space="0" w:color="auto"/>
              <w:right w:val="single" w:sz="4" w:space="0" w:color="auto"/>
            </w:tcBorders>
            <w:hideMark/>
          </w:tcPr>
          <w:p w14:paraId="334E67CE" w14:textId="77777777" w:rsidR="004D358F" w:rsidRPr="004D358F" w:rsidRDefault="004D358F" w:rsidP="004D358F">
            <w:r w:rsidRPr="004D358F">
              <w:t>Pień</w:t>
            </w:r>
          </w:p>
        </w:tc>
        <w:tc>
          <w:tcPr>
            <w:tcW w:w="1417" w:type="dxa"/>
            <w:tcBorders>
              <w:top w:val="single" w:sz="4" w:space="0" w:color="auto"/>
              <w:left w:val="single" w:sz="4" w:space="0" w:color="auto"/>
              <w:bottom w:val="single" w:sz="4" w:space="0" w:color="auto"/>
              <w:right w:val="single" w:sz="4" w:space="0" w:color="auto"/>
            </w:tcBorders>
            <w:hideMark/>
          </w:tcPr>
          <w:p w14:paraId="61F1155D" w14:textId="1C63B0F0" w:rsidR="004D358F" w:rsidRPr="004D358F" w:rsidRDefault="004D358F" w:rsidP="004D358F">
            <w:pPr>
              <w:jc w:val="center"/>
            </w:pPr>
            <w:r w:rsidRPr="00B06E3D">
              <w:t>22.09.2023</w:t>
            </w:r>
          </w:p>
        </w:tc>
        <w:tc>
          <w:tcPr>
            <w:tcW w:w="1418" w:type="dxa"/>
            <w:tcBorders>
              <w:top w:val="single" w:sz="4" w:space="0" w:color="auto"/>
              <w:left w:val="single" w:sz="4" w:space="0" w:color="auto"/>
              <w:bottom w:val="single" w:sz="4" w:space="0" w:color="auto"/>
              <w:right w:val="single" w:sz="4" w:space="0" w:color="auto"/>
            </w:tcBorders>
            <w:hideMark/>
          </w:tcPr>
          <w:p w14:paraId="78CD6E38" w14:textId="48C67285" w:rsidR="004D358F" w:rsidRPr="004D358F" w:rsidRDefault="004D358F" w:rsidP="004D358F">
            <w:pPr>
              <w:jc w:val="center"/>
            </w:pPr>
            <w:r w:rsidRPr="00B06E3D">
              <w:t>12</w:t>
            </w:r>
          </w:p>
        </w:tc>
        <w:tc>
          <w:tcPr>
            <w:tcW w:w="1701" w:type="dxa"/>
            <w:tcBorders>
              <w:top w:val="single" w:sz="4" w:space="0" w:color="auto"/>
              <w:left w:val="single" w:sz="4" w:space="0" w:color="auto"/>
              <w:bottom w:val="single" w:sz="4" w:space="0" w:color="auto"/>
              <w:right w:val="single" w:sz="4" w:space="0" w:color="auto"/>
            </w:tcBorders>
          </w:tcPr>
          <w:p w14:paraId="7C0A4796" w14:textId="081DB4C6" w:rsidR="004D358F" w:rsidRPr="004D358F" w:rsidRDefault="004D358F" w:rsidP="004D358F">
            <w:pPr>
              <w:jc w:val="center"/>
            </w:pPr>
            <w:r w:rsidRPr="00B06E3D">
              <w:t>4,9%</w:t>
            </w:r>
          </w:p>
        </w:tc>
        <w:tc>
          <w:tcPr>
            <w:tcW w:w="1417" w:type="dxa"/>
            <w:tcBorders>
              <w:top w:val="single" w:sz="4" w:space="0" w:color="auto"/>
              <w:left w:val="single" w:sz="4" w:space="0" w:color="auto"/>
              <w:bottom w:val="single" w:sz="4" w:space="0" w:color="auto"/>
              <w:right w:val="single" w:sz="4" w:space="0" w:color="auto"/>
            </w:tcBorders>
          </w:tcPr>
          <w:p w14:paraId="31693F67" w14:textId="5F8EAD46" w:rsidR="004D358F" w:rsidRPr="004D358F" w:rsidRDefault="004D358F" w:rsidP="004D358F">
            <w:pPr>
              <w:jc w:val="right"/>
            </w:pPr>
            <w:r w:rsidRPr="00B06E3D">
              <w:t>18</w:t>
            </w:r>
          </w:p>
        </w:tc>
        <w:tc>
          <w:tcPr>
            <w:tcW w:w="1701" w:type="dxa"/>
            <w:tcBorders>
              <w:top w:val="single" w:sz="4" w:space="0" w:color="auto"/>
              <w:left w:val="single" w:sz="4" w:space="0" w:color="auto"/>
              <w:bottom w:val="single" w:sz="4" w:space="0" w:color="auto"/>
              <w:right w:val="single" w:sz="4" w:space="0" w:color="auto"/>
            </w:tcBorders>
            <w:hideMark/>
          </w:tcPr>
          <w:p w14:paraId="2DB21A47" w14:textId="5AB607AA" w:rsidR="004D358F" w:rsidRPr="004D358F" w:rsidRDefault="004D358F" w:rsidP="004D358F">
            <w:pPr>
              <w:jc w:val="right"/>
            </w:pPr>
            <w:r w:rsidRPr="00B06E3D">
              <w:t>7,4%</w:t>
            </w:r>
          </w:p>
        </w:tc>
      </w:tr>
      <w:tr w:rsidR="004D358F" w:rsidRPr="006144B9" w14:paraId="62012EB6" w14:textId="77777777" w:rsidTr="00B06E3D">
        <w:trPr>
          <w:cantSplit/>
          <w:jc w:val="center"/>
        </w:trPr>
        <w:tc>
          <w:tcPr>
            <w:tcW w:w="1555" w:type="dxa"/>
            <w:tcBorders>
              <w:top w:val="single" w:sz="4" w:space="0" w:color="auto"/>
              <w:left w:val="single" w:sz="4" w:space="0" w:color="auto"/>
              <w:bottom w:val="single" w:sz="4" w:space="0" w:color="auto"/>
              <w:right w:val="single" w:sz="4" w:space="0" w:color="auto"/>
            </w:tcBorders>
            <w:hideMark/>
          </w:tcPr>
          <w:p w14:paraId="410F1606" w14:textId="77777777" w:rsidR="004D358F" w:rsidRPr="004D358F" w:rsidRDefault="004D358F" w:rsidP="004D358F">
            <w:r w:rsidRPr="004D358F">
              <w:t>Podborze</w:t>
            </w:r>
          </w:p>
        </w:tc>
        <w:tc>
          <w:tcPr>
            <w:tcW w:w="1417" w:type="dxa"/>
            <w:tcBorders>
              <w:top w:val="single" w:sz="4" w:space="0" w:color="auto"/>
              <w:left w:val="single" w:sz="4" w:space="0" w:color="auto"/>
              <w:bottom w:val="single" w:sz="4" w:space="0" w:color="auto"/>
              <w:right w:val="single" w:sz="4" w:space="0" w:color="auto"/>
            </w:tcBorders>
            <w:hideMark/>
          </w:tcPr>
          <w:p w14:paraId="7ACCAC8F" w14:textId="6B981726" w:rsidR="004D358F" w:rsidRPr="004D358F" w:rsidRDefault="004D358F" w:rsidP="004D358F">
            <w:pPr>
              <w:jc w:val="center"/>
            </w:pPr>
            <w:r w:rsidRPr="00B06E3D">
              <w:t>14.08.2023</w:t>
            </w:r>
          </w:p>
        </w:tc>
        <w:tc>
          <w:tcPr>
            <w:tcW w:w="1418" w:type="dxa"/>
            <w:tcBorders>
              <w:top w:val="single" w:sz="4" w:space="0" w:color="auto"/>
              <w:left w:val="single" w:sz="4" w:space="0" w:color="auto"/>
              <w:bottom w:val="single" w:sz="4" w:space="0" w:color="auto"/>
              <w:right w:val="single" w:sz="4" w:space="0" w:color="auto"/>
            </w:tcBorders>
            <w:hideMark/>
          </w:tcPr>
          <w:p w14:paraId="1904D5A0" w14:textId="02242F75" w:rsidR="004D358F" w:rsidRPr="004D358F" w:rsidRDefault="004D358F" w:rsidP="004D358F">
            <w:pPr>
              <w:jc w:val="center"/>
            </w:pPr>
            <w:r w:rsidRPr="00B06E3D">
              <w:t>12</w:t>
            </w:r>
          </w:p>
        </w:tc>
        <w:tc>
          <w:tcPr>
            <w:tcW w:w="1701" w:type="dxa"/>
            <w:tcBorders>
              <w:top w:val="single" w:sz="4" w:space="0" w:color="auto"/>
              <w:left w:val="single" w:sz="4" w:space="0" w:color="auto"/>
              <w:bottom w:val="single" w:sz="4" w:space="0" w:color="auto"/>
              <w:right w:val="single" w:sz="4" w:space="0" w:color="auto"/>
            </w:tcBorders>
          </w:tcPr>
          <w:p w14:paraId="69840F59" w14:textId="69C670F0" w:rsidR="004D358F" w:rsidRPr="004D358F" w:rsidRDefault="004D358F" w:rsidP="004D358F">
            <w:pPr>
              <w:jc w:val="center"/>
            </w:pPr>
            <w:r w:rsidRPr="00B06E3D">
              <w:t>2,2%</w:t>
            </w:r>
          </w:p>
        </w:tc>
        <w:tc>
          <w:tcPr>
            <w:tcW w:w="1417" w:type="dxa"/>
            <w:tcBorders>
              <w:top w:val="single" w:sz="4" w:space="0" w:color="auto"/>
              <w:left w:val="single" w:sz="4" w:space="0" w:color="auto"/>
              <w:bottom w:val="single" w:sz="4" w:space="0" w:color="auto"/>
              <w:right w:val="single" w:sz="4" w:space="0" w:color="auto"/>
            </w:tcBorders>
          </w:tcPr>
          <w:p w14:paraId="0A4DBA54" w14:textId="5E4F9606" w:rsidR="004D358F" w:rsidRPr="004D358F" w:rsidRDefault="004D358F" w:rsidP="004D358F">
            <w:pPr>
              <w:jc w:val="right"/>
            </w:pPr>
            <w:r w:rsidRPr="00B06E3D">
              <w:t>47</w:t>
            </w:r>
          </w:p>
        </w:tc>
        <w:tc>
          <w:tcPr>
            <w:tcW w:w="1701" w:type="dxa"/>
            <w:tcBorders>
              <w:top w:val="single" w:sz="4" w:space="0" w:color="auto"/>
              <w:left w:val="single" w:sz="4" w:space="0" w:color="auto"/>
              <w:bottom w:val="single" w:sz="4" w:space="0" w:color="auto"/>
              <w:right w:val="single" w:sz="4" w:space="0" w:color="auto"/>
            </w:tcBorders>
            <w:hideMark/>
          </w:tcPr>
          <w:p w14:paraId="62F1D8B1" w14:textId="34C3B517" w:rsidR="004D358F" w:rsidRPr="004D358F" w:rsidRDefault="004D358F" w:rsidP="004D358F">
            <w:pPr>
              <w:jc w:val="right"/>
            </w:pPr>
            <w:r w:rsidRPr="00B06E3D">
              <w:t>8,4%</w:t>
            </w:r>
          </w:p>
        </w:tc>
      </w:tr>
      <w:tr w:rsidR="004D358F" w:rsidRPr="006144B9" w14:paraId="42E25128" w14:textId="77777777" w:rsidTr="00B06E3D">
        <w:trPr>
          <w:cantSplit/>
          <w:jc w:val="center"/>
        </w:trPr>
        <w:tc>
          <w:tcPr>
            <w:tcW w:w="1555" w:type="dxa"/>
            <w:tcBorders>
              <w:top w:val="single" w:sz="4" w:space="0" w:color="auto"/>
              <w:left w:val="single" w:sz="4" w:space="0" w:color="auto"/>
              <w:bottom w:val="single" w:sz="4" w:space="0" w:color="auto"/>
              <w:right w:val="single" w:sz="4" w:space="0" w:color="auto"/>
            </w:tcBorders>
            <w:hideMark/>
          </w:tcPr>
          <w:p w14:paraId="6269F6B3" w14:textId="77777777" w:rsidR="004D358F" w:rsidRPr="004D358F" w:rsidRDefault="004D358F" w:rsidP="004D358F">
            <w:r w:rsidRPr="004D358F">
              <w:t>Ruda</w:t>
            </w:r>
          </w:p>
        </w:tc>
        <w:tc>
          <w:tcPr>
            <w:tcW w:w="1417" w:type="dxa"/>
            <w:tcBorders>
              <w:top w:val="single" w:sz="4" w:space="0" w:color="auto"/>
              <w:left w:val="single" w:sz="4" w:space="0" w:color="auto"/>
              <w:bottom w:val="single" w:sz="4" w:space="0" w:color="auto"/>
              <w:right w:val="single" w:sz="4" w:space="0" w:color="auto"/>
            </w:tcBorders>
            <w:hideMark/>
          </w:tcPr>
          <w:p w14:paraId="162A112A" w14:textId="1F02CD04" w:rsidR="004D358F" w:rsidRPr="004D358F" w:rsidRDefault="004D358F" w:rsidP="004D358F">
            <w:pPr>
              <w:jc w:val="center"/>
            </w:pPr>
            <w:r w:rsidRPr="00B06E3D">
              <w:t>13.09.2023</w:t>
            </w:r>
          </w:p>
        </w:tc>
        <w:tc>
          <w:tcPr>
            <w:tcW w:w="1418" w:type="dxa"/>
            <w:tcBorders>
              <w:top w:val="single" w:sz="4" w:space="0" w:color="auto"/>
              <w:left w:val="single" w:sz="4" w:space="0" w:color="auto"/>
              <w:bottom w:val="single" w:sz="4" w:space="0" w:color="auto"/>
              <w:right w:val="single" w:sz="4" w:space="0" w:color="auto"/>
            </w:tcBorders>
            <w:hideMark/>
          </w:tcPr>
          <w:p w14:paraId="66E12D74" w14:textId="4D33AFA2" w:rsidR="004D358F" w:rsidRPr="004D358F" w:rsidRDefault="004D358F" w:rsidP="004D358F">
            <w:pPr>
              <w:jc w:val="center"/>
            </w:pPr>
            <w:r w:rsidRPr="00B06E3D">
              <w:t>23</w:t>
            </w:r>
          </w:p>
        </w:tc>
        <w:tc>
          <w:tcPr>
            <w:tcW w:w="1701" w:type="dxa"/>
            <w:tcBorders>
              <w:top w:val="single" w:sz="4" w:space="0" w:color="auto"/>
              <w:left w:val="single" w:sz="4" w:space="0" w:color="auto"/>
              <w:bottom w:val="single" w:sz="4" w:space="0" w:color="auto"/>
              <w:right w:val="single" w:sz="4" w:space="0" w:color="auto"/>
            </w:tcBorders>
          </w:tcPr>
          <w:p w14:paraId="6799B9FE" w14:textId="526790BF" w:rsidR="004D358F" w:rsidRPr="004D358F" w:rsidRDefault="004D358F" w:rsidP="004D358F">
            <w:pPr>
              <w:jc w:val="center"/>
            </w:pPr>
            <w:r w:rsidRPr="00B06E3D">
              <w:t>1,8%</w:t>
            </w:r>
          </w:p>
        </w:tc>
        <w:tc>
          <w:tcPr>
            <w:tcW w:w="1417" w:type="dxa"/>
            <w:tcBorders>
              <w:top w:val="single" w:sz="4" w:space="0" w:color="auto"/>
              <w:left w:val="single" w:sz="4" w:space="0" w:color="auto"/>
              <w:bottom w:val="single" w:sz="4" w:space="0" w:color="auto"/>
              <w:right w:val="single" w:sz="4" w:space="0" w:color="auto"/>
            </w:tcBorders>
          </w:tcPr>
          <w:p w14:paraId="0F8132F9" w14:textId="3AB97C5D" w:rsidR="004D358F" w:rsidRPr="004D358F" w:rsidRDefault="004D358F" w:rsidP="004D358F">
            <w:pPr>
              <w:jc w:val="right"/>
            </w:pPr>
            <w:r w:rsidRPr="00B06E3D">
              <w:t>27</w:t>
            </w:r>
          </w:p>
        </w:tc>
        <w:tc>
          <w:tcPr>
            <w:tcW w:w="1701" w:type="dxa"/>
            <w:tcBorders>
              <w:top w:val="single" w:sz="4" w:space="0" w:color="auto"/>
              <w:left w:val="single" w:sz="4" w:space="0" w:color="auto"/>
              <w:bottom w:val="single" w:sz="4" w:space="0" w:color="auto"/>
              <w:right w:val="single" w:sz="4" w:space="0" w:color="auto"/>
            </w:tcBorders>
            <w:hideMark/>
          </w:tcPr>
          <w:p w14:paraId="6A8D2AEF" w14:textId="7B380B93" w:rsidR="004D358F" w:rsidRPr="004D358F" w:rsidRDefault="004D358F" w:rsidP="004D358F">
            <w:pPr>
              <w:jc w:val="right"/>
            </w:pPr>
            <w:r w:rsidRPr="00B06E3D">
              <w:t>2,2%</w:t>
            </w:r>
          </w:p>
        </w:tc>
      </w:tr>
      <w:tr w:rsidR="004D358F" w:rsidRPr="006144B9" w14:paraId="27DB15F1" w14:textId="77777777" w:rsidTr="00B06E3D">
        <w:trPr>
          <w:cantSplit/>
          <w:jc w:val="center"/>
        </w:trPr>
        <w:tc>
          <w:tcPr>
            <w:tcW w:w="1555" w:type="dxa"/>
            <w:tcBorders>
              <w:top w:val="single" w:sz="4" w:space="0" w:color="auto"/>
              <w:left w:val="single" w:sz="4" w:space="0" w:color="auto"/>
              <w:bottom w:val="single" w:sz="4" w:space="0" w:color="auto"/>
              <w:right w:val="single" w:sz="4" w:space="0" w:color="auto"/>
            </w:tcBorders>
            <w:hideMark/>
          </w:tcPr>
          <w:p w14:paraId="7F50510E" w14:textId="77777777" w:rsidR="004D358F" w:rsidRPr="004D358F" w:rsidRDefault="004D358F" w:rsidP="004D358F">
            <w:r w:rsidRPr="004D358F">
              <w:t>Zdziarzec</w:t>
            </w:r>
          </w:p>
        </w:tc>
        <w:tc>
          <w:tcPr>
            <w:tcW w:w="1417" w:type="dxa"/>
            <w:tcBorders>
              <w:top w:val="single" w:sz="4" w:space="0" w:color="auto"/>
              <w:left w:val="single" w:sz="4" w:space="0" w:color="auto"/>
              <w:bottom w:val="single" w:sz="4" w:space="0" w:color="auto"/>
              <w:right w:val="single" w:sz="4" w:space="0" w:color="auto"/>
            </w:tcBorders>
            <w:hideMark/>
          </w:tcPr>
          <w:p w14:paraId="47428B02" w14:textId="498AC296" w:rsidR="004D358F" w:rsidRPr="004D358F" w:rsidRDefault="004D358F" w:rsidP="004D358F">
            <w:pPr>
              <w:jc w:val="center"/>
            </w:pPr>
            <w:r w:rsidRPr="00B06E3D">
              <w:t>15.09.2023</w:t>
            </w:r>
          </w:p>
        </w:tc>
        <w:tc>
          <w:tcPr>
            <w:tcW w:w="1418" w:type="dxa"/>
            <w:tcBorders>
              <w:top w:val="single" w:sz="4" w:space="0" w:color="auto"/>
              <w:left w:val="single" w:sz="4" w:space="0" w:color="auto"/>
              <w:bottom w:val="single" w:sz="4" w:space="0" w:color="auto"/>
              <w:right w:val="single" w:sz="4" w:space="0" w:color="auto"/>
            </w:tcBorders>
            <w:hideMark/>
          </w:tcPr>
          <w:p w14:paraId="5EDBAE8E" w14:textId="7B77D78A" w:rsidR="004D358F" w:rsidRPr="004D358F" w:rsidRDefault="004D358F" w:rsidP="004D358F">
            <w:pPr>
              <w:jc w:val="center"/>
            </w:pPr>
            <w:r w:rsidRPr="00B06E3D">
              <w:t>11</w:t>
            </w:r>
          </w:p>
        </w:tc>
        <w:tc>
          <w:tcPr>
            <w:tcW w:w="1701" w:type="dxa"/>
            <w:tcBorders>
              <w:top w:val="single" w:sz="4" w:space="0" w:color="auto"/>
              <w:left w:val="single" w:sz="4" w:space="0" w:color="auto"/>
              <w:bottom w:val="single" w:sz="4" w:space="0" w:color="auto"/>
              <w:right w:val="single" w:sz="4" w:space="0" w:color="auto"/>
            </w:tcBorders>
          </w:tcPr>
          <w:p w14:paraId="2CC46DD4" w14:textId="480B7070" w:rsidR="004D358F" w:rsidRPr="004D358F" w:rsidRDefault="004D358F" w:rsidP="004D358F">
            <w:pPr>
              <w:jc w:val="center"/>
            </w:pPr>
            <w:r w:rsidRPr="00B06E3D">
              <w:t>1,5%</w:t>
            </w:r>
          </w:p>
        </w:tc>
        <w:tc>
          <w:tcPr>
            <w:tcW w:w="1417" w:type="dxa"/>
            <w:tcBorders>
              <w:top w:val="single" w:sz="4" w:space="0" w:color="auto"/>
              <w:left w:val="single" w:sz="4" w:space="0" w:color="auto"/>
              <w:bottom w:val="single" w:sz="4" w:space="0" w:color="auto"/>
              <w:right w:val="single" w:sz="4" w:space="0" w:color="auto"/>
            </w:tcBorders>
          </w:tcPr>
          <w:p w14:paraId="06B63B9B" w14:textId="6D3CFAFB" w:rsidR="004D358F" w:rsidRPr="004D358F" w:rsidRDefault="004D358F" w:rsidP="004D358F">
            <w:pPr>
              <w:jc w:val="right"/>
            </w:pPr>
            <w:r w:rsidRPr="00B06E3D">
              <w:t>11</w:t>
            </w:r>
          </w:p>
        </w:tc>
        <w:tc>
          <w:tcPr>
            <w:tcW w:w="1701" w:type="dxa"/>
            <w:tcBorders>
              <w:top w:val="single" w:sz="4" w:space="0" w:color="auto"/>
              <w:left w:val="single" w:sz="4" w:space="0" w:color="auto"/>
              <w:bottom w:val="single" w:sz="4" w:space="0" w:color="auto"/>
              <w:right w:val="single" w:sz="4" w:space="0" w:color="auto"/>
            </w:tcBorders>
            <w:hideMark/>
          </w:tcPr>
          <w:p w14:paraId="181957C4" w14:textId="4C92D97E" w:rsidR="004D358F" w:rsidRPr="004D358F" w:rsidRDefault="004D358F" w:rsidP="004D358F">
            <w:pPr>
              <w:jc w:val="right"/>
            </w:pPr>
            <w:r w:rsidRPr="00B06E3D">
              <w:t>1,5%</w:t>
            </w:r>
          </w:p>
        </w:tc>
      </w:tr>
      <w:tr w:rsidR="004D358F" w:rsidRPr="006144B9" w14:paraId="284CDD92" w14:textId="77777777" w:rsidTr="00B06E3D">
        <w:trPr>
          <w:cantSplit/>
          <w:jc w:val="center"/>
        </w:trPr>
        <w:tc>
          <w:tcPr>
            <w:tcW w:w="1555" w:type="dxa"/>
            <w:tcBorders>
              <w:top w:val="single" w:sz="4" w:space="0" w:color="auto"/>
              <w:left w:val="single" w:sz="4" w:space="0" w:color="auto"/>
              <w:bottom w:val="single" w:sz="4" w:space="0" w:color="auto"/>
              <w:right w:val="single" w:sz="4" w:space="0" w:color="auto"/>
            </w:tcBorders>
            <w:hideMark/>
          </w:tcPr>
          <w:p w14:paraId="1AE59013" w14:textId="77777777" w:rsidR="004D358F" w:rsidRPr="004D25EC" w:rsidRDefault="004D358F" w:rsidP="004D358F">
            <w:r w:rsidRPr="004D25EC">
              <w:t>Zgórsko</w:t>
            </w:r>
          </w:p>
        </w:tc>
        <w:tc>
          <w:tcPr>
            <w:tcW w:w="1417" w:type="dxa"/>
            <w:tcBorders>
              <w:top w:val="single" w:sz="4" w:space="0" w:color="auto"/>
              <w:left w:val="single" w:sz="4" w:space="0" w:color="auto"/>
              <w:bottom w:val="single" w:sz="4" w:space="0" w:color="auto"/>
              <w:right w:val="single" w:sz="4" w:space="0" w:color="auto"/>
            </w:tcBorders>
            <w:hideMark/>
          </w:tcPr>
          <w:p w14:paraId="73D4F45A" w14:textId="208B1BF6" w:rsidR="004D358F" w:rsidRPr="00B06E3D" w:rsidRDefault="004D358F" w:rsidP="004D358F">
            <w:pPr>
              <w:jc w:val="center"/>
            </w:pPr>
            <w:r w:rsidRPr="00B06E3D">
              <w:t>19.09.2023</w:t>
            </w:r>
          </w:p>
        </w:tc>
        <w:tc>
          <w:tcPr>
            <w:tcW w:w="1418" w:type="dxa"/>
            <w:tcBorders>
              <w:top w:val="single" w:sz="4" w:space="0" w:color="auto"/>
              <w:left w:val="single" w:sz="4" w:space="0" w:color="auto"/>
              <w:bottom w:val="single" w:sz="4" w:space="0" w:color="auto"/>
              <w:right w:val="single" w:sz="4" w:space="0" w:color="auto"/>
            </w:tcBorders>
            <w:hideMark/>
          </w:tcPr>
          <w:p w14:paraId="4BAF1D87" w14:textId="1A6A9A2B" w:rsidR="004D358F" w:rsidRPr="00B06E3D" w:rsidRDefault="004D358F" w:rsidP="004D358F">
            <w:pPr>
              <w:jc w:val="center"/>
            </w:pPr>
            <w:r w:rsidRPr="00B06E3D">
              <w:t>17</w:t>
            </w:r>
          </w:p>
        </w:tc>
        <w:tc>
          <w:tcPr>
            <w:tcW w:w="1701" w:type="dxa"/>
            <w:tcBorders>
              <w:top w:val="single" w:sz="4" w:space="0" w:color="auto"/>
              <w:left w:val="single" w:sz="4" w:space="0" w:color="auto"/>
              <w:bottom w:val="single" w:sz="4" w:space="0" w:color="auto"/>
              <w:right w:val="single" w:sz="4" w:space="0" w:color="auto"/>
            </w:tcBorders>
          </w:tcPr>
          <w:p w14:paraId="180C8F33" w14:textId="22B96B4C" w:rsidR="004D358F" w:rsidRPr="00B06E3D" w:rsidRDefault="004D358F" w:rsidP="004D358F">
            <w:pPr>
              <w:jc w:val="center"/>
            </w:pPr>
            <w:r w:rsidRPr="00B06E3D">
              <w:t>4,3%</w:t>
            </w:r>
          </w:p>
        </w:tc>
        <w:tc>
          <w:tcPr>
            <w:tcW w:w="1417" w:type="dxa"/>
            <w:tcBorders>
              <w:top w:val="single" w:sz="4" w:space="0" w:color="auto"/>
              <w:left w:val="single" w:sz="4" w:space="0" w:color="auto"/>
              <w:bottom w:val="single" w:sz="4" w:space="0" w:color="auto"/>
              <w:right w:val="single" w:sz="4" w:space="0" w:color="auto"/>
            </w:tcBorders>
          </w:tcPr>
          <w:p w14:paraId="34DE521F" w14:textId="02F3D9FD" w:rsidR="004D358F" w:rsidRPr="00B06E3D" w:rsidRDefault="004D358F" w:rsidP="004D358F">
            <w:pPr>
              <w:jc w:val="right"/>
            </w:pPr>
            <w:r w:rsidRPr="00B06E3D">
              <w:t>34</w:t>
            </w:r>
          </w:p>
        </w:tc>
        <w:tc>
          <w:tcPr>
            <w:tcW w:w="1701" w:type="dxa"/>
            <w:tcBorders>
              <w:top w:val="single" w:sz="4" w:space="0" w:color="auto"/>
              <w:left w:val="single" w:sz="4" w:space="0" w:color="auto"/>
              <w:bottom w:val="single" w:sz="4" w:space="0" w:color="auto"/>
              <w:right w:val="single" w:sz="4" w:space="0" w:color="auto"/>
            </w:tcBorders>
            <w:hideMark/>
          </w:tcPr>
          <w:p w14:paraId="50014AC0" w14:textId="3D1E4CAB" w:rsidR="004D358F" w:rsidRPr="00B06E3D" w:rsidRDefault="004D358F" w:rsidP="004D358F">
            <w:pPr>
              <w:jc w:val="right"/>
            </w:pPr>
            <w:r w:rsidRPr="00B06E3D">
              <w:t>8,6%</w:t>
            </w:r>
          </w:p>
        </w:tc>
      </w:tr>
      <w:tr w:rsidR="004D358F" w:rsidRPr="006144B9" w14:paraId="2D420B0E" w14:textId="77777777" w:rsidTr="00B06E3D">
        <w:trPr>
          <w:cantSplit/>
          <w:jc w:val="center"/>
        </w:trPr>
        <w:tc>
          <w:tcPr>
            <w:tcW w:w="1555" w:type="dxa"/>
            <w:tcBorders>
              <w:top w:val="single" w:sz="4" w:space="0" w:color="auto"/>
              <w:left w:val="single" w:sz="4" w:space="0" w:color="auto"/>
              <w:bottom w:val="single" w:sz="4" w:space="0" w:color="auto"/>
              <w:right w:val="single" w:sz="4" w:space="0" w:color="auto"/>
            </w:tcBorders>
            <w:hideMark/>
          </w:tcPr>
          <w:p w14:paraId="27DCF50B" w14:textId="77777777" w:rsidR="004D358F" w:rsidRPr="004D25EC" w:rsidRDefault="004D358F" w:rsidP="004D358F">
            <w:r w:rsidRPr="004D25EC">
              <w:t>Żarówka</w:t>
            </w:r>
          </w:p>
        </w:tc>
        <w:tc>
          <w:tcPr>
            <w:tcW w:w="1417" w:type="dxa"/>
            <w:tcBorders>
              <w:top w:val="single" w:sz="4" w:space="0" w:color="auto"/>
              <w:left w:val="single" w:sz="4" w:space="0" w:color="auto"/>
              <w:bottom w:val="single" w:sz="4" w:space="0" w:color="auto"/>
              <w:right w:val="single" w:sz="4" w:space="0" w:color="auto"/>
            </w:tcBorders>
            <w:hideMark/>
          </w:tcPr>
          <w:p w14:paraId="62B17A04" w14:textId="3F33D66E" w:rsidR="004D358F" w:rsidRPr="00B06E3D" w:rsidRDefault="004D358F" w:rsidP="004D358F">
            <w:pPr>
              <w:jc w:val="center"/>
            </w:pPr>
            <w:r w:rsidRPr="00B06E3D">
              <w:t>26.09.2023</w:t>
            </w:r>
          </w:p>
        </w:tc>
        <w:tc>
          <w:tcPr>
            <w:tcW w:w="1418" w:type="dxa"/>
            <w:tcBorders>
              <w:top w:val="single" w:sz="4" w:space="0" w:color="auto"/>
              <w:left w:val="single" w:sz="4" w:space="0" w:color="auto"/>
              <w:bottom w:val="single" w:sz="4" w:space="0" w:color="auto"/>
              <w:right w:val="single" w:sz="4" w:space="0" w:color="auto"/>
            </w:tcBorders>
            <w:hideMark/>
          </w:tcPr>
          <w:p w14:paraId="4DA2CF2F" w14:textId="3D40CD74" w:rsidR="004D358F" w:rsidRPr="00B06E3D" w:rsidRDefault="004D358F" w:rsidP="004D358F">
            <w:pPr>
              <w:jc w:val="center"/>
            </w:pPr>
            <w:r w:rsidRPr="00B06E3D">
              <w:t>27</w:t>
            </w:r>
          </w:p>
        </w:tc>
        <w:tc>
          <w:tcPr>
            <w:tcW w:w="1701" w:type="dxa"/>
            <w:tcBorders>
              <w:top w:val="single" w:sz="4" w:space="0" w:color="auto"/>
              <w:left w:val="single" w:sz="4" w:space="0" w:color="auto"/>
              <w:bottom w:val="single" w:sz="4" w:space="0" w:color="auto"/>
              <w:right w:val="single" w:sz="4" w:space="0" w:color="auto"/>
            </w:tcBorders>
          </w:tcPr>
          <w:p w14:paraId="79F30ED8" w14:textId="533E1D76" w:rsidR="004D358F" w:rsidRPr="00B06E3D" w:rsidRDefault="004D358F" w:rsidP="004D358F">
            <w:pPr>
              <w:jc w:val="center"/>
            </w:pPr>
            <w:r w:rsidRPr="00B06E3D">
              <w:t>3,8%</w:t>
            </w:r>
          </w:p>
        </w:tc>
        <w:tc>
          <w:tcPr>
            <w:tcW w:w="1417" w:type="dxa"/>
            <w:tcBorders>
              <w:top w:val="single" w:sz="4" w:space="0" w:color="auto"/>
              <w:left w:val="single" w:sz="4" w:space="0" w:color="auto"/>
              <w:bottom w:val="single" w:sz="4" w:space="0" w:color="auto"/>
              <w:right w:val="single" w:sz="4" w:space="0" w:color="auto"/>
            </w:tcBorders>
          </w:tcPr>
          <w:p w14:paraId="7C8D6D53" w14:textId="56722BE0" w:rsidR="004D358F" w:rsidRPr="00B06E3D" w:rsidRDefault="004D358F" w:rsidP="004D358F">
            <w:pPr>
              <w:jc w:val="right"/>
            </w:pPr>
            <w:r w:rsidRPr="00B06E3D">
              <w:t>27</w:t>
            </w:r>
          </w:p>
        </w:tc>
        <w:tc>
          <w:tcPr>
            <w:tcW w:w="1701" w:type="dxa"/>
            <w:tcBorders>
              <w:top w:val="single" w:sz="4" w:space="0" w:color="auto"/>
              <w:left w:val="single" w:sz="4" w:space="0" w:color="auto"/>
              <w:bottom w:val="single" w:sz="4" w:space="0" w:color="auto"/>
              <w:right w:val="single" w:sz="4" w:space="0" w:color="auto"/>
            </w:tcBorders>
            <w:hideMark/>
          </w:tcPr>
          <w:p w14:paraId="58A808E7" w14:textId="1E22670D" w:rsidR="004D358F" w:rsidRPr="00B06E3D" w:rsidRDefault="004D358F" w:rsidP="004D358F">
            <w:pPr>
              <w:jc w:val="right"/>
            </w:pPr>
            <w:r w:rsidRPr="00B06E3D">
              <w:t>3,9%</w:t>
            </w:r>
          </w:p>
        </w:tc>
      </w:tr>
    </w:tbl>
    <w:p w14:paraId="59AED2FA" w14:textId="7E940A55" w:rsidR="0053746D" w:rsidRPr="004D25EC" w:rsidRDefault="007B71B8" w:rsidP="007B71B8">
      <w:pPr>
        <w:pStyle w:val="Legenda"/>
        <w:rPr>
          <w:color w:val="auto"/>
        </w:rPr>
      </w:pPr>
      <w:bookmarkStart w:id="43" w:name="_Toc167368746"/>
      <w:r w:rsidRPr="004D25EC">
        <w:rPr>
          <w:color w:val="auto"/>
        </w:rPr>
        <w:t xml:space="preserve">Tabela </w:t>
      </w:r>
      <w:r w:rsidR="003D4C31">
        <w:rPr>
          <w:color w:val="auto"/>
        </w:rPr>
        <w:fldChar w:fldCharType="begin"/>
      </w:r>
      <w:r w:rsidR="003D4C31">
        <w:rPr>
          <w:color w:val="auto"/>
        </w:rPr>
        <w:instrText xml:space="preserve"> SEQ Tabela \* ARABIC </w:instrText>
      </w:r>
      <w:r w:rsidR="003D4C31">
        <w:rPr>
          <w:color w:val="auto"/>
        </w:rPr>
        <w:fldChar w:fldCharType="separate"/>
      </w:r>
      <w:r w:rsidR="00D51F24">
        <w:rPr>
          <w:noProof/>
          <w:color w:val="auto"/>
        </w:rPr>
        <w:t>14</w:t>
      </w:r>
      <w:r w:rsidR="003D4C31">
        <w:rPr>
          <w:color w:val="auto"/>
        </w:rPr>
        <w:fldChar w:fldCharType="end"/>
      </w:r>
      <w:r w:rsidRPr="004D25EC">
        <w:rPr>
          <w:color w:val="auto"/>
        </w:rPr>
        <w:t>. Frekwencja na poszczególnych zebraniach wiejskich w 202</w:t>
      </w:r>
      <w:r w:rsidR="004D25EC" w:rsidRPr="004D25EC">
        <w:rPr>
          <w:color w:val="auto"/>
        </w:rPr>
        <w:t>3</w:t>
      </w:r>
      <w:r w:rsidRPr="004D25EC">
        <w:rPr>
          <w:color w:val="auto"/>
        </w:rPr>
        <w:t xml:space="preserve"> roku</w:t>
      </w:r>
      <w:bookmarkEnd w:id="43"/>
    </w:p>
    <w:p w14:paraId="22E0B82F" w14:textId="77777777" w:rsidR="006E0503" w:rsidRPr="006144B9" w:rsidRDefault="006E0503" w:rsidP="006E0503">
      <w:pPr>
        <w:jc w:val="center"/>
        <w:rPr>
          <w:color w:val="FF0000"/>
        </w:rPr>
      </w:pPr>
      <w:r w:rsidRPr="006144B9">
        <w:rPr>
          <w:noProof/>
          <w:color w:val="FF0000"/>
          <w:lang w:eastAsia="pl-PL"/>
        </w:rPr>
        <w:lastRenderedPageBreak/>
        <w:drawing>
          <wp:inline distT="0" distB="0" distL="0" distR="0" wp14:anchorId="4EC03AF2" wp14:editId="58846F44">
            <wp:extent cx="5486400" cy="3971925"/>
            <wp:effectExtent l="0" t="0" r="0" b="9525"/>
            <wp:docPr id="23" name="Wykres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206A41D" w14:textId="165A898E" w:rsidR="0053746D" w:rsidRPr="0013142F" w:rsidRDefault="00A27DE9" w:rsidP="001C14A1">
      <w:pPr>
        <w:pStyle w:val="Legenda"/>
        <w:rPr>
          <w:color w:val="auto"/>
        </w:rPr>
      </w:pPr>
      <w:bookmarkStart w:id="44" w:name="_Toc167368781"/>
      <w:r w:rsidRPr="0013142F">
        <w:rPr>
          <w:color w:val="auto"/>
        </w:rPr>
        <w:t xml:space="preserve">Rysunek </w:t>
      </w:r>
      <w:r w:rsidR="00BA5325" w:rsidRPr="0013142F">
        <w:rPr>
          <w:noProof/>
          <w:color w:val="auto"/>
        </w:rPr>
        <w:fldChar w:fldCharType="begin"/>
      </w:r>
      <w:r w:rsidR="00BA5325" w:rsidRPr="0013142F">
        <w:rPr>
          <w:noProof/>
          <w:color w:val="auto"/>
        </w:rPr>
        <w:instrText xml:space="preserve"> SEQ Rysunek \* ARABIC </w:instrText>
      </w:r>
      <w:r w:rsidR="00BA5325" w:rsidRPr="0013142F">
        <w:rPr>
          <w:noProof/>
          <w:color w:val="auto"/>
        </w:rPr>
        <w:fldChar w:fldCharType="separate"/>
      </w:r>
      <w:r w:rsidR="00D51F24">
        <w:rPr>
          <w:noProof/>
          <w:color w:val="auto"/>
        </w:rPr>
        <w:t>9</w:t>
      </w:r>
      <w:r w:rsidR="00BA5325" w:rsidRPr="0013142F">
        <w:rPr>
          <w:noProof/>
          <w:color w:val="auto"/>
        </w:rPr>
        <w:fldChar w:fldCharType="end"/>
      </w:r>
      <w:r w:rsidRPr="0013142F">
        <w:rPr>
          <w:color w:val="auto"/>
        </w:rPr>
        <w:t>. Frekwencja na zebraniach wiejskich w latach 2019 – 202</w:t>
      </w:r>
      <w:r w:rsidR="00A73295" w:rsidRPr="0013142F">
        <w:rPr>
          <w:color w:val="auto"/>
        </w:rPr>
        <w:t>2</w:t>
      </w:r>
      <w:bookmarkEnd w:id="44"/>
    </w:p>
    <w:p w14:paraId="46547324" w14:textId="77777777" w:rsidR="0053746D" w:rsidRPr="00C319B6" w:rsidRDefault="0053746D" w:rsidP="002B7AD1">
      <w:pPr>
        <w:pStyle w:val="Nagwek1"/>
        <w:numPr>
          <w:ilvl w:val="0"/>
          <w:numId w:val="19"/>
        </w:numPr>
        <w:rPr>
          <w:color w:val="auto"/>
        </w:rPr>
      </w:pPr>
      <w:bookmarkStart w:id="45" w:name="_Toc167368680"/>
      <w:r w:rsidRPr="00C319B6">
        <w:rPr>
          <w:color w:val="auto"/>
        </w:rPr>
        <w:t>INWESTYCJE</w:t>
      </w:r>
      <w:bookmarkEnd w:id="45"/>
    </w:p>
    <w:p w14:paraId="30D1FBA7" w14:textId="7D52ADD4" w:rsidR="008C0D8E" w:rsidRPr="00C319B6" w:rsidRDefault="008C0D8E" w:rsidP="001C14A1">
      <w:r w:rsidRPr="00C319B6">
        <w:t>Wykaz wydatków majątkowych zrealizowanych w gminie  Radomyśl Wielki w 202</w:t>
      </w:r>
      <w:r w:rsidR="00C319B6" w:rsidRPr="00C319B6">
        <w:t>3</w:t>
      </w:r>
      <w:r w:rsidRPr="00C319B6">
        <w:t xml:space="preserve">  roku</w:t>
      </w:r>
    </w:p>
    <w:p w14:paraId="3E99F157" w14:textId="0ADC3B2B" w:rsidR="00BF5DC1" w:rsidRPr="00BF5DC1" w:rsidRDefault="00BF5DC1" w:rsidP="00BF5DC1">
      <w:pPr>
        <w:pStyle w:val="Legenda"/>
        <w:keepNext/>
        <w:rPr>
          <w:color w:val="auto"/>
        </w:rPr>
      </w:pPr>
      <w:bookmarkStart w:id="46" w:name="_Toc167368747"/>
      <w:r w:rsidRPr="00BF5DC1">
        <w:rPr>
          <w:color w:val="auto"/>
        </w:rPr>
        <w:t xml:space="preserve">Tabela </w:t>
      </w:r>
      <w:r w:rsidRPr="00BF5DC1">
        <w:rPr>
          <w:color w:val="auto"/>
        </w:rPr>
        <w:fldChar w:fldCharType="begin"/>
      </w:r>
      <w:r w:rsidRPr="00BF5DC1">
        <w:rPr>
          <w:color w:val="auto"/>
        </w:rPr>
        <w:instrText xml:space="preserve"> SEQ Tabela \* ARABIC </w:instrText>
      </w:r>
      <w:r w:rsidRPr="00BF5DC1">
        <w:rPr>
          <w:color w:val="auto"/>
        </w:rPr>
        <w:fldChar w:fldCharType="separate"/>
      </w:r>
      <w:r w:rsidR="00D51F24">
        <w:rPr>
          <w:noProof/>
          <w:color w:val="auto"/>
        </w:rPr>
        <w:t>15</w:t>
      </w:r>
      <w:r w:rsidRPr="00BF5DC1">
        <w:rPr>
          <w:color w:val="auto"/>
        </w:rPr>
        <w:fldChar w:fldCharType="end"/>
      </w:r>
      <w:r w:rsidRPr="00BF5DC1">
        <w:rPr>
          <w:color w:val="auto"/>
        </w:rPr>
        <w:t xml:space="preserve"> Wykaz wydatków majątkowych zrealizowanych w gminie  Radomyśl Wielki w 2023 roku</w:t>
      </w:r>
      <w:bookmarkEnd w:id="46"/>
    </w:p>
    <w:tbl>
      <w:tblPr>
        <w:tblStyle w:val="Tabela-Siatka"/>
        <w:tblW w:w="0" w:type="auto"/>
        <w:jc w:val="center"/>
        <w:tblLook w:val="04A0" w:firstRow="1" w:lastRow="0" w:firstColumn="1" w:lastColumn="0" w:noHBand="0" w:noVBand="1"/>
      </w:tblPr>
      <w:tblGrid>
        <w:gridCol w:w="1019"/>
        <w:gridCol w:w="4552"/>
        <w:gridCol w:w="1603"/>
        <w:gridCol w:w="1603"/>
      </w:tblGrid>
      <w:tr w:rsidR="00DF2139" w:rsidRPr="006144B9" w14:paraId="4C949357" w14:textId="77777777" w:rsidTr="00DE0AEB">
        <w:trPr>
          <w:cantSplit/>
          <w:tblHeader/>
          <w:jc w:val="center"/>
        </w:trPr>
        <w:tc>
          <w:tcPr>
            <w:tcW w:w="0" w:type="auto"/>
            <w:vAlign w:val="center"/>
            <w:hideMark/>
          </w:tcPr>
          <w:p w14:paraId="36C0065E" w14:textId="77777777" w:rsidR="0053746D" w:rsidRPr="00CA07D5" w:rsidRDefault="0053746D" w:rsidP="001C14A1">
            <w:pPr>
              <w:rPr>
                <w:b/>
              </w:rPr>
            </w:pPr>
            <w:r w:rsidRPr="00CA07D5">
              <w:rPr>
                <w:b/>
              </w:rPr>
              <w:t>L.p.</w:t>
            </w:r>
          </w:p>
        </w:tc>
        <w:tc>
          <w:tcPr>
            <w:tcW w:w="0" w:type="auto"/>
            <w:vAlign w:val="center"/>
            <w:hideMark/>
          </w:tcPr>
          <w:p w14:paraId="7FC10569" w14:textId="77777777" w:rsidR="0053746D" w:rsidRPr="00CA07D5" w:rsidRDefault="0053746D" w:rsidP="001C14A1">
            <w:pPr>
              <w:rPr>
                <w:b/>
              </w:rPr>
            </w:pPr>
            <w:r w:rsidRPr="00CA07D5">
              <w:rPr>
                <w:b/>
              </w:rPr>
              <w:t>Nazwa inwestycji  lub zakupu inwestycyjnego</w:t>
            </w:r>
          </w:p>
        </w:tc>
        <w:tc>
          <w:tcPr>
            <w:tcW w:w="0" w:type="auto"/>
            <w:vAlign w:val="center"/>
            <w:hideMark/>
          </w:tcPr>
          <w:p w14:paraId="2AF98601" w14:textId="77777777" w:rsidR="0053746D" w:rsidRPr="00CA07D5" w:rsidRDefault="0053746D" w:rsidP="001C6B50">
            <w:pPr>
              <w:jc w:val="center"/>
              <w:rPr>
                <w:b/>
              </w:rPr>
            </w:pPr>
            <w:r w:rsidRPr="00CA07D5">
              <w:rPr>
                <w:b/>
              </w:rPr>
              <w:t>Plan</w:t>
            </w:r>
          </w:p>
        </w:tc>
        <w:tc>
          <w:tcPr>
            <w:tcW w:w="0" w:type="auto"/>
            <w:vAlign w:val="center"/>
            <w:hideMark/>
          </w:tcPr>
          <w:p w14:paraId="4196ADC1" w14:textId="77777777" w:rsidR="0053746D" w:rsidRPr="00CA07D5" w:rsidRDefault="0053746D" w:rsidP="001C6B50">
            <w:pPr>
              <w:jc w:val="center"/>
              <w:rPr>
                <w:b/>
              </w:rPr>
            </w:pPr>
            <w:r w:rsidRPr="00CA07D5">
              <w:rPr>
                <w:b/>
              </w:rPr>
              <w:t>Wykonanie</w:t>
            </w:r>
          </w:p>
        </w:tc>
      </w:tr>
      <w:tr w:rsidR="005F05BD" w:rsidRPr="006144B9" w14:paraId="26C19973" w14:textId="77777777" w:rsidTr="00B76BEE">
        <w:trPr>
          <w:cantSplit/>
          <w:jc w:val="center"/>
        </w:trPr>
        <w:tc>
          <w:tcPr>
            <w:tcW w:w="0" w:type="auto"/>
            <w:gridSpan w:val="2"/>
            <w:vAlign w:val="center"/>
            <w:hideMark/>
          </w:tcPr>
          <w:p w14:paraId="7AE53C5B" w14:textId="77777777" w:rsidR="00CA07D5" w:rsidRPr="00CA07D5" w:rsidRDefault="00CA07D5" w:rsidP="00CA07D5">
            <w:r w:rsidRPr="00CA07D5">
              <w:t> Dział  400</w:t>
            </w:r>
          </w:p>
        </w:tc>
        <w:tc>
          <w:tcPr>
            <w:tcW w:w="0" w:type="auto"/>
            <w:vAlign w:val="center"/>
            <w:hideMark/>
          </w:tcPr>
          <w:p w14:paraId="47496166" w14:textId="71C244F0" w:rsidR="00CA07D5" w:rsidRPr="00CA07D5" w:rsidRDefault="00CA07D5" w:rsidP="00CA07D5">
            <w:pPr>
              <w:jc w:val="right"/>
            </w:pPr>
            <w:r w:rsidRPr="00CA07D5">
              <w:t>3 500 000</w:t>
            </w:r>
          </w:p>
        </w:tc>
        <w:tc>
          <w:tcPr>
            <w:tcW w:w="0" w:type="auto"/>
            <w:vAlign w:val="center"/>
            <w:hideMark/>
          </w:tcPr>
          <w:p w14:paraId="652A6716" w14:textId="36C175BD" w:rsidR="00CA07D5" w:rsidRPr="00CA07D5" w:rsidRDefault="00CA07D5" w:rsidP="00CA07D5">
            <w:pPr>
              <w:jc w:val="right"/>
            </w:pPr>
            <w:r w:rsidRPr="00CA07D5">
              <w:t>3 489 760,11</w:t>
            </w:r>
          </w:p>
        </w:tc>
      </w:tr>
      <w:tr w:rsidR="005F05BD" w:rsidRPr="006144B9" w14:paraId="1D01FF1B" w14:textId="77777777" w:rsidTr="00B76BEE">
        <w:trPr>
          <w:cantSplit/>
          <w:jc w:val="center"/>
        </w:trPr>
        <w:tc>
          <w:tcPr>
            <w:tcW w:w="0" w:type="auto"/>
            <w:gridSpan w:val="2"/>
            <w:vAlign w:val="center"/>
            <w:hideMark/>
          </w:tcPr>
          <w:p w14:paraId="6C289E2D" w14:textId="77777777" w:rsidR="00CA07D5" w:rsidRPr="00CA07D5" w:rsidRDefault="00CA07D5" w:rsidP="00CA07D5">
            <w:pPr>
              <w:rPr>
                <w:b/>
              </w:rPr>
            </w:pPr>
            <w:r w:rsidRPr="00CA07D5">
              <w:rPr>
                <w:b/>
              </w:rPr>
              <w:t xml:space="preserve"> Rozdział 40002 </w:t>
            </w:r>
          </w:p>
        </w:tc>
        <w:tc>
          <w:tcPr>
            <w:tcW w:w="0" w:type="auto"/>
            <w:vAlign w:val="center"/>
            <w:hideMark/>
          </w:tcPr>
          <w:p w14:paraId="6D491689" w14:textId="2DDA5965" w:rsidR="00CA07D5" w:rsidRPr="00CA07D5" w:rsidRDefault="00CA07D5" w:rsidP="00CA07D5">
            <w:pPr>
              <w:jc w:val="right"/>
              <w:rPr>
                <w:b/>
                <w:bCs/>
              </w:rPr>
            </w:pPr>
            <w:r w:rsidRPr="00CA07D5">
              <w:rPr>
                <w:b/>
                <w:bCs/>
              </w:rPr>
              <w:t>3 500 000</w:t>
            </w:r>
          </w:p>
        </w:tc>
        <w:tc>
          <w:tcPr>
            <w:tcW w:w="0" w:type="auto"/>
            <w:vAlign w:val="center"/>
            <w:hideMark/>
          </w:tcPr>
          <w:p w14:paraId="27F27F15" w14:textId="339425B7" w:rsidR="00CA07D5" w:rsidRPr="00CA07D5" w:rsidRDefault="00CA07D5" w:rsidP="00CA07D5">
            <w:pPr>
              <w:jc w:val="right"/>
              <w:rPr>
                <w:b/>
                <w:bCs/>
              </w:rPr>
            </w:pPr>
            <w:r w:rsidRPr="00CA07D5">
              <w:rPr>
                <w:b/>
                <w:bCs/>
              </w:rPr>
              <w:t>3 489 760,11</w:t>
            </w:r>
          </w:p>
        </w:tc>
      </w:tr>
      <w:tr w:rsidR="00DF2139" w:rsidRPr="006144B9" w14:paraId="20F3EC06" w14:textId="77777777" w:rsidTr="00DE0AEB">
        <w:trPr>
          <w:cantSplit/>
          <w:jc w:val="center"/>
        </w:trPr>
        <w:tc>
          <w:tcPr>
            <w:tcW w:w="0" w:type="auto"/>
            <w:vAlign w:val="center"/>
            <w:hideMark/>
          </w:tcPr>
          <w:p w14:paraId="70A4644E" w14:textId="77777777" w:rsidR="0053746D" w:rsidRPr="00CA07D5" w:rsidRDefault="0053746D" w:rsidP="001C14A1">
            <w:r w:rsidRPr="00CA07D5">
              <w:t>1</w:t>
            </w:r>
          </w:p>
        </w:tc>
        <w:tc>
          <w:tcPr>
            <w:tcW w:w="0" w:type="auto"/>
            <w:vAlign w:val="center"/>
            <w:hideMark/>
          </w:tcPr>
          <w:p w14:paraId="6DA8F8B2" w14:textId="437FF88F" w:rsidR="0053746D" w:rsidRPr="00CA07D5" w:rsidRDefault="00CA07D5" w:rsidP="001C14A1">
            <w:r w:rsidRPr="00CA07D5">
              <w:t>Budowa sieci wodociągowej DN dla strefy przemysłowej w Podborzu i zbiornika wody czystej w Partyni o pojemności 200 m3 (w tym Ład Polski - 3.455.834)</w:t>
            </w:r>
          </w:p>
        </w:tc>
        <w:tc>
          <w:tcPr>
            <w:tcW w:w="0" w:type="auto"/>
            <w:vAlign w:val="center"/>
            <w:hideMark/>
          </w:tcPr>
          <w:p w14:paraId="0659C851" w14:textId="7D0C771E" w:rsidR="0053746D" w:rsidRPr="00CA07D5" w:rsidRDefault="00CA07D5" w:rsidP="001C6B50">
            <w:pPr>
              <w:jc w:val="right"/>
            </w:pPr>
            <w:r w:rsidRPr="00CA07D5">
              <w:t>3 5</w:t>
            </w:r>
            <w:r w:rsidR="00842837" w:rsidRPr="00CA07D5">
              <w:t>00 000</w:t>
            </w:r>
          </w:p>
        </w:tc>
        <w:tc>
          <w:tcPr>
            <w:tcW w:w="0" w:type="auto"/>
            <w:vAlign w:val="center"/>
            <w:hideMark/>
          </w:tcPr>
          <w:p w14:paraId="3D668472" w14:textId="713F9546" w:rsidR="0053746D" w:rsidRPr="00CA07D5" w:rsidRDefault="00CA07D5" w:rsidP="001C6B50">
            <w:pPr>
              <w:jc w:val="right"/>
            </w:pPr>
            <w:r w:rsidRPr="00CA07D5">
              <w:t>3 489 760,11</w:t>
            </w:r>
          </w:p>
        </w:tc>
      </w:tr>
      <w:tr w:rsidR="005F05BD" w:rsidRPr="006144B9" w14:paraId="50026C03" w14:textId="77777777" w:rsidTr="00B76BEE">
        <w:trPr>
          <w:cantSplit/>
          <w:jc w:val="center"/>
        </w:trPr>
        <w:tc>
          <w:tcPr>
            <w:tcW w:w="0" w:type="auto"/>
            <w:gridSpan w:val="2"/>
            <w:vAlign w:val="center"/>
            <w:hideMark/>
          </w:tcPr>
          <w:p w14:paraId="48B25727" w14:textId="77777777" w:rsidR="00DE0AEB" w:rsidRPr="00E84264" w:rsidRDefault="00DE0AEB" w:rsidP="001C14A1">
            <w:pPr>
              <w:rPr>
                <w:b/>
              </w:rPr>
            </w:pPr>
            <w:r w:rsidRPr="00E84264">
              <w:rPr>
                <w:b/>
              </w:rPr>
              <w:lastRenderedPageBreak/>
              <w:t> Dział 600</w:t>
            </w:r>
          </w:p>
        </w:tc>
        <w:tc>
          <w:tcPr>
            <w:tcW w:w="0" w:type="auto"/>
            <w:vAlign w:val="center"/>
            <w:hideMark/>
          </w:tcPr>
          <w:p w14:paraId="7CC65D1D" w14:textId="4A4F0D7A" w:rsidR="00DE0AEB" w:rsidRPr="00E84264" w:rsidRDefault="00AB25E0" w:rsidP="001C6B50">
            <w:pPr>
              <w:jc w:val="right"/>
              <w:rPr>
                <w:b/>
              </w:rPr>
            </w:pPr>
            <w:r>
              <w:rPr>
                <w:b/>
              </w:rPr>
              <w:t>12 749 304</w:t>
            </w:r>
          </w:p>
        </w:tc>
        <w:tc>
          <w:tcPr>
            <w:tcW w:w="0" w:type="auto"/>
            <w:vAlign w:val="center"/>
            <w:hideMark/>
          </w:tcPr>
          <w:p w14:paraId="60EF1B97" w14:textId="6FDA5E5D" w:rsidR="00DE0AEB" w:rsidRPr="00E84264" w:rsidRDefault="00AB25E0" w:rsidP="001C6B50">
            <w:pPr>
              <w:jc w:val="right"/>
              <w:rPr>
                <w:b/>
              </w:rPr>
            </w:pPr>
            <w:r>
              <w:rPr>
                <w:b/>
              </w:rPr>
              <w:t>12 302 491,72</w:t>
            </w:r>
          </w:p>
        </w:tc>
      </w:tr>
      <w:tr w:rsidR="005F05BD" w:rsidRPr="006144B9" w14:paraId="78DA6604" w14:textId="77777777" w:rsidTr="00B76BEE">
        <w:trPr>
          <w:cantSplit/>
          <w:jc w:val="center"/>
        </w:trPr>
        <w:tc>
          <w:tcPr>
            <w:tcW w:w="0" w:type="auto"/>
            <w:gridSpan w:val="2"/>
            <w:vAlign w:val="center"/>
            <w:hideMark/>
          </w:tcPr>
          <w:p w14:paraId="07F6881C" w14:textId="77777777" w:rsidR="00842837" w:rsidRPr="007862E6" w:rsidRDefault="00842837" w:rsidP="00842837">
            <w:r w:rsidRPr="007862E6">
              <w:t> Rozdział  60013</w:t>
            </w:r>
          </w:p>
        </w:tc>
        <w:tc>
          <w:tcPr>
            <w:tcW w:w="0" w:type="auto"/>
            <w:vAlign w:val="center"/>
            <w:hideMark/>
          </w:tcPr>
          <w:p w14:paraId="17D0458F" w14:textId="77777777" w:rsidR="00842837" w:rsidRPr="007862E6" w:rsidRDefault="00842837" w:rsidP="00842837">
            <w:pPr>
              <w:jc w:val="right"/>
            </w:pPr>
            <w:r w:rsidRPr="007862E6">
              <w:t>170 000</w:t>
            </w:r>
          </w:p>
        </w:tc>
        <w:tc>
          <w:tcPr>
            <w:tcW w:w="0" w:type="auto"/>
            <w:vAlign w:val="center"/>
            <w:hideMark/>
          </w:tcPr>
          <w:p w14:paraId="2C0938F2" w14:textId="6C21E7C0" w:rsidR="00842837" w:rsidRPr="007862E6" w:rsidRDefault="007862E6" w:rsidP="00842837">
            <w:pPr>
              <w:jc w:val="right"/>
            </w:pPr>
            <w:r w:rsidRPr="007862E6">
              <w:t>75 810,81</w:t>
            </w:r>
          </w:p>
        </w:tc>
      </w:tr>
      <w:tr w:rsidR="00DF2139" w:rsidRPr="006144B9" w14:paraId="42A63C38" w14:textId="77777777" w:rsidTr="00DE0AEB">
        <w:trPr>
          <w:cantSplit/>
          <w:jc w:val="center"/>
        </w:trPr>
        <w:tc>
          <w:tcPr>
            <w:tcW w:w="0" w:type="auto"/>
            <w:vAlign w:val="center"/>
            <w:hideMark/>
          </w:tcPr>
          <w:p w14:paraId="6D8899F1" w14:textId="77777777" w:rsidR="0053746D" w:rsidRPr="006144B9" w:rsidRDefault="00842837" w:rsidP="001C14A1">
            <w:pPr>
              <w:rPr>
                <w:color w:val="FF0000"/>
              </w:rPr>
            </w:pPr>
            <w:r w:rsidRPr="007862E6">
              <w:t>2</w:t>
            </w:r>
          </w:p>
        </w:tc>
        <w:tc>
          <w:tcPr>
            <w:tcW w:w="0" w:type="auto"/>
            <w:vAlign w:val="center"/>
            <w:hideMark/>
          </w:tcPr>
          <w:p w14:paraId="2C86A15F" w14:textId="78B8B353" w:rsidR="0053746D" w:rsidRPr="007862E6" w:rsidRDefault="007862E6" w:rsidP="001C14A1">
            <w:r w:rsidRPr="007862E6">
              <w:t>Dotacja celowa na pomoc finansową dla województwa podkarpackiego na zadanie inwestycyjne pn."Przebudowa drogi wojewódzkiej Nr 984 Lisia Góra-Radomyśl Wielki-Mielec polegająca na budowie chodnika w miejscowości Zgórsko"</w:t>
            </w:r>
          </w:p>
        </w:tc>
        <w:tc>
          <w:tcPr>
            <w:tcW w:w="0" w:type="auto"/>
            <w:vAlign w:val="center"/>
            <w:hideMark/>
          </w:tcPr>
          <w:p w14:paraId="43E985DD" w14:textId="77777777" w:rsidR="0053746D" w:rsidRPr="007862E6" w:rsidRDefault="0053746D" w:rsidP="00842837">
            <w:pPr>
              <w:jc w:val="right"/>
            </w:pPr>
            <w:r w:rsidRPr="007862E6">
              <w:t>1</w:t>
            </w:r>
            <w:r w:rsidR="00842837" w:rsidRPr="007862E6">
              <w:t>7</w:t>
            </w:r>
            <w:r w:rsidRPr="007862E6">
              <w:t>0 000</w:t>
            </w:r>
          </w:p>
        </w:tc>
        <w:tc>
          <w:tcPr>
            <w:tcW w:w="0" w:type="auto"/>
            <w:vAlign w:val="center"/>
            <w:hideMark/>
          </w:tcPr>
          <w:p w14:paraId="70C14CA5" w14:textId="56E264E4" w:rsidR="0053746D" w:rsidRPr="007862E6" w:rsidRDefault="007862E6" w:rsidP="001C6B50">
            <w:pPr>
              <w:jc w:val="right"/>
            </w:pPr>
            <w:r w:rsidRPr="007862E6">
              <w:t>75 810,81</w:t>
            </w:r>
          </w:p>
        </w:tc>
      </w:tr>
      <w:tr w:rsidR="005F05BD" w:rsidRPr="006144B9" w14:paraId="53D2C082" w14:textId="77777777" w:rsidTr="00B76BEE">
        <w:trPr>
          <w:cantSplit/>
          <w:jc w:val="center"/>
        </w:trPr>
        <w:tc>
          <w:tcPr>
            <w:tcW w:w="0" w:type="auto"/>
            <w:gridSpan w:val="2"/>
            <w:vAlign w:val="center"/>
            <w:hideMark/>
          </w:tcPr>
          <w:p w14:paraId="7E6107EE" w14:textId="77777777" w:rsidR="005D0AE2" w:rsidRPr="005D0AE2" w:rsidRDefault="005D0AE2" w:rsidP="005D0AE2">
            <w:r w:rsidRPr="005D0AE2">
              <w:t> Rozdział 60014</w:t>
            </w:r>
          </w:p>
        </w:tc>
        <w:tc>
          <w:tcPr>
            <w:tcW w:w="0" w:type="auto"/>
            <w:vAlign w:val="center"/>
            <w:hideMark/>
          </w:tcPr>
          <w:p w14:paraId="6B7A42A0" w14:textId="5F32A6A6" w:rsidR="005D0AE2" w:rsidRPr="005D0AE2" w:rsidRDefault="005D0AE2" w:rsidP="005D0AE2">
            <w:pPr>
              <w:jc w:val="right"/>
            </w:pPr>
            <w:r w:rsidRPr="005D0AE2">
              <w:t>1 000 000</w:t>
            </w:r>
          </w:p>
        </w:tc>
        <w:tc>
          <w:tcPr>
            <w:tcW w:w="0" w:type="auto"/>
            <w:vAlign w:val="center"/>
            <w:hideMark/>
          </w:tcPr>
          <w:p w14:paraId="4C5AD60E" w14:textId="118DF45F" w:rsidR="005D0AE2" w:rsidRPr="005D0AE2" w:rsidRDefault="005D0AE2" w:rsidP="005D0AE2">
            <w:pPr>
              <w:jc w:val="right"/>
            </w:pPr>
            <w:r w:rsidRPr="005D0AE2">
              <w:t>961 323,22</w:t>
            </w:r>
          </w:p>
        </w:tc>
      </w:tr>
      <w:tr w:rsidR="00DF2139" w:rsidRPr="006144B9" w14:paraId="728428F4" w14:textId="77777777" w:rsidTr="00DE0AEB">
        <w:trPr>
          <w:cantSplit/>
          <w:jc w:val="center"/>
        </w:trPr>
        <w:tc>
          <w:tcPr>
            <w:tcW w:w="0" w:type="auto"/>
            <w:vAlign w:val="center"/>
            <w:hideMark/>
          </w:tcPr>
          <w:p w14:paraId="57302ADE" w14:textId="77777777" w:rsidR="0053746D" w:rsidRPr="006144B9" w:rsidRDefault="00842837" w:rsidP="001C14A1">
            <w:pPr>
              <w:rPr>
                <w:color w:val="FF0000"/>
              </w:rPr>
            </w:pPr>
            <w:r w:rsidRPr="00AB25E0">
              <w:t>3</w:t>
            </w:r>
          </w:p>
        </w:tc>
        <w:tc>
          <w:tcPr>
            <w:tcW w:w="0" w:type="auto"/>
            <w:vAlign w:val="center"/>
            <w:hideMark/>
          </w:tcPr>
          <w:p w14:paraId="6DE97936" w14:textId="66E6EE8F" w:rsidR="0053746D" w:rsidRPr="005D0AE2" w:rsidRDefault="005D0AE2" w:rsidP="001C14A1">
            <w:r w:rsidRPr="005D0AE2">
              <w:t>Dotacja celowa na pomoc finansową dla powiatu mieleckiego na zadanie inwestycyjne pn."Przebudowa dróg powiatowych oraz budowa chodników przy drogach powiatowych na terenie gminy Radomyśl Wielki"</w:t>
            </w:r>
          </w:p>
        </w:tc>
        <w:tc>
          <w:tcPr>
            <w:tcW w:w="0" w:type="auto"/>
            <w:vAlign w:val="center"/>
            <w:hideMark/>
          </w:tcPr>
          <w:p w14:paraId="30DC0268" w14:textId="7E3FB2A9" w:rsidR="0053746D" w:rsidRPr="005D0AE2" w:rsidRDefault="005D0AE2" w:rsidP="001C6B50">
            <w:pPr>
              <w:jc w:val="right"/>
            </w:pPr>
            <w:r w:rsidRPr="005D0AE2">
              <w:t>1 000 000</w:t>
            </w:r>
          </w:p>
        </w:tc>
        <w:tc>
          <w:tcPr>
            <w:tcW w:w="0" w:type="auto"/>
            <w:vAlign w:val="center"/>
            <w:hideMark/>
          </w:tcPr>
          <w:p w14:paraId="035517F1" w14:textId="04725B26" w:rsidR="0053746D" w:rsidRPr="005D0AE2" w:rsidRDefault="005D0AE2" w:rsidP="001C6B50">
            <w:pPr>
              <w:jc w:val="right"/>
            </w:pPr>
            <w:r w:rsidRPr="005D0AE2">
              <w:t>961 323,22</w:t>
            </w:r>
          </w:p>
        </w:tc>
      </w:tr>
      <w:tr w:rsidR="005F05BD" w:rsidRPr="006144B9" w14:paraId="27018FB8" w14:textId="77777777" w:rsidTr="00B76BEE">
        <w:trPr>
          <w:cantSplit/>
          <w:jc w:val="center"/>
        </w:trPr>
        <w:tc>
          <w:tcPr>
            <w:tcW w:w="0" w:type="auto"/>
            <w:gridSpan w:val="2"/>
            <w:vAlign w:val="center"/>
            <w:hideMark/>
          </w:tcPr>
          <w:p w14:paraId="5323FF85" w14:textId="77777777" w:rsidR="00AB25E0" w:rsidRPr="006144B9" w:rsidRDefault="00AB25E0" w:rsidP="00AB25E0">
            <w:pPr>
              <w:rPr>
                <w:color w:val="FF0000"/>
              </w:rPr>
            </w:pPr>
            <w:r w:rsidRPr="006144B9">
              <w:rPr>
                <w:color w:val="FF0000"/>
              </w:rPr>
              <w:t> </w:t>
            </w:r>
            <w:r w:rsidRPr="00AB25E0">
              <w:t>Rozdział 60016</w:t>
            </w:r>
          </w:p>
        </w:tc>
        <w:tc>
          <w:tcPr>
            <w:tcW w:w="0" w:type="auto"/>
            <w:vAlign w:val="center"/>
            <w:hideMark/>
          </w:tcPr>
          <w:p w14:paraId="270E6ADC" w14:textId="29C44DE9" w:rsidR="00AB25E0" w:rsidRPr="00AB25E0" w:rsidRDefault="00AB25E0" w:rsidP="00AB25E0">
            <w:pPr>
              <w:jc w:val="right"/>
              <w:rPr>
                <w:bCs/>
                <w:color w:val="FF0000"/>
              </w:rPr>
            </w:pPr>
            <w:r w:rsidRPr="00AB25E0">
              <w:rPr>
                <w:bCs/>
              </w:rPr>
              <w:t>11 579 304</w:t>
            </w:r>
          </w:p>
        </w:tc>
        <w:tc>
          <w:tcPr>
            <w:tcW w:w="0" w:type="auto"/>
            <w:vAlign w:val="center"/>
            <w:hideMark/>
          </w:tcPr>
          <w:p w14:paraId="6F262FB8" w14:textId="3985FE05" w:rsidR="00AB25E0" w:rsidRPr="00AB25E0" w:rsidRDefault="00AB25E0" w:rsidP="00AB25E0">
            <w:pPr>
              <w:jc w:val="right"/>
              <w:rPr>
                <w:bCs/>
                <w:color w:val="FF0000"/>
              </w:rPr>
            </w:pPr>
            <w:r w:rsidRPr="00AB25E0">
              <w:rPr>
                <w:bCs/>
              </w:rPr>
              <w:t>11 265 357,69</w:t>
            </w:r>
          </w:p>
        </w:tc>
      </w:tr>
      <w:tr w:rsidR="00DF2139" w:rsidRPr="006144B9" w14:paraId="5B04EBA9" w14:textId="77777777" w:rsidTr="00DE0AEB">
        <w:trPr>
          <w:cantSplit/>
          <w:jc w:val="center"/>
        </w:trPr>
        <w:tc>
          <w:tcPr>
            <w:tcW w:w="0" w:type="auto"/>
            <w:vAlign w:val="center"/>
            <w:hideMark/>
          </w:tcPr>
          <w:p w14:paraId="01F352A6" w14:textId="77777777" w:rsidR="0053746D" w:rsidRPr="006144B9" w:rsidRDefault="00842837" w:rsidP="001C14A1">
            <w:pPr>
              <w:rPr>
                <w:color w:val="FF0000"/>
              </w:rPr>
            </w:pPr>
            <w:r w:rsidRPr="00AB25E0">
              <w:t>4</w:t>
            </w:r>
          </w:p>
        </w:tc>
        <w:tc>
          <w:tcPr>
            <w:tcW w:w="0" w:type="auto"/>
            <w:vAlign w:val="center"/>
            <w:hideMark/>
          </w:tcPr>
          <w:p w14:paraId="6EB664BF" w14:textId="7ED80A38" w:rsidR="0053746D" w:rsidRPr="006144B9" w:rsidRDefault="00E84264" w:rsidP="001C14A1">
            <w:pPr>
              <w:rPr>
                <w:color w:val="FF0000"/>
              </w:rPr>
            </w:pPr>
            <w:r w:rsidRPr="00E84264">
              <w:t>Poprawa infrastruktury drogowej na terenie Gminy Radomyśl Wielki (Ład Polski-4.997.000, w tym FS-48.000:Dąbie 30.000, Janowiec 18.000)</w:t>
            </w:r>
          </w:p>
        </w:tc>
        <w:tc>
          <w:tcPr>
            <w:tcW w:w="0" w:type="auto"/>
            <w:vAlign w:val="center"/>
            <w:hideMark/>
          </w:tcPr>
          <w:p w14:paraId="6643E74D" w14:textId="4D7FF29B" w:rsidR="0053746D" w:rsidRPr="00AB25E0" w:rsidRDefault="00AB25E0" w:rsidP="001C6B50">
            <w:pPr>
              <w:jc w:val="right"/>
            </w:pPr>
            <w:r w:rsidRPr="00AB25E0">
              <w:t>8 283 304</w:t>
            </w:r>
          </w:p>
        </w:tc>
        <w:tc>
          <w:tcPr>
            <w:tcW w:w="0" w:type="auto"/>
            <w:vAlign w:val="center"/>
            <w:hideMark/>
          </w:tcPr>
          <w:p w14:paraId="560D65BD" w14:textId="1D50E4A7" w:rsidR="0053746D" w:rsidRPr="00AB25E0" w:rsidRDefault="00AB25E0" w:rsidP="001C6B50">
            <w:pPr>
              <w:jc w:val="right"/>
            </w:pPr>
            <w:r w:rsidRPr="00AB25E0">
              <w:t>8 194 186,81</w:t>
            </w:r>
          </w:p>
        </w:tc>
      </w:tr>
      <w:tr w:rsidR="00DF2139" w:rsidRPr="006144B9" w14:paraId="340669D3" w14:textId="77777777" w:rsidTr="00DE0AEB">
        <w:trPr>
          <w:cantSplit/>
          <w:jc w:val="center"/>
        </w:trPr>
        <w:tc>
          <w:tcPr>
            <w:tcW w:w="0" w:type="auto"/>
            <w:vAlign w:val="center"/>
            <w:hideMark/>
          </w:tcPr>
          <w:p w14:paraId="66D190BA" w14:textId="77777777" w:rsidR="0053746D" w:rsidRPr="006144B9" w:rsidRDefault="00842837" w:rsidP="001C14A1">
            <w:pPr>
              <w:rPr>
                <w:color w:val="FF0000"/>
              </w:rPr>
            </w:pPr>
            <w:r w:rsidRPr="00AB25E0">
              <w:t>5</w:t>
            </w:r>
          </w:p>
        </w:tc>
        <w:tc>
          <w:tcPr>
            <w:tcW w:w="0" w:type="auto"/>
            <w:vAlign w:val="center"/>
            <w:hideMark/>
          </w:tcPr>
          <w:p w14:paraId="10AA23B6" w14:textId="765BEBD3" w:rsidR="0053746D" w:rsidRPr="00E84264" w:rsidRDefault="00E84264" w:rsidP="001C14A1">
            <w:r w:rsidRPr="00E84264">
              <w:t>Dotacja celowa na pomoc finansową dla gminy Czarna na inwest. pn. "Poprawa bezp. mieszkańców poprzez przebudowę dróg na terenie gminy - Podlesie Pniaki"</w:t>
            </w:r>
          </w:p>
        </w:tc>
        <w:tc>
          <w:tcPr>
            <w:tcW w:w="0" w:type="auto"/>
            <w:vAlign w:val="center"/>
            <w:hideMark/>
          </w:tcPr>
          <w:p w14:paraId="6A28C56C" w14:textId="2C0EA068" w:rsidR="0053746D" w:rsidRPr="00AB25E0" w:rsidRDefault="00AB25E0" w:rsidP="001C6B50">
            <w:pPr>
              <w:jc w:val="right"/>
            </w:pPr>
            <w:r w:rsidRPr="00AB25E0">
              <w:t>4</w:t>
            </w:r>
            <w:r w:rsidR="00842837" w:rsidRPr="00AB25E0">
              <w:t>0 000</w:t>
            </w:r>
          </w:p>
        </w:tc>
        <w:tc>
          <w:tcPr>
            <w:tcW w:w="0" w:type="auto"/>
            <w:vAlign w:val="center"/>
            <w:hideMark/>
          </w:tcPr>
          <w:p w14:paraId="392AA4F0" w14:textId="0BFA6DE7" w:rsidR="0053746D" w:rsidRPr="00AB25E0" w:rsidRDefault="00AB25E0" w:rsidP="001C6B50">
            <w:pPr>
              <w:jc w:val="right"/>
            </w:pPr>
            <w:r w:rsidRPr="00AB25E0">
              <w:t>40 000</w:t>
            </w:r>
          </w:p>
        </w:tc>
      </w:tr>
      <w:tr w:rsidR="00DF2139" w:rsidRPr="006144B9" w14:paraId="3314A442" w14:textId="77777777" w:rsidTr="00DE0AEB">
        <w:trPr>
          <w:cantSplit/>
          <w:jc w:val="center"/>
        </w:trPr>
        <w:tc>
          <w:tcPr>
            <w:tcW w:w="0" w:type="auto"/>
            <w:vAlign w:val="center"/>
            <w:hideMark/>
          </w:tcPr>
          <w:p w14:paraId="751686EF" w14:textId="77777777" w:rsidR="0053746D" w:rsidRPr="006144B9" w:rsidRDefault="00842837" w:rsidP="001C14A1">
            <w:pPr>
              <w:rPr>
                <w:color w:val="FF0000"/>
              </w:rPr>
            </w:pPr>
            <w:r w:rsidRPr="00AB25E0">
              <w:lastRenderedPageBreak/>
              <w:t>6</w:t>
            </w:r>
          </w:p>
        </w:tc>
        <w:tc>
          <w:tcPr>
            <w:tcW w:w="0" w:type="auto"/>
            <w:vAlign w:val="center"/>
            <w:hideMark/>
          </w:tcPr>
          <w:p w14:paraId="7C43835E" w14:textId="77777777" w:rsidR="0053746D" w:rsidRPr="006144B9" w:rsidRDefault="00842837" w:rsidP="001C14A1">
            <w:pPr>
              <w:rPr>
                <w:color w:val="FF0000"/>
              </w:rPr>
            </w:pPr>
            <w:r w:rsidRPr="00E84264">
              <w:t>Przebudowa centrów miejscowości gminy Radomyśl Wielki</w:t>
            </w:r>
          </w:p>
        </w:tc>
        <w:tc>
          <w:tcPr>
            <w:tcW w:w="0" w:type="auto"/>
            <w:vAlign w:val="center"/>
            <w:hideMark/>
          </w:tcPr>
          <w:p w14:paraId="4513B9CA" w14:textId="21509500" w:rsidR="0053746D" w:rsidRPr="00AB25E0" w:rsidRDefault="00AB25E0" w:rsidP="001C6B50">
            <w:pPr>
              <w:jc w:val="right"/>
            </w:pPr>
            <w:r w:rsidRPr="00AB25E0">
              <w:t>6</w:t>
            </w:r>
            <w:r w:rsidR="00842837" w:rsidRPr="00AB25E0">
              <w:t>0</w:t>
            </w:r>
            <w:r w:rsidR="0053746D" w:rsidRPr="00AB25E0">
              <w:t xml:space="preserve"> 000</w:t>
            </w:r>
          </w:p>
        </w:tc>
        <w:tc>
          <w:tcPr>
            <w:tcW w:w="0" w:type="auto"/>
            <w:vAlign w:val="center"/>
            <w:hideMark/>
          </w:tcPr>
          <w:p w14:paraId="20CB51FA" w14:textId="77777777" w:rsidR="0053746D" w:rsidRPr="00AB25E0" w:rsidRDefault="00842837" w:rsidP="001C6B50">
            <w:pPr>
              <w:jc w:val="right"/>
            </w:pPr>
            <w:r w:rsidRPr="00AB25E0">
              <w:t>0,00</w:t>
            </w:r>
          </w:p>
        </w:tc>
      </w:tr>
      <w:tr w:rsidR="00DF2139" w:rsidRPr="006144B9" w14:paraId="554B0D2D" w14:textId="77777777" w:rsidTr="00DE0AEB">
        <w:trPr>
          <w:cantSplit/>
          <w:jc w:val="center"/>
        </w:trPr>
        <w:tc>
          <w:tcPr>
            <w:tcW w:w="0" w:type="auto"/>
            <w:vAlign w:val="center"/>
            <w:hideMark/>
          </w:tcPr>
          <w:p w14:paraId="39EE59E9" w14:textId="77777777" w:rsidR="0053746D" w:rsidRPr="006144B9" w:rsidRDefault="002F526B" w:rsidP="001C14A1">
            <w:pPr>
              <w:rPr>
                <w:color w:val="FF0000"/>
              </w:rPr>
            </w:pPr>
            <w:r w:rsidRPr="00AB25E0">
              <w:t>7</w:t>
            </w:r>
          </w:p>
        </w:tc>
        <w:tc>
          <w:tcPr>
            <w:tcW w:w="0" w:type="auto"/>
            <w:vAlign w:val="center"/>
            <w:hideMark/>
          </w:tcPr>
          <w:p w14:paraId="07FC02A2" w14:textId="70792130" w:rsidR="0053746D" w:rsidRPr="006144B9" w:rsidRDefault="00E84264" w:rsidP="001C14A1">
            <w:pPr>
              <w:rPr>
                <w:color w:val="FF0000"/>
              </w:rPr>
            </w:pPr>
            <w:r w:rsidRPr="00E84264">
              <w:t>Projekty przebudowy dróg gminnych</w:t>
            </w:r>
          </w:p>
        </w:tc>
        <w:tc>
          <w:tcPr>
            <w:tcW w:w="0" w:type="auto"/>
            <w:vAlign w:val="center"/>
            <w:hideMark/>
          </w:tcPr>
          <w:p w14:paraId="69FDC329" w14:textId="75D15B5A" w:rsidR="0053746D" w:rsidRPr="00AB25E0" w:rsidRDefault="00AB25E0" w:rsidP="001C6B50">
            <w:pPr>
              <w:jc w:val="right"/>
            </w:pPr>
            <w:r w:rsidRPr="00AB25E0">
              <w:t>20</w:t>
            </w:r>
            <w:r w:rsidR="002F526B" w:rsidRPr="00AB25E0">
              <w:t>0</w:t>
            </w:r>
            <w:r w:rsidR="0053746D" w:rsidRPr="00AB25E0">
              <w:t xml:space="preserve"> 000</w:t>
            </w:r>
          </w:p>
        </w:tc>
        <w:tc>
          <w:tcPr>
            <w:tcW w:w="0" w:type="auto"/>
            <w:vAlign w:val="center"/>
            <w:hideMark/>
          </w:tcPr>
          <w:p w14:paraId="4734F295" w14:textId="0C40361F" w:rsidR="0053746D" w:rsidRPr="00AB25E0" w:rsidRDefault="00AB25E0" w:rsidP="001C6B50">
            <w:pPr>
              <w:jc w:val="right"/>
            </w:pPr>
            <w:r w:rsidRPr="00AB25E0">
              <w:t>137 243,00</w:t>
            </w:r>
          </w:p>
        </w:tc>
      </w:tr>
      <w:tr w:rsidR="00DF2139" w:rsidRPr="006144B9" w14:paraId="0285A313" w14:textId="77777777" w:rsidTr="00DE0AEB">
        <w:trPr>
          <w:cantSplit/>
          <w:jc w:val="center"/>
        </w:trPr>
        <w:tc>
          <w:tcPr>
            <w:tcW w:w="0" w:type="auto"/>
            <w:vAlign w:val="center"/>
            <w:hideMark/>
          </w:tcPr>
          <w:p w14:paraId="3B456964" w14:textId="77777777" w:rsidR="0053746D" w:rsidRPr="00AB25E0" w:rsidRDefault="002F526B" w:rsidP="001C14A1">
            <w:r w:rsidRPr="00AB25E0">
              <w:t>8</w:t>
            </w:r>
          </w:p>
        </w:tc>
        <w:tc>
          <w:tcPr>
            <w:tcW w:w="0" w:type="auto"/>
            <w:vAlign w:val="center"/>
            <w:hideMark/>
          </w:tcPr>
          <w:p w14:paraId="70E8E656" w14:textId="10BB2718" w:rsidR="0053746D" w:rsidRPr="006144B9" w:rsidRDefault="00E84264" w:rsidP="001C14A1">
            <w:pPr>
              <w:rPr>
                <w:color w:val="FF0000"/>
              </w:rPr>
            </w:pPr>
            <w:r w:rsidRPr="00E84264">
              <w:t>Wykonanie nawierzchni asfaltowych dróg, placów i parkingów, w tym FS 124.877; Ruda-22.938, Partynia-25.000, Dulcza Mała-38.000, Dulcza Wielka-20.000, Dąbrówka Wisłocka-8.939, Zgórsko-10.000</w:t>
            </w:r>
          </w:p>
        </w:tc>
        <w:tc>
          <w:tcPr>
            <w:tcW w:w="0" w:type="auto"/>
            <w:vAlign w:val="center"/>
            <w:hideMark/>
          </w:tcPr>
          <w:p w14:paraId="31D9563F" w14:textId="187F2F16" w:rsidR="0053746D" w:rsidRPr="00AB25E0" w:rsidRDefault="00AB25E0" w:rsidP="001C6B50">
            <w:pPr>
              <w:jc w:val="right"/>
            </w:pPr>
            <w:r w:rsidRPr="00AB25E0">
              <w:t>2 943 000</w:t>
            </w:r>
          </w:p>
        </w:tc>
        <w:tc>
          <w:tcPr>
            <w:tcW w:w="0" w:type="auto"/>
            <w:vAlign w:val="center"/>
            <w:hideMark/>
          </w:tcPr>
          <w:p w14:paraId="79CE8307" w14:textId="63CDD101" w:rsidR="0053746D" w:rsidRPr="00AB25E0" w:rsidRDefault="00AB25E0" w:rsidP="001C6B50">
            <w:pPr>
              <w:jc w:val="right"/>
            </w:pPr>
            <w:r w:rsidRPr="00AB25E0">
              <w:t>2 893 927,88</w:t>
            </w:r>
          </w:p>
        </w:tc>
      </w:tr>
      <w:tr w:rsidR="00DF2139" w:rsidRPr="006144B9" w14:paraId="62412D74" w14:textId="77777777" w:rsidTr="00DE0AEB">
        <w:trPr>
          <w:cantSplit/>
          <w:jc w:val="center"/>
        </w:trPr>
        <w:tc>
          <w:tcPr>
            <w:tcW w:w="0" w:type="auto"/>
            <w:vAlign w:val="center"/>
            <w:hideMark/>
          </w:tcPr>
          <w:p w14:paraId="5BCDC95F" w14:textId="77777777" w:rsidR="0053746D" w:rsidRPr="006144B9" w:rsidRDefault="002F526B" w:rsidP="001C14A1">
            <w:pPr>
              <w:rPr>
                <w:color w:val="FF0000"/>
              </w:rPr>
            </w:pPr>
            <w:r w:rsidRPr="00AB25E0">
              <w:t>9</w:t>
            </w:r>
          </w:p>
        </w:tc>
        <w:tc>
          <w:tcPr>
            <w:tcW w:w="0" w:type="auto"/>
            <w:vAlign w:val="center"/>
            <w:hideMark/>
          </w:tcPr>
          <w:p w14:paraId="00B32792" w14:textId="703B9DEA" w:rsidR="0053746D" w:rsidRPr="006144B9" w:rsidRDefault="00E84264" w:rsidP="001C14A1">
            <w:pPr>
              <w:rPr>
                <w:color w:val="FF0000"/>
              </w:rPr>
            </w:pPr>
            <w:r w:rsidRPr="00E84264">
              <w:t>Budowa chodników i ścieżek rowerowych przy drogach gminnych na terenie Gminy Radomyśl Wielki, w tym FS 4.000: Janowiec-4.000</w:t>
            </w:r>
          </w:p>
        </w:tc>
        <w:tc>
          <w:tcPr>
            <w:tcW w:w="0" w:type="auto"/>
            <w:vAlign w:val="center"/>
            <w:hideMark/>
          </w:tcPr>
          <w:p w14:paraId="7401BF4A" w14:textId="38C2E7B8" w:rsidR="0053746D" w:rsidRPr="00AB25E0" w:rsidRDefault="00AB25E0" w:rsidP="001C6B50">
            <w:pPr>
              <w:jc w:val="right"/>
            </w:pPr>
            <w:r w:rsidRPr="00AB25E0">
              <w:t>53</w:t>
            </w:r>
            <w:r w:rsidR="002F526B" w:rsidRPr="00AB25E0">
              <w:t xml:space="preserve"> 000</w:t>
            </w:r>
          </w:p>
        </w:tc>
        <w:tc>
          <w:tcPr>
            <w:tcW w:w="0" w:type="auto"/>
            <w:vAlign w:val="center"/>
            <w:hideMark/>
          </w:tcPr>
          <w:p w14:paraId="02145D05" w14:textId="3C66C2FB" w:rsidR="0053746D" w:rsidRPr="00AB25E0" w:rsidRDefault="00AB25E0" w:rsidP="001C6B50">
            <w:pPr>
              <w:jc w:val="right"/>
            </w:pPr>
            <w:r w:rsidRPr="00AB25E0">
              <w:t>0,00</w:t>
            </w:r>
          </w:p>
        </w:tc>
      </w:tr>
      <w:tr w:rsidR="005F05BD" w:rsidRPr="006144B9" w14:paraId="6BC8DE0A" w14:textId="77777777" w:rsidTr="00B76BEE">
        <w:trPr>
          <w:cantSplit/>
          <w:jc w:val="center"/>
        </w:trPr>
        <w:tc>
          <w:tcPr>
            <w:tcW w:w="0" w:type="auto"/>
            <w:gridSpan w:val="2"/>
            <w:vAlign w:val="center"/>
            <w:hideMark/>
          </w:tcPr>
          <w:p w14:paraId="7979B486" w14:textId="77777777" w:rsidR="00240239" w:rsidRPr="006144B9" w:rsidRDefault="00240239" w:rsidP="00240239">
            <w:pPr>
              <w:rPr>
                <w:b/>
                <w:color w:val="FF0000"/>
              </w:rPr>
            </w:pPr>
            <w:r w:rsidRPr="006144B9">
              <w:rPr>
                <w:b/>
                <w:color w:val="FF0000"/>
              </w:rPr>
              <w:t> </w:t>
            </w:r>
            <w:r w:rsidRPr="00240239">
              <w:rPr>
                <w:b/>
              </w:rPr>
              <w:t>Dział 700</w:t>
            </w:r>
          </w:p>
        </w:tc>
        <w:tc>
          <w:tcPr>
            <w:tcW w:w="0" w:type="auto"/>
            <w:vAlign w:val="center"/>
            <w:hideMark/>
          </w:tcPr>
          <w:p w14:paraId="4D0F7369" w14:textId="24AC09A5" w:rsidR="00240239" w:rsidRPr="00240239" w:rsidRDefault="00240239" w:rsidP="00240239">
            <w:pPr>
              <w:jc w:val="right"/>
              <w:rPr>
                <w:b/>
                <w:bCs/>
                <w:color w:val="FF0000"/>
              </w:rPr>
            </w:pPr>
            <w:r w:rsidRPr="00240239">
              <w:rPr>
                <w:b/>
                <w:bCs/>
              </w:rPr>
              <w:t>4 521 554,14</w:t>
            </w:r>
          </w:p>
        </w:tc>
        <w:tc>
          <w:tcPr>
            <w:tcW w:w="0" w:type="auto"/>
            <w:vAlign w:val="center"/>
            <w:hideMark/>
          </w:tcPr>
          <w:p w14:paraId="64CB715D" w14:textId="0D1F6794" w:rsidR="00240239" w:rsidRPr="00240239" w:rsidRDefault="00240239" w:rsidP="00240239">
            <w:pPr>
              <w:jc w:val="right"/>
              <w:rPr>
                <w:b/>
                <w:bCs/>
                <w:color w:val="FF0000"/>
              </w:rPr>
            </w:pPr>
            <w:r w:rsidRPr="00240239">
              <w:rPr>
                <w:b/>
                <w:bCs/>
              </w:rPr>
              <w:t>4 433 431,26</w:t>
            </w:r>
          </w:p>
        </w:tc>
      </w:tr>
      <w:tr w:rsidR="005F05BD" w:rsidRPr="006144B9" w14:paraId="101F9ABF" w14:textId="77777777" w:rsidTr="00B76BEE">
        <w:trPr>
          <w:cantSplit/>
          <w:jc w:val="center"/>
        </w:trPr>
        <w:tc>
          <w:tcPr>
            <w:tcW w:w="0" w:type="auto"/>
            <w:gridSpan w:val="2"/>
            <w:vAlign w:val="center"/>
            <w:hideMark/>
          </w:tcPr>
          <w:p w14:paraId="13FB1CFF" w14:textId="77777777" w:rsidR="003412A1" w:rsidRPr="003412A1" w:rsidRDefault="003412A1" w:rsidP="003412A1">
            <w:r w:rsidRPr="003412A1">
              <w:t> Rozdział 70005</w:t>
            </w:r>
          </w:p>
        </w:tc>
        <w:tc>
          <w:tcPr>
            <w:tcW w:w="0" w:type="auto"/>
            <w:vAlign w:val="center"/>
            <w:hideMark/>
          </w:tcPr>
          <w:p w14:paraId="239423C0" w14:textId="7A4F8AC8" w:rsidR="003412A1" w:rsidRPr="00240239" w:rsidRDefault="003412A1" w:rsidP="003412A1">
            <w:pPr>
              <w:jc w:val="right"/>
            </w:pPr>
            <w:r w:rsidRPr="00240239">
              <w:t>54 554,14</w:t>
            </w:r>
          </w:p>
        </w:tc>
        <w:tc>
          <w:tcPr>
            <w:tcW w:w="0" w:type="auto"/>
            <w:vAlign w:val="center"/>
            <w:hideMark/>
          </w:tcPr>
          <w:p w14:paraId="052C50AC" w14:textId="11066639" w:rsidR="003412A1" w:rsidRPr="00240239" w:rsidRDefault="003412A1" w:rsidP="003412A1">
            <w:pPr>
              <w:jc w:val="right"/>
            </w:pPr>
            <w:r w:rsidRPr="00240239">
              <w:t>54 554,14</w:t>
            </w:r>
          </w:p>
        </w:tc>
      </w:tr>
      <w:tr w:rsidR="00DF2139" w:rsidRPr="006144B9" w14:paraId="088DEC68" w14:textId="77777777" w:rsidTr="003412A1">
        <w:trPr>
          <w:cantSplit/>
          <w:jc w:val="center"/>
        </w:trPr>
        <w:tc>
          <w:tcPr>
            <w:tcW w:w="0" w:type="auto"/>
            <w:tcBorders>
              <w:bottom w:val="single" w:sz="4" w:space="0" w:color="auto"/>
            </w:tcBorders>
            <w:vAlign w:val="center"/>
            <w:hideMark/>
          </w:tcPr>
          <w:p w14:paraId="27805712" w14:textId="77777777" w:rsidR="00BC336A" w:rsidRPr="00240239" w:rsidRDefault="00BC336A" w:rsidP="00BC336A">
            <w:r w:rsidRPr="00240239">
              <w:t>10</w:t>
            </w:r>
          </w:p>
        </w:tc>
        <w:tc>
          <w:tcPr>
            <w:tcW w:w="0" w:type="auto"/>
            <w:tcBorders>
              <w:bottom w:val="single" w:sz="4" w:space="0" w:color="auto"/>
            </w:tcBorders>
            <w:vAlign w:val="center"/>
            <w:hideMark/>
          </w:tcPr>
          <w:p w14:paraId="01992489" w14:textId="547AF435" w:rsidR="00BC336A" w:rsidRPr="003412A1" w:rsidRDefault="00240239" w:rsidP="00BC336A">
            <w:r w:rsidRPr="003412A1">
              <w:t>Spłata udziału we współwłasności nieruchomości położonej w Radomyślu Wielkim</w:t>
            </w:r>
          </w:p>
        </w:tc>
        <w:tc>
          <w:tcPr>
            <w:tcW w:w="0" w:type="auto"/>
            <w:vAlign w:val="center"/>
            <w:hideMark/>
          </w:tcPr>
          <w:p w14:paraId="6B1B4AD2" w14:textId="5E578DB0" w:rsidR="00BC336A" w:rsidRPr="00240239" w:rsidRDefault="00240239" w:rsidP="00BC336A">
            <w:pPr>
              <w:jc w:val="right"/>
            </w:pPr>
            <w:r w:rsidRPr="00240239">
              <w:t>54 554,14</w:t>
            </w:r>
          </w:p>
        </w:tc>
        <w:tc>
          <w:tcPr>
            <w:tcW w:w="0" w:type="auto"/>
            <w:vAlign w:val="center"/>
            <w:hideMark/>
          </w:tcPr>
          <w:p w14:paraId="11125D31" w14:textId="0C699BB4" w:rsidR="00BC336A" w:rsidRPr="00240239" w:rsidRDefault="00240239" w:rsidP="00BC336A">
            <w:pPr>
              <w:jc w:val="right"/>
            </w:pPr>
            <w:r w:rsidRPr="00240239">
              <w:t>54 554,14</w:t>
            </w:r>
          </w:p>
        </w:tc>
      </w:tr>
      <w:tr w:rsidR="005F05BD" w:rsidRPr="006144B9" w14:paraId="025EBA62" w14:textId="77777777" w:rsidTr="003412A1">
        <w:trPr>
          <w:cantSplit/>
          <w:jc w:val="center"/>
        </w:trPr>
        <w:tc>
          <w:tcPr>
            <w:tcW w:w="0" w:type="auto"/>
            <w:tcBorders>
              <w:right w:val="nil"/>
            </w:tcBorders>
            <w:vAlign w:val="center"/>
          </w:tcPr>
          <w:p w14:paraId="45B37B93" w14:textId="77777777" w:rsidR="003412A1" w:rsidRPr="00240239" w:rsidRDefault="003412A1" w:rsidP="003412A1">
            <w:pPr>
              <w:jc w:val="both"/>
            </w:pPr>
          </w:p>
        </w:tc>
        <w:tc>
          <w:tcPr>
            <w:tcW w:w="0" w:type="auto"/>
            <w:tcBorders>
              <w:left w:val="nil"/>
            </w:tcBorders>
            <w:vAlign w:val="center"/>
          </w:tcPr>
          <w:p w14:paraId="11988F58" w14:textId="7E151AA7" w:rsidR="003412A1" w:rsidRPr="003412A1" w:rsidRDefault="003412A1" w:rsidP="003412A1">
            <w:pPr>
              <w:jc w:val="both"/>
            </w:pPr>
            <w:r w:rsidRPr="003412A1">
              <w:t>Rozdział 70095</w:t>
            </w:r>
          </w:p>
        </w:tc>
        <w:tc>
          <w:tcPr>
            <w:tcW w:w="0" w:type="auto"/>
            <w:vAlign w:val="center"/>
          </w:tcPr>
          <w:p w14:paraId="24BFEDC0" w14:textId="4F9E1018" w:rsidR="003412A1" w:rsidRPr="00240239" w:rsidRDefault="003412A1" w:rsidP="00BC336A">
            <w:pPr>
              <w:jc w:val="right"/>
            </w:pPr>
            <w:r>
              <w:t>4 467 000</w:t>
            </w:r>
          </w:p>
        </w:tc>
        <w:tc>
          <w:tcPr>
            <w:tcW w:w="0" w:type="auto"/>
            <w:vAlign w:val="center"/>
          </w:tcPr>
          <w:p w14:paraId="72109CDD" w14:textId="00930C74" w:rsidR="003412A1" w:rsidRPr="00240239" w:rsidRDefault="003412A1" w:rsidP="00BC336A">
            <w:pPr>
              <w:jc w:val="right"/>
            </w:pPr>
            <w:r>
              <w:t>4 378877,12</w:t>
            </w:r>
          </w:p>
        </w:tc>
      </w:tr>
      <w:tr w:rsidR="005F05BD" w:rsidRPr="00240239" w14:paraId="506FC69C" w14:textId="77777777" w:rsidTr="00DE0AEB">
        <w:trPr>
          <w:cantSplit/>
          <w:jc w:val="center"/>
        </w:trPr>
        <w:tc>
          <w:tcPr>
            <w:tcW w:w="0" w:type="auto"/>
            <w:vAlign w:val="center"/>
          </w:tcPr>
          <w:p w14:paraId="47B30FD2" w14:textId="77777777" w:rsidR="00BC336A" w:rsidRPr="00240239" w:rsidRDefault="00BC336A" w:rsidP="00BC336A">
            <w:r w:rsidRPr="00240239">
              <w:t>11</w:t>
            </w:r>
          </w:p>
        </w:tc>
        <w:tc>
          <w:tcPr>
            <w:tcW w:w="0" w:type="auto"/>
            <w:vAlign w:val="center"/>
          </w:tcPr>
          <w:p w14:paraId="3B72D46A" w14:textId="6F2C2733" w:rsidR="00BC336A" w:rsidRPr="006144B9" w:rsidRDefault="00240239" w:rsidP="00BC336A">
            <w:pPr>
              <w:rPr>
                <w:color w:val="FF0000"/>
              </w:rPr>
            </w:pPr>
            <w:r w:rsidRPr="00240239">
              <w:t>Rewitalizacja budynków w Radomyślu Wielkim: budowa budynków usługowych na cele kulturalne i mieszkań socjalnych - Rynek 6 i Rynek 18, w tym Ład Polski 4.192.232</w:t>
            </w:r>
          </w:p>
        </w:tc>
        <w:tc>
          <w:tcPr>
            <w:tcW w:w="0" w:type="auto"/>
            <w:vAlign w:val="center"/>
          </w:tcPr>
          <w:p w14:paraId="3F4BBA47" w14:textId="4E9F5CF5" w:rsidR="00BC336A" w:rsidRPr="00240239" w:rsidRDefault="00240239" w:rsidP="00BC336A">
            <w:pPr>
              <w:jc w:val="right"/>
            </w:pPr>
            <w:r w:rsidRPr="00240239">
              <w:t>4 435 000</w:t>
            </w:r>
          </w:p>
        </w:tc>
        <w:tc>
          <w:tcPr>
            <w:tcW w:w="0" w:type="auto"/>
            <w:vAlign w:val="center"/>
          </w:tcPr>
          <w:p w14:paraId="5736127A" w14:textId="0D8E3332" w:rsidR="00BC336A" w:rsidRPr="00240239" w:rsidRDefault="00240239" w:rsidP="00BC336A">
            <w:pPr>
              <w:jc w:val="right"/>
            </w:pPr>
            <w:r w:rsidRPr="00240239">
              <w:t>4 347 877,12</w:t>
            </w:r>
          </w:p>
        </w:tc>
      </w:tr>
      <w:tr w:rsidR="005F05BD" w:rsidRPr="006144B9" w14:paraId="466A50FB" w14:textId="77777777" w:rsidTr="00DE0AEB">
        <w:trPr>
          <w:cantSplit/>
          <w:jc w:val="center"/>
        </w:trPr>
        <w:tc>
          <w:tcPr>
            <w:tcW w:w="0" w:type="auto"/>
            <w:vAlign w:val="center"/>
          </w:tcPr>
          <w:p w14:paraId="02E84239" w14:textId="716D5926" w:rsidR="00240239" w:rsidRPr="00240239" w:rsidRDefault="00240239" w:rsidP="00BC336A">
            <w:r w:rsidRPr="00240239">
              <w:lastRenderedPageBreak/>
              <w:t>12</w:t>
            </w:r>
          </w:p>
        </w:tc>
        <w:tc>
          <w:tcPr>
            <w:tcW w:w="0" w:type="auto"/>
            <w:vAlign w:val="center"/>
          </w:tcPr>
          <w:p w14:paraId="23413CAE" w14:textId="10A0A40F" w:rsidR="00240239" w:rsidRPr="00240239" w:rsidRDefault="00240239" w:rsidP="00BC336A">
            <w:r w:rsidRPr="00240239">
              <w:t>Budowa wiaty handlowej przy ul. Targowej w Radomyślu Wielkim</w:t>
            </w:r>
          </w:p>
        </w:tc>
        <w:tc>
          <w:tcPr>
            <w:tcW w:w="0" w:type="auto"/>
            <w:vAlign w:val="center"/>
          </w:tcPr>
          <w:p w14:paraId="18C1ACFE" w14:textId="53879B8D" w:rsidR="00240239" w:rsidRPr="00240239" w:rsidRDefault="00240239" w:rsidP="00BC336A">
            <w:pPr>
              <w:jc w:val="right"/>
            </w:pPr>
            <w:r w:rsidRPr="00240239">
              <w:t>32 000</w:t>
            </w:r>
          </w:p>
        </w:tc>
        <w:tc>
          <w:tcPr>
            <w:tcW w:w="0" w:type="auto"/>
            <w:vAlign w:val="center"/>
          </w:tcPr>
          <w:p w14:paraId="59164538" w14:textId="2499F3C6" w:rsidR="00240239" w:rsidRPr="00240239" w:rsidRDefault="00240239" w:rsidP="00BC336A">
            <w:pPr>
              <w:jc w:val="right"/>
            </w:pPr>
            <w:r w:rsidRPr="00240239">
              <w:t>31 000</w:t>
            </w:r>
          </w:p>
        </w:tc>
      </w:tr>
      <w:tr w:rsidR="005F05BD" w:rsidRPr="006144B9" w14:paraId="4F33142B" w14:textId="77777777" w:rsidTr="00B76BEE">
        <w:trPr>
          <w:cantSplit/>
          <w:jc w:val="center"/>
        </w:trPr>
        <w:tc>
          <w:tcPr>
            <w:tcW w:w="0" w:type="auto"/>
            <w:gridSpan w:val="2"/>
            <w:vAlign w:val="center"/>
            <w:hideMark/>
          </w:tcPr>
          <w:p w14:paraId="6B2324E9" w14:textId="77777777" w:rsidR="003412A1" w:rsidRPr="003412A1" w:rsidRDefault="003412A1" w:rsidP="003412A1">
            <w:pPr>
              <w:rPr>
                <w:b/>
              </w:rPr>
            </w:pPr>
            <w:r w:rsidRPr="003412A1">
              <w:rPr>
                <w:b/>
              </w:rPr>
              <w:t> Dział 720</w:t>
            </w:r>
          </w:p>
        </w:tc>
        <w:tc>
          <w:tcPr>
            <w:tcW w:w="0" w:type="auto"/>
            <w:vAlign w:val="center"/>
            <w:hideMark/>
          </w:tcPr>
          <w:p w14:paraId="3E4C0178" w14:textId="489D1073" w:rsidR="003412A1" w:rsidRPr="003412A1" w:rsidRDefault="003412A1" w:rsidP="003412A1">
            <w:pPr>
              <w:jc w:val="right"/>
              <w:rPr>
                <w:b/>
                <w:bCs/>
              </w:rPr>
            </w:pPr>
            <w:r w:rsidRPr="003412A1">
              <w:rPr>
                <w:b/>
                <w:bCs/>
              </w:rPr>
              <w:t>57 932,80</w:t>
            </w:r>
          </w:p>
        </w:tc>
        <w:tc>
          <w:tcPr>
            <w:tcW w:w="0" w:type="auto"/>
            <w:vAlign w:val="center"/>
            <w:hideMark/>
          </w:tcPr>
          <w:p w14:paraId="04E13822" w14:textId="56BBB444" w:rsidR="003412A1" w:rsidRPr="003412A1" w:rsidRDefault="003412A1" w:rsidP="003412A1">
            <w:pPr>
              <w:jc w:val="right"/>
              <w:rPr>
                <w:b/>
                <w:bCs/>
              </w:rPr>
            </w:pPr>
            <w:r w:rsidRPr="003412A1">
              <w:rPr>
                <w:b/>
                <w:bCs/>
              </w:rPr>
              <w:t>57 854,80</w:t>
            </w:r>
          </w:p>
        </w:tc>
      </w:tr>
      <w:tr w:rsidR="005F05BD" w:rsidRPr="006144B9" w14:paraId="37AF06A8" w14:textId="77777777" w:rsidTr="00B76BEE">
        <w:trPr>
          <w:cantSplit/>
          <w:jc w:val="center"/>
        </w:trPr>
        <w:tc>
          <w:tcPr>
            <w:tcW w:w="0" w:type="auto"/>
            <w:gridSpan w:val="2"/>
            <w:vAlign w:val="center"/>
            <w:hideMark/>
          </w:tcPr>
          <w:p w14:paraId="759988B7" w14:textId="77777777" w:rsidR="00DE0AEB" w:rsidRPr="003412A1" w:rsidRDefault="00DE0AEB" w:rsidP="001C14A1">
            <w:r w:rsidRPr="003412A1">
              <w:t xml:space="preserve"> Rozdział </w:t>
            </w:r>
            <w:r w:rsidR="00BC336A" w:rsidRPr="003412A1">
              <w:t>72095</w:t>
            </w:r>
          </w:p>
        </w:tc>
        <w:tc>
          <w:tcPr>
            <w:tcW w:w="0" w:type="auto"/>
            <w:vAlign w:val="center"/>
            <w:hideMark/>
          </w:tcPr>
          <w:p w14:paraId="1E1EBF2E" w14:textId="1252C11E" w:rsidR="00DE0AEB" w:rsidRPr="003412A1" w:rsidRDefault="003412A1" w:rsidP="001C6B50">
            <w:pPr>
              <w:jc w:val="right"/>
            </w:pPr>
            <w:r w:rsidRPr="003412A1">
              <w:t>57 932,80</w:t>
            </w:r>
          </w:p>
        </w:tc>
        <w:tc>
          <w:tcPr>
            <w:tcW w:w="0" w:type="auto"/>
            <w:vAlign w:val="center"/>
            <w:hideMark/>
          </w:tcPr>
          <w:p w14:paraId="1C99145D" w14:textId="399684CB" w:rsidR="00DE0AEB" w:rsidRPr="003412A1" w:rsidRDefault="003412A1" w:rsidP="001C6B50">
            <w:pPr>
              <w:jc w:val="right"/>
            </w:pPr>
            <w:r w:rsidRPr="003412A1">
              <w:t>57 854,80</w:t>
            </w:r>
          </w:p>
        </w:tc>
      </w:tr>
      <w:tr w:rsidR="00DF2139" w:rsidRPr="006144B9" w14:paraId="0E06C3D6" w14:textId="77777777" w:rsidTr="00DE0AEB">
        <w:trPr>
          <w:cantSplit/>
          <w:jc w:val="center"/>
        </w:trPr>
        <w:tc>
          <w:tcPr>
            <w:tcW w:w="0" w:type="auto"/>
            <w:vAlign w:val="center"/>
            <w:hideMark/>
          </w:tcPr>
          <w:p w14:paraId="509F30D3" w14:textId="63E8076A" w:rsidR="0053746D" w:rsidRPr="003412A1" w:rsidRDefault="0053746D" w:rsidP="00BC336A">
            <w:r w:rsidRPr="003412A1">
              <w:t>1</w:t>
            </w:r>
            <w:r w:rsidR="003412A1" w:rsidRPr="003412A1">
              <w:t>3</w:t>
            </w:r>
          </w:p>
        </w:tc>
        <w:tc>
          <w:tcPr>
            <w:tcW w:w="0" w:type="auto"/>
            <w:vAlign w:val="center"/>
            <w:hideMark/>
          </w:tcPr>
          <w:p w14:paraId="0620E7AC" w14:textId="77777777" w:rsidR="0053746D" w:rsidRPr="003412A1" w:rsidRDefault="0053746D" w:rsidP="00BC336A">
            <w:r w:rsidRPr="003412A1">
              <w:t xml:space="preserve">Zakup  serwera </w:t>
            </w:r>
          </w:p>
        </w:tc>
        <w:tc>
          <w:tcPr>
            <w:tcW w:w="0" w:type="auto"/>
            <w:vAlign w:val="center"/>
            <w:hideMark/>
          </w:tcPr>
          <w:p w14:paraId="37645CDE" w14:textId="1ECF0870" w:rsidR="0053746D" w:rsidRPr="003412A1" w:rsidRDefault="003412A1" w:rsidP="001C6B50">
            <w:pPr>
              <w:jc w:val="right"/>
            </w:pPr>
            <w:r w:rsidRPr="003412A1">
              <w:t>48 806,40</w:t>
            </w:r>
          </w:p>
        </w:tc>
        <w:tc>
          <w:tcPr>
            <w:tcW w:w="0" w:type="auto"/>
            <w:vAlign w:val="center"/>
            <w:hideMark/>
          </w:tcPr>
          <w:p w14:paraId="204B9102" w14:textId="006DF9D9" w:rsidR="0053746D" w:rsidRPr="003412A1" w:rsidRDefault="003412A1" w:rsidP="001C6B50">
            <w:pPr>
              <w:jc w:val="right"/>
            </w:pPr>
            <w:r w:rsidRPr="003412A1">
              <w:t>48 728,40</w:t>
            </w:r>
          </w:p>
        </w:tc>
      </w:tr>
      <w:tr w:rsidR="003412A1" w:rsidRPr="006144B9" w14:paraId="6CAA8602" w14:textId="77777777" w:rsidTr="00DE0AEB">
        <w:trPr>
          <w:cantSplit/>
          <w:jc w:val="center"/>
        </w:trPr>
        <w:tc>
          <w:tcPr>
            <w:tcW w:w="0" w:type="auto"/>
            <w:vAlign w:val="center"/>
          </w:tcPr>
          <w:p w14:paraId="3C238C2C" w14:textId="1829F947" w:rsidR="003412A1" w:rsidRPr="003412A1" w:rsidRDefault="003412A1" w:rsidP="00BC336A">
            <w:r>
              <w:t>14</w:t>
            </w:r>
          </w:p>
        </w:tc>
        <w:tc>
          <w:tcPr>
            <w:tcW w:w="0" w:type="auto"/>
            <w:vAlign w:val="center"/>
          </w:tcPr>
          <w:p w14:paraId="3AC5352C" w14:textId="3CD46C5D" w:rsidR="003412A1" w:rsidRPr="003412A1" w:rsidRDefault="003412A1" w:rsidP="00BC336A">
            <w:r>
              <w:t>Zwrot VAT z projektu</w:t>
            </w:r>
          </w:p>
        </w:tc>
        <w:tc>
          <w:tcPr>
            <w:tcW w:w="0" w:type="auto"/>
            <w:vAlign w:val="center"/>
          </w:tcPr>
          <w:p w14:paraId="3A95B3E0" w14:textId="0DD54686" w:rsidR="003412A1" w:rsidRPr="003412A1" w:rsidRDefault="003412A1" w:rsidP="001C6B50">
            <w:pPr>
              <w:jc w:val="right"/>
            </w:pPr>
            <w:r>
              <w:t>9 126,40</w:t>
            </w:r>
          </w:p>
        </w:tc>
        <w:tc>
          <w:tcPr>
            <w:tcW w:w="0" w:type="auto"/>
            <w:vAlign w:val="center"/>
          </w:tcPr>
          <w:p w14:paraId="1C225884" w14:textId="53C3246D" w:rsidR="003412A1" w:rsidRPr="003412A1" w:rsidRDefault="003412A1" w:rsidP="001C6B50">
            <w:pPr>
              <w:jc w:val="right"/>
            </w:pPr>
            <w:r>
              <w:t>9 126,40</w:t>
            </w:r>
          </w:p>
        </w:tc>
      </w:tr>
      <w:tr w:rsidR="005F05BD" w:rsidRPr="006144B9" w14:paraId="35B5B397" w14:textId="77777777" w:rsidTr="00B76BEE">
        <w:trPr>
          <w:cantSplit/>
          <w:jc w:val="center"/>
        </w:trPr>
        <w:tc>
          <w:tcPr>
            <w:tcW w:w="0" w:type="auto"/>
            <w:gridSpan w:val="2"/>
            <w:vAlign w:val="center"/>
            <w:hideMark/>
          </w:tcPr>
          <w:p w14:paraId="34938E82" w14:textId="77777777" w:rsidR="00DE0AEB" w:rsidRPr="00DF2139" w:rsidRDefault="00DE0AEB" w:rsidP="001C14A1">
            <w:pPr>
              <w:rPr>
                <w:b/>
              </w:rPr>
            </w:pPr>
            <w:r w:rsidRPr="00DF2139">
              <w:rPr>
                <w:b/>
              </w:rPr>
              <w:t> Dział 754</w:t>
            </w:r>
          </w:p>
        </w:tc>
        <w:tc>
          <w:tcPr>
            <w:tcW w:w="0" w:type="auto"/>
            <w:vAlign w:val="center"/>
            <w:hideMark/>
          </w:tcPr>
          <w:p w14:paraId="1BCED9AF" w14:textId="33404C7F" w:rsidR="00DE0AEB" w:rsidRPr="00DF2139" w:rsidRDefault="00DF2139" w:rsidP="001C6B50">
            <w:pPr>
              <w:jc w:val="right"/>
              <w:rPr>
                <w:b/>
              </w:rPr>
            </w:pPr>
            <w:r w:rsidRPr="00DF2139">
              <w:rPr>
                <w:b/>
              </w:rPr>
              <w:t>20 000</w:t>
            </w:r>
          </w:p>
        </w:tc>
        <w:tc>
          <w:tcPr>
            <w:tcW w:w="0" w:type="auto"/>
            <w:vAlign w:val="center"/>
            <w:hideMark/>
          </w:tcPr>
          <w:p w14:paraId="6981DAD9" w14:textId="1B3683F2" w:rsidR="00DE0AEB" w:rsidRPr="00DF2139" w:rsidRDefault="00DF2139" w:rsidP="001C6B50">
            <w:pPr>
              <w:jc w:val="right"/>
              <w:rPr>
                <w:b/>
              </w:rPr>
            </w:pPr>
            <w:r w:rsidRPr="00DF2139">
              <w:rPr>
                <w:b/>
              </w:rPr>
              <w:t>20 000,00</w:t>
            </w:r>
          </w:p>
        </w:tc>
      </w:tr>
      <w:tr w:rsidR="005F05BD" w:rsidRPr="006144B9" w14:paraId="230CA913" w14:textId="77777777" w:rsidTr="00B76BEE">
        <w:trPr>
          <w:cantSplit/>
          <w:jc w:val="center"/>
        </w:trPr>
        <w:tc>
          <w:tcPr>
            <w:tcW w:w="0" w:type="auto"/>
            <w:gridSpan w:val="2"/>
            <w:vAlign w:val="center"/>
            <w:hideMark/>
          </w:tcPr>
          <w:p w14:paraId="16B76BE5" w14:textId="120FD1A9" w:rsidR="00DF2139" w:rsidRPr="00DF2139" w:rsidRDefault="00DF2139" w:rsidP="00DF2139">
            <w:r w:rsidRPr="00DF2139">
              <w:t> Rozdział 75410</w:t>
            </w:r>
          </w:p>
        </w:tc>
        <w:tc>
          <w:tcPr>
            <w:tcW w:w="0" w:type="auto"/>
            <w:vAlign w:val="center"/>
            <w:hideMark/>
          </w:tcPr>
          <w:p w14:paraId="15B2E0F9" w14:textId="69717D4C" w:rsidR="00DF2139" w:rsidRPr="00DF2139" w:rsidRDefault="00DF2139" w:rsidP="00DF2139">
            <w:pPr>
              <w:jc w:val="right"/>
            </w:pPr>
            <w:r w:rsidRPr="00DF2139">
              <w:t>15 000</w:t>
            </w:r>
          </w:p>
        </w:tc>
        <w:tc>
          <w:tcPr>
            <w:tcW w:w="0" w:type="auto"/>
            <w:vAlign w:val="center"/>
            <w:hideMark/>
          </w:tcPr>
          <w:p w14:paraId="0A6D6D74" w14:textId="64BA004A" w:rsidR="00DF2139" w:rsidRPr="00DF2139" w:rsidRDefault="00DF2139" w:rsidP="00DF2139">
            <w:pPr>
              <w:jc w:val="right"/>
            </w:pPr>
            <w:r w:rsidRPr="00DF2139">
              <w:t>15 000,00</w:t>
            </w:r>
          </w:p>
        </w:tc>
      </w:tr>
      <w:tr w:rsidR="00DF2139" w:rsidRPr="006144B9" w14:paraId="002A4E35" w14:textId="77777777" w:rsidTr="00DF2139">
        <w:trPr>
          <w:cantSplit/>
          <w:jc w:val="center"/>
        </w:trPr>
        <w:tc>
          <w:tcPr>
            <w:tcW w:w="0" w:type="auto"/>
            <w:tcBorders>
              <w:bottom w:val="single" w:sz="4" w:space="0" w:color="auto"/>
            </w:tcBorders>
            <w:vAlign w:val="center"/>
            <w:hideMark/>
          </w:tcPr>
          <w:p w14:paraId="37BEFEA4" w14:textId="69767B43" w:rsidR="0053746D" w:rsidRPr="006144B9" w:rsidRDefault="0053746D" w:rsidP="00BC336A">
            <w:pPr>
              <w:rPr>
                <w:color w:val="FF0000"/>
              </w:rPr>
            </w:pPr>
            <w:r w:rsidRPr="001054C5">
              <w:t>1</w:t>
            </w:r>
            <w:r w:rsidR="00885083" w:rsidRPr="001054C5">
              <w:t>5</w:t>
            </w:r>
          </w:p>
        </w:tc>
        <w:tc>
          <w:tcPr>
            <w:tcW w:w="0" w:type="auto"/>
            <w:tcBorders>
              <w:bottom w:val="single" w:sz="4" w:space="0" w:color="auto"/>
            </w:tcBorders>
            <w:vAlign w:val="center"/>
            <w:hideMark/>
          </w:tcPr>
          <w:p w14:paraId="353BB105" w14:textId="672D4899" w:rsidR="0053746D" w:rsidRPr="006144B9" w:rsidRDefault="00DF2139" w:rsidP="001C14A1">
            <w:pPr>
              <w:rPr>
                <w:color w:val="FF0000"/>
              </w:rPr>
            </w:pPr>
            <w:r w:rsidRPr="00DF2139">
              <w:t>Środki na dofinansowanie rozbudowy i przebudowy budynku Jednostki Ratowniczo Gaśniczej i Komendy Powiatowej PSP w Mielcu - fundusz wsparcia</w:t>
            </w:r>
          </w:p>
        </w:tc>
        <w:tc>
          <w:tcPr>
            <w:tcW w:w="0" w:type="auto"/>
            <w:vAlign w:val="center"/>
            <w:hideMark/>
          </w:tcPr>
          <w:p w14:paraId="4E02E5AE" w14:textId="3327FB3C" w:rsidR="0053746D" w:rsidRPr="00DF2139" w:rsidRDefault="00DF2139" w:rsidP="00BC336A">
            <w:pPr>
              <w:jc w:val="right"/>
            </w:pPr>
            <w:r w:rsidRPr="00DF2139">
              <w:t>15 0</w:t>
            </w:r>
            <w:r w:rsidR="0053746D" w:rsidRPr="00DF2139">
              <w:t>00</w:t>
            </w:r>
          </w:p>
        </w:tc>
        <w:tc>
          <w:tcPr>
            <w:tcW w:w="0" w:type="auto"/>
            <w:vAlign w:val="center"/>
            <w:hideMark/>
          </w:tcPr>
          <w:p w14:paraId="60322E62" w14:textId="36038832" w:rsidR="0053746D" w:rsidRPr="00DF2139" w:rsidRDefault="00DF2139" w:rsidP="00496DE5">
            <w:pPr>
              <w:jc w:val="right"/>
            </w:pPr>
            <w:r w:rsidRPr="00DF2139">
              <w:t>15 000</w:t>
            </w:r>
            <w:r w:rsidR="0053746D" w:rsidRPr="00DF2139">
              <w:t>,</w:t>
            </w:r>
            <w:r w:rsidR="00496DE5" w:rsidRPr="00DF2139">
              <w:t>00</w:t>
            </w:r>
          </w:p>
        </w:tc>
      </w:tr>
      <w:tr w:rsidR="00DF2139" w:rsidRPr="006144B9" w14:paraId="6F70FCD0" w14:textId="77777777" w:rsidTr="00DF2139">
        <w:trPr>
          <w:cantSplit/>
          <w:jc w:val="center"/>
        </w:trPr>
        <w:tc>
          <w:tcPr>
            <w:tcW w:w="0" w:type="auto"/>
            <w:tcBorders>
              <w:right w:val="nil"/>
            </w:tcBorders>
            <w:vAlign w:val="center"/>
          </w:tcPr>
          <w:p w14:paraId="6EC6E771" w14:textId="12A4CB71" w:rsidR="00DF2139" w:rsidRPr="00DF2139" w:rsidRDefault="00DF2139" w:rsidP="00BC336A">
            <w:r w:rsidRPr="00DF2139">
              <w:t xml:space="preserve">Rozdział </w:t>
            </w:r>
          </w:p>
        </w:tc>
        <w:tc>
          <w:tcPr>
            <w:tcW w:w="0" w:type="auto"/>
            <w:tcBorders>
              <w:left w:val="nil"/>
            </w:tcBorders>
            <w:vAlign w:val="center"/>
          </w:tcPr>
          <w:p w14:paraId="5FA9BB3B" w14:textId="353B8992" w:rsidR="00DF2139" w:rsidRPr="00DF2139" w:rsidRDefault="00DF2139" w:rsidP="001C14A1">
            <w:r>
              <w:t>75412</w:t>
            </w:r>
          </w:p>
        </w:tc>
        <w:tc>
          <w:tcPr>
            <w:tcW w:w="0" w:type="auto"/>
            <w:vAlign w:val="center"/>
          </w:tcPr>
          <w:p w14:paraId="0D80B6E8" w14:textId="15B36307" w:rsidR="00DF2139" w:rsidRPr="00DF2139" w:rsidRDefault="00DF2139" w:rsidP="00BC336A">
            <w:pPr>
              <w:jc w:val="right"/>
            </w:pPr>
            <w:r>
              <w:t>5 000</w:t>
            </w:r>
          </w:p>
        </w:tc>
        <w:tc>
          <w:tcPr>
            <w:tcW w:w="0" w:type="auto"/>
            <w:vAlign w:val="center"/>
          </w:tcPr>
          <w:p w14:paraId="1DF5880C" w14:textId="6CD5E9CD" w:rsidR="00DF2139" w:rsidRPr="00DF2139" w:rsidRDefault="00DF2139" w:rsidP="00496DE5">
            <w:pPr>
              <w:jc w:val="right"/>
            </w:pPr>
            <w:r>
              <w:t>5 000,00</w:t>
            </w:r>
          </w:p>
        </w:tc>
      </w:tr>
      <w:tr w:rsidR="001054C5" w:rsidRPr="006144B9" w14:paraId="465E9432" w14:textId="77777777" w:rsidTr="00DE0AEB">
        <w:trPr>
          <w:cantSplit/>
          <w:jc w:val="center"/>
        </w:trPr>
        <w:tc>
          <w:tcPr>
            <w:tcW w:w="0" w:type="auto"/>
            <w:vAlign w:val="center"/>
          </w:tcPr>
          <w:p w14:paraId="7206EA3E" w14:textId="67D7F1ED" w:rsidR="001054C5" w:rsidRPr="006144B9" w:rsidRDefault="001054C5" w:rsidP="001054C5">
            <w:pPr>
              <w:rPr>
                <w:color w:val="FF0000"/>
              </w:rPr>
            </w:pPr>
            <w:r w:rsidRPr="001054C5">
              <w:t>16</w:t>
            </w:r>
          </w:p>
        </w:tc>
        <w:tc>
          <w:tcPr>
            <w:tcW w:w="0" w:type="auto"/>
            <w:vAlign w:val="center"/>
          </w:tcPr>
          <w:p w14:paraId="0E554610" w14:textId="77003B8E" w:rsidR="001054C5" w:rsidRPr="006144B9" w:rsidRDefault="001054C5" w:rsidP="001054C5">
            <w:pPr>
              <w:rPr>
                <w:color w:val="FF0000"/>
              </w:rPr>
            </w:pPr>
            <w:r w:rsidRPr="001054C5">
              <w:t>Wykonanie instalacji CO  w budynku OSP Dulcza Wielka- Fundusz Sołecki</w:t>
            </w:r>
          </w:p>
        </w:tc>
        <w:tc>
          <w:tcPr>
            <w:tcW w:w="0" w:type="auto"/>
            <w:vAlign w:val="center"/>
          </w:tcPr>
          <w:p w14:paraId="786D8723" w14:textId="118CDBE8" w:rsidR="001054C5" w:rsidRPr="006144B9" w:rsidRDefault="001054C5" w:rsidP="001054C5">
            <w:pPr>
              <w:jc w:val="right"/>
              <w:rPr>
                <w:color w:val="FF0000"/>
              </w:rPr>
            </w:pPr>
            <w:r>
              <w:t>5 000</w:t>
            </w:r>
          </w:p>
        </w:tc>
        <w:tc>
          <w:tcPr>
            <w:tcW w:w="0" w:type="auto"/>
            <w:vAlign w:val="center"/>
          </w:tcPr>
          <w:p w14:paraId="1CE633D1" w14:textId="32DA40D2" w:rsidR="001054C5" w:rsidRPr="006144B9" w:rsidRDefault="001054C5" w:rsidP="001054C5">
            <w:pPr>
              <w:jc w:val="right"/>
              <w:rPr>
                <w:color w:val="FF0000"/>
              </w:rPr>
            </w:pPr>
            <w:r>
              <w:t>5 000,00</w:t>
            </w:r>
          </w:p>
        </w:tc>
      </w:tr>
      <w:tr w:rsidR="005F05BD" w:rsidRPr="006144B9" w14:paraId="37B9DE2A" w14:textId="77777777" w:rsidTr="00B76BEE">
        <w:trPr>
          <w:cantSplit/>
          <w:jc w:val="center"/>
        </w:trPr>
        <w:tc>
          <w:tcPr>
            <w:tcW w:w="0" w:type="auto"/>
            <w:gridSpan w:val="2"/>
            <w:vAlign w:val="center"/>
            <w:hideMark/>
          </w:tcPr>
          <w:p w14:paraId="35680FA4" w14:textId="77777777" w:rsidR="003967ED" w:rsidRPr="003967ED" w:rsidRDefault="003967ED" w:rsidP="003967ED">
            <w:pPr>
              <w:rPr>
                <w:b/>
              </w:rPr>
            </w:pPr>
            <w:r w:rsidRPr="003967ED">
              <w:rPr>
                <w:b/>
              </w:rPr>
              <w:t> Dział 758</w:t>
            </w:r>
          </w:p>
        </w:tc>
        <w:tc>
          <w:tcPr>
            <w:tcW w:w="0" w:type="auto"/>
            <w:vAlign w:val="center"/>
            <w:hideMark/>
          </w:tcPr>
          <w:p w14:paraId="742CD95F" w14:textId="17A4D066" w:rsidR="003967ED" w:rsidRPr="003967ED" w:rsidRDefault="003967ED" w:rsidP="003967ED">
            <w:pPr>
              <w:jc w:val="right"/>
              <w:rPr>
                <w:b/>
                <w:bCs/>
              </w:rPr>
            </w:pPr>
            <w:r w:rsidRPr="003967ED">
              <w:rPr>
                <w:b/>
                <w:bCs/>
              </w:rPr>
              <w:t>15 000</w:t>
            </w:r>
          </w:p>
        </w:tc>
        <w:tc>
          <w:tcPr>
            <w:tcW w:w="0" w:type="auto"/>
            <w:vAlign w:val="center"/>
            <w:hideMark/>
          </w:tcPr>
          <w:p w14:paraId="779C06B2" w14:textId="0B9C58B5" w:rsidR="003967ED" w:rsidRPr="003967ED" w:rsidRDefault="003967ED" w:rsidP="003967ED">
            <w:pPr>
              <w:jc w:val="right"/>
              <w:rPr>
                <w:b/>
                <w:bCs/>
              </w:rPr>
            </w:pPr>
            <w:r w:rsidRPr="003967ED">
              <w:rPr>
                <w:b/>
                <w:bCs/>
              </w:rPr>
              <w:t>0,00</w:t>
            </w:r>
          </w:p>
        </w:tc>
      </w:tr>
      <w:tr w:rsidR="005F05BD" w:rsidRPr="006144B9" w14:paraId="27D6641F" w14:textId="77777777" w:rsidTr="00B76BEE">
        <w:trPr>
          <w:cantSplit/>
          <w:jc w:val="center"/>
        </w:trPr>
        <w:tc>
          <w:tcPr>
            <w:tcW w:w="0" w:type="auto"/>
            <w:gridSpan w:val="2"/>
            <w:vAlign w:val="center"/>
            <w:hideMark/>
          </w:tcPr>
          <w:p w14:paraId="708CC2B4" w14:textId="77777777" w:rsidR="003967ED" w:rsidRPr="003967ED" w:rsidRDefault="003967ED" w:rsidP="003967ED">
            <w:r w:rsidRPr="003967ED">
              <w:t> Rozdział 75818</w:t>
            </w:r>
          </w:p>
        </w:tc>
        <w:tc>
          <w:tcPr>
            <w:tcW w:w="0" w:type="auto"/>
            <w:vAlign w:val="center"/>
            <w:hideMark/>
          </w:tcPr>
          <w:p w14:paraId="63165E3D" w14:textId="428FCF19" w:rsidR="003967ED" w:rsidRPr="003967ED" w:rsidRDefault="003967ED" w:rsidP="003967ED">
            <w:pPr>
              <w:jc w:val="right"/>
            </w:pPr>
            <w:r w:rsidRPr="003967ED">
              <w:t>15 000</w:t>
            </w:r>
          </w:p>
        </w:tc>
        <w:tc>
          <w:tcPr>
            <w:tcW w:w="0" w:type="auto"/>
            <w:vAlign w:val="center"/>
            <w:hideMark/>
          </w:tcPr>
          <w:p w14:paraId="6C2A24E5" w14:textId="46D19661" w:rsidR="003967ED" w:rsidRPr="003967ED" w:rsidRDefault="003967ED" w:rsidP="003967ED">
            <w:pPr>
              <w:jc w:val="right"/>
            </w:pPr>
            <w:r w:rsidRPr="003967ED">
              <w:t>0,00</w:t>
            </w:r>
          </w:p>
        </w:tc>
      </w:tr>
      <w:tr w:rsidR="00DF2139" w:rsidRPr="006144B9" w14:paraId="7F6B3CD5" w14:textId="77777777" w:rsidTr="00DE0AEB">
        <w:trPr>
          <w:cantSplit/>
          <w:jc w:val="center"/>
        </w:trPr>
        <w:tc>
          <w:tcPr>
            <w:tcW w:w="0" w:type="auto"/>
            <w:vAlign w:val="center"/>
            <w:hideMark/>
          </w:tcPr>
          <w:p w14:paraId="66CBC7B6" w14:textId="55BD944B" w:rsidR="0053746D" w:rsidRPr="003967ED" w:rsidRDefault="0053746D" w:rsidP="00462F01">
            <w:r w:rsidRPr="003967ED">
              <w:t>1</w:t>
            </w:r>
            <w:r w:rsidR="003967ED">
              <w:t>7</w:t>
            </w:r>
          </w:p>
        </w:tc>
        <w:tc>
          <w:tcPr>
            <w:tcW w:w="0" w:type="auto"/>
            <w:vAlign w:val="center"/>
            <w:hideMark/>
          </w:tcPr>
          <w:p w14:paraId="32B971C7" w14:textId="77777777" w:rsidR="0053746D" w:rsidRPr="003967ED" w:rsidRDefault="0053746D" w:rsidP="001C14A1">
            <w:r w:rsidRPr="003967ED">
              <w:t>Rezerwa celowa na realizację  wydatków majątkowych</w:t>
            </w:r>
          </w:p>
        </w:tc>
        <w:tc>
          <w:tcPr>
            <w:tcW w:w="0" w:type="auto"/>
            <w:vAlign w:val="center"/>
            <w:hideMark/>
          </w:tcPr>
          <w:p w14:paraId="0F4E9EE9" w14:textId="368EC700" w:rsidR="0053746D" w:rsidRPr="003967ED" w:rsidRDefault="003967ED" w:rsidP="001C6B50">
            <w:pPr>
              <w:jc w:val="right"/>
            </w:pPr>
            <w:r w:rsidRPr="003967ED">
              <w:t>15 0</w:t>
            </w:r>
            <w:r w:rsidR="00462F01" w:rsidRPr="003967ED">
              <w:t>00</w:t>
            </w:r>
          </w:p>
        </w:tc>
        <w:tc>
          <w:tcPr>
            <w:tcW w:w="0" w:type="auto"/>
            <w:vAlign w:val="center"/>
            <w:hideMark/>
          </w:tcPr>
          <w:p w14:paraId="56330C49" w14:textId="77777777" w:rsidR="0053746D" w:rsidRPr="003967ED" w:rsidRDefault="0053746D" w:rsidP="001C6B50">
            <w:pPr>
              <w:jc w:val="right"/>
            </w:pPr>
            <w:r w:rsidRPr="003967ED">
              <w:t>0,00</w:t>
            </w:r>
          </w:p>
        </w:tc>
      </w:tr>
      <w:tr w:rsidR="005F05BD" w:rsidRPr="006144B9" w14:paraId="7DC6DA49" w14:textId="77777777" w:rsidTr="00B76BEE">
        <w:trPr>
          <w:cantSplit/>
          <w:jc w:val="center"/>
        </w:trPr>
        <w:tc>
          <w:tcPr>
            <w:tcW w:w="0" w:type="auto"/>
            <w:gridSpan w:val="2"/>
            <w:vAlign w:val="center"/>
            <w:hideMark/>
          </w:tcPr>
          <w:p w14:paraId="5009C24C" w14:textId="77777777" w:rsidR="00DE0AEB" w:rsidRPr="003967ED" w:rsidRDefault="00DE0AEB" w:rsidP="001C14A1">
            <w:pPr>
              <w:rPr>
                <w:b/>
              </w:rPr>
            </w:pPr>
            <w:r w:rsidRPr="003967ED">
              <w:rPr>
                <w:b/>
              </w:rPr>
              <w:t> Dział 801</w:t>
            </w:r>
          </w:p>
        </w:tc>
        <w:tc>
          <w:tcPr>
            <w:tcW w:w="0" w:type="auto"/>
            <w:vAlign w:val="center"/>
            <w:hideMark/>
          </w:tcPr>
          <w:p w14:paraId="216FAE76" w14:textId="78243855" w:rsidR="00DE0AEB" w:rsidRPr="003967ED" w:rsidRDefault="003967ED" w:rsidP="001C6B50">
            <w:pPr>
              <w:jc w:val="right"/>
              <w:rPr>
                <w:b/>
              </w:rPr>
            </w:pPr>
            <w:r w:rsidRPr="003967ED">
              <w:rPr>
                <w:b/>
              </w:rPr>
              <w:t>1 830 000</w:t>
            </w:r>
          </w:p>
        </w:tc>
        <w:tc>
          <w:tcPr>
            <w:tcW w:w="0" w:type="auto"/>
            <w:vAlign w:val="center"/>
            <w:hideMark/>
          </w:tcPr>
          <w:p w14:paraId="548497F8" w14:textId="051FED30" w:rsidR="00DE0AEB" w:rsidRPr="003967ED" w:rsidRDefault="003967ED" w:rsidP="001C6B50">
            <w:pPr>
              <w:jc w:val="right"/>
              <w:rPr>
                <w:b/>
              </w:rPr>
            </w:pPr>
            <w:r w:rsidRPr="003967ED">
              <w:rPr>
                <w:b/>
              </w:rPr>
              <w:t>1 814 720,45</w:t>
            </w:r>
          </w:p>
        </w:tc>
      </w:tr>
      <w:tr w:rsidR="005F05BD" w:rsidRPr="006144B9" w14:paraId="75CE4FF0" w14:textId="77777777" w:rsidTr="00B76BEE">
        <w:trPr>
          <w:cantSplit/>
          <w:jc w:val="center"/>
        </w:trPr>
        <w:tc>
          <w:tcPr>
            <w:tcW w:w="0" w:type="auto"/>
            <w:gridSpan w:val="2"/>
            <w:vAlign w:val="center"/>
            <w:hideMark/>
          </w:tcPr>
          <w:p w14:paraId="50B11083" w14:textId="77777777" w:rsidR="00DE0AEB" w:rsidRPr="003967ED" w:rsidRDefault="00DE0AEB" w:rsidP="001C14A1">
            <w:r w:rsidRPr="003967ED">
              <w:lastRenderedPageBreak/>
              <w:t> Rozdział 80101</w:t>
            </w:r>
          </w:p>
        </w:tc>
        <w:tc>
          <w:tcPr>
            <w:tcW w:w="0" w:type="auto"/>
            <w:vAlign w:val="center"/>
            <w:hideMark/>
          </w:tcPr>
          <w:p w14:paraId="33D3644E" w14:textId="4FD84224" w:rsidR="00DE0AEB" w:rsidRPr="003967ED" w:rsidRDefault="003967ED" w:rsidP="001C6B50">
            <w:pPr>
              <w:jc w:val="right"/>
            </w:pPr>
            <w:r w:rsidRPr="003967ED">
              <w:t>1 766 000</w:t>
            </w:r>
          </w:p>
        </w:tc>
        <w:tc>
          <w:tcPr>
            <w:tcW w:w="0" w:type="auto"/>
            <w:vAlign w:val="center"/>
            <w:hideMark/>
          </w:tcPr>
          <w:p w14:paraId="4FBBE1B2" w14:textId="773C4B11" w:rsidR="00DE0AEB" w:rsidRPr="003967ED" w:rsidRDefault="003967ED" w:rsidP="001C6B50">
            <w:pPr>
              <w:jc w:val="right"/>
            </w:pPr>
            <w:r w:rsidRPr="003967ED">
              <w:t>1 750 720,45</w:t>
            </w:r>
          </w:p>
        </w:tc>
      </w:tr>
      <w:tr w:rsidR="00DF2139" w:rsidRPr="006144B9" w14:paraId="7BE09D66" w14:textId="77777777" w:rsidTr="00DE0AEB">
        <w:trPr>
          <w:cantSplit/>
          <w:jc w:val="center"/>
        </w:trPr>
        <w:tc>
          <w:tcPr>
            <w:tcW w:w="0" w:type="auto"/>
            <w:vAlign w:val="center"/>
            <w:hideMark/>
          </w:tcPr>
          <w:p w14:paraId="06DDA812" w14:textId="3CE42F4F" w:rsidR="0053746D" w:rsidRPr="003967ED" w:rsidRDefault="0053746D" w:rsidP="00462F01">
            <w:r w:rsidRPr="003967ED">
              <w:t>1</w:t>
            </w:r>
            <w:r w:rsidR="003967ED" w:rsidRPr="003967ED">
              <w:t>8</w:t>
            </w:r>
          </w:p>
        </w:tc>
        <w:tc>
          <w:tcPr>
            <w:tcW w:w="0" w:type="auto"/>
            <w:vAlign w:val="center"/>
            <w:hideMark/>
          </w:tcPr>
          <w:p w14:paraId="00857403" w14:textId="7FD9FE6B" w:rsidR="0053746D" w:rsidRPr="003967ED" w:rsidRDefault="003967ED" w:rsidP="001C14A1">
            <w:r w:rsidRPr="003967ED">
              <w:t>Budowa sali gimnastycznej przy ZSP w Partyni</w:t>
            </w:r>
          </w:p>
        </w:tc>
        <w:tc>
          <w:tcPr>
            <w:tcW w:w="0" w:type="auto"/>
            <w:vAlign w:val="center"/>
            <w:hideMark/>
          </w:tcPr>
          <w:p w14:paraId="1AC056C8" w14:textId="5501EBAA" w:rsidR="0053746D" w:rsidRPr="003967ED" w:rsidRDefault="003967ED" w:rsidP="001C6B50">
            <w:pPr>
              <w:jc w:val="right"/>
            </w:pPr>
            <w:r w:rsidRPr="003967ED">
              <w:t xml:space="preserve">66 </w:t>
            </w:r>
            <w:r w:rsidR="0053746D" w:rsidRPr="003967ED">
              <w:t>000</w:t>
            </w:r>
          </w:p>
        </w:tc>
        <w:tc>
          <w:tcPr>
            <w:tcW w:w="0" w:type="auto"/>
            <w:vAlign w:val="center"/>
            <w:hideMark/>
          </w:tcPr>
          <w:p w14:paraId="5FCDF944" w14:textId="12E55DC5" w:rsidR="0053746D" w:rsidRPr="003967ED" w:rsidRDefault="003967ED" w:rsidP="001C6B50">
            <w:pPr>
              <w:jc w:val="right"/>
            </w:pPr>
            <w:r w:rsidRPr="003967ED">
              <w:t>66</w:t>
            </w:r>
            <w:r w:rsidR="00462F01" w:rsidRPr="003967ED">
              <w:t xml:space="preserve"> 000</w:t>
            </w:r>
            <w:r w:rsidR="0053746D" w:rsidRPr="003967ED">
              <w:t>,00</w:t>
            </w:r>
          </w:p>
        </w:tc>
      </w:tr>
      <w:tr w:rsidR="003967ED" w:rsidRPr="003967ED" w14:paraId="0A13E1AC" w14:textId="77777777" w:rsidTr="00DE0AEB">
        <w:trPr>
          <w:cantSplit/>
          <w:jc w:val="center"/>
        </w:trPr>
        <w:tc>
          <w:tcPr>
            <w:tcW w:w="0" w:type="auto"/>
            <w:vAlign w:val="center"/>
            <w:hideMark/>
          </w:tcPr>
          <w:p w14:paraId="73034597" w14:textId="4C9FF169" w:rsidR="0053746D" w:rsidRPr="003967ED" w:rsidRDefault="0053746D" w:rsidP="00462F01">
            <w:r w:rsidRPr="003967ED">
              <w:t>1</w:t>
            </w:r>
            <w:r w:rsidR="003967ED" w:rsidRPr="003967ED">
              <w:t>9</w:t>
            </w:r>
          </w:p>
        </w:tc>
        <w:tc>
          <w:tcPr>
            <w:tcW w:w="0" w:type="auto"/>
            <w:vAlign w:val="center"/>
            <w:hideMark/>
          </w:tcPr>
          <w:p w14:paraId="5F91B5A7" w14:textId="2B937301" w:rsidR="0053746D" w:rsidRPr="003967ED" w:rsidRDefault="003967ED" w:rsidP="001C14A1">
            <w:r w:rsidRPr="003967ED">
              <w:t>Modernizacja budynków szkół podstawowych z terenu Gminy Radomyśl Wielki (Ład Polski-1.597.400)</w:t>
            </w:r>
          </w:p>
        </w:tc>
        <w:tc>
          <w:tcPr>
            <w:tcW w:w="0" w:type="auto"/>
            <w:vAlign w:val="center"/>
            <w:hideMark/>
          </w:tcPr>
          <w:p w14:paraId="73F2B4FC" w14:textId="4990EFF1" w:rsidR="0053746D" w:rsidRPr="003967ED" w:rsidRDefault="003967ED" w:rsidP="001C6B50">
            <w:pPr>
              <w:jc w:val="right"/>
            </w:pPr>
            <w:r w:rsidRPr="003967ED">
              <w:t>1 700 000</w:t>
            </w:r>
          </w:p>
        </w:tc>
        <w:tc>
          <w:tcPr>
            <w:tcW w:w="0" w:type="auto"/>
            <w:vAlign w:val="center"/>
            <w:hideMark/>
          </w:tcPr>
          <w:p w14:paraId="41162846" w14:textId="10098FA8" w:rsidR="0053746D" w:rsidRPr="003967ED" w:rsidRDefault="003967ED" w:rsidP="001C6B50">
            <w:pPr>
              <w:jc w:val="right"/>
            </w:pPr>
            <w:r w:rsidRPr="003967ED">
              <w:t>1 684 720,45</w:t>
            </w:r>
          </w:p>
        </w:tc>
      </w:tr>
      <w:tr w:rsidR="005F05BD" w:rsidRPr="006144B9" w14:paraId="4A93E094" w14:textId="77777777" w:rsidTr="008133FF">
        <w:trPr>
          <w:cantSplit/>
          <w:jc w:val="center"/>
        </w:trPr>
        <w:tc>
          <w:tcPr>
            <w:tcW w:w="0" w:type="auto"/>
            <w:gridSpan w:val="2"/>
            <w:vAlign w:val="center"/>
          </w:tcPr>
          <w:p w14:paraId="2A9CEAEE" w14:textId="14291DF0" w:rsidR="00462F01" w:rsidRPr="003967ED" w:rsidRDefault="00462F01" w:rsidP="00462F01">
            <w:r w:rsidRPr="003967ED">
              <w:t>Rozdział 801</w:t>
            </w:r>
            <w:r w:rsidR="003967ED" w:rsidRPr="003967ED">
              <w:t>32</w:t>
            </w:r>
          </w:p>
        </w:tc>
        <w:tc>
          <w:tcPr>
            <w:tcW w:w="0" w:type="auto"/>
            <w:vAlign w:val="center"/>
          </w:tcPr>
          <w:p w14:paraId="60ED669B" w14:textId="7FE14AB4" w:rsidR="00462F01" w:rsidRPr="003967ED" w:rsidRDefault="003967ED" w:rsidP="00462F01">
            <w:pPr>
              <w:jc w:val="right"/>
            </w:pPr>
            <w:r w:rsidRPr="003967ED">
              <w:t>64 000</w:t>
            </w:r>
          </w:p>
        </w:tc>
        <w:tc>
          <w:tcPr>
            <w:tcW w:w="0" w:type="auto"/>
            <w:vAlign w:val="center"/>
          </w:tcPr>
          <w:p w14:paraId="0E86205A" w14:textId="22A53B2D" w:rsidR="00462F01" w:rsidRPr="003967ED" w:rsidRDefault="003967ED" w:rsidP="00462F01">
            <w:pPr>
              <w:jc w:val="right"/>
            </w:pPr>
            <w:r w:rsidRPr="003967ED">
              <w:t>64 000,00</w:t>
            </w:r>
          </w:p>
        </w:tc>
      </w:tr>
      <w:tr w:rsidR="003967ED" w:rsidRPr="006144B9" w14:paraId="0E773A41" w14:textId="77777777" w:rsidTr="00DE0AEB">
        <w:trPr>
          <w:cantSplit/>
          <w:jc w:val="center"/>
        </w:trPr>
        <w:tc>
          <w:tcPr>
            <w:tcW w:w="0" w:type="auto"/>
            <w:vAlign w:val="center"/>
          </w:tcPr>
          <w:p w14:paraId="261B7D56" w14:textId="77777777" w:rsidR="003967ED" w:rsidRPr="006144B9" w:rsidRDefault="003967ED" w:rsidP="003967ED">
            <w:pPr>
              <w:rPr>
                <w:color w:val="FF0000"/>
              </w:rPr>
            </w:pPr>
            <w:r w:rsidRPr="003967ED">
              <w:t>19</w:t>
            </w:r>
          </w:p>
        </w:tc>
        <w:tc>
          <w:tcPr>
            <w:tcW w:w="0" w:type="auto"/>
            <w:vAlign w:val="center"/>
          </w:tcPr>
          <w:p w14:paraId="07A4117B" w14:textId="4E2A4ECA" w:rsidR="003967ED" w:rsidRPr="003967ED" w:rsidRDefault="003967ED" w:rsidP="003967ED">
            <w:r w:rsidRPr="003967ED">
              <w:t>Adaptacja sali gimnastycznej na salę widowiskową w szkole muzycznej (Rada Osiedla 40.000)</w:t>
            </w:r>
          </w:p>
        </w:tc>
        <w:tc>
          <w:tcPr>
            <w:tcW w:w="0" w:type="auto"/>
            <w:vAlign w:val="center"/>
          </w:tcPr>
          <w:p w14:paraId="3C3F48DE" w14:textId="2475FE0C" w:rsidR="003967ED" w:rsidRPr="003967ED" w:rsidRDefault="003967ED" w:rsidP="003967ED">
            <w:pPr>
              <w:jc w:val="right"/>
            </w:pPr>
            <w:r w:rsidRPr="003967ED">
              <w:t>64 000</w:t>
            </w:r>
          </w:p>
        </w:tc>
        <w:tc>
          <w:tcPr>
            <w:tcW w:w="0" w:type="auto"/>
            <w:vAlign w:val="center"/>
          </w:tcPr>
          <w:p w14:paraId="62DB346E" w14:textId="57893C7D" w:rsidR="003967ED" w:rsidRPr="003967ED" w:rsidRDefault="003967ED" w:rsidP="003967ED">
            <w:pPr>
              <w:jc w:val="right"/>
            </w:pPr>
            <w:r w:rsidRPr="003967ED">
              <w:t>64 000,00</w:t>
            </w:r>
          </w:p>
        </w:tc>
      </w:tr>
      <w:tr w:rsidR="005F05BD" w:rsidRPr="006144B9" w14:paraId="67D1066C" w14:textId="77777777" w:rsidTr="00B76BEE">
        <w:trPr>
          <w:cantSplit/>
          <w:jc w:val="center"/>
        </w:trPr>
        <w:tc>
          <w:tcPr>
            <w:tcW w:w="0" w:type="auto"/>
            <w:gridSpan w:val="2"/>
            <w:vAlign w:val="center"/>
            <w:hideMark/>
          </w:tcPr>
          <w:p w14:paraId="0F027E5F" w14:textId="77777777" w:rsidR="00DE0AEB" w:rsidRPr="00905CCC" w:rsidRDefault="00DE0AEB" w:rsidP="001C14A1">
            <w:pPr>
              <w:rPr>
                <w:b/>
              </w:rPr>
            </w:pPr>
            <w:r w:rsidRPr="00905CCC">
              <w:rPr>
                <w:b/>
              </w:rPr>
              <w:t> Dział 900</w:t>
            </w:r>
          </w:p>
        </w:tc>
        <w:tc>
          <w:tcPr>
            <w:tcW w:w="0" w:type="auto"/>
            <w:vAlign w:val="center"/>
            <w:hideMark/>
          </w:tcPr>
          <w:p w14:paraId="6DB6C32C" w14:textId="2E8B73FC" w:rsidR="00DE0AEB" w:rsidRPr="00905CCC" w:rsidRDefault="00905CCC" w:rsidP="001C6B50">
            <w:pPr>
              <w:jc w:val="right"/>
              <w:rPr>
                <w:b/>
              </w:rPr>
            </w:pPr>
            <w:r w:rsidRPr="00905CCC">
              <w:rPr>
                <w:b/>
              </w:rPr>
              <w:t>1 571 000</w:t>
            </w:r>
          </w:p>
        </w:tc>
        <w:tc>
          <w:tcPr>
            <w:tcW w:w="0" w:type="auto"/>
            <w:vAlign w:val="center"/>
            <w:hideMark/>
          </w:tcPr>
          <w:p w14:paraId="176A65D3" w14:textId="2534728A" w:rsidR="00DE0AEB" w:rsidRPr="00905CCC" w:rsidRDefault="00905CCC" w:rsidP="001C6B50">
            <w:pPr>
              <w:jc w:val="right"/>
              <w:rPr>
                <w:b/>
              </w:rPr>
            </w:pPr>
            <w:r w:rsidRPr="00905CCC">
              <w:rPr>
                <w:b/>
              </w:rPr>
              <w:t>169 587,48</w:t>
            </w:r>
          </w:p>
        </w:tc>
      </w:tr>
      <w:tr w:rsidR="005F05BD" w:rsidRPr="006144B9" w14:paraId="2A7F27E0" w14:textId="77777777" w:rsidTr="00B76BEE">
        <w:trPr>
          <w:cantSplit/>
          <w:jc w:val="center"/>
        </w:trPr>
        <w:tc>
          <w:tcPr>
            <w:tcW w:w="0" w:type="auto"/>
            <w:gridSpan w:val="2"/>
            <w:vAlign w:val="center"/>
            <w:hideMark/>
          </w:tcPr>
          <w:p w14:paraId="58F054F8" w14:textId="77777777" w:rsidR="00DE0AEB" w:rsidRPr="008646CC" w:rsidRDefault="00DE0AEB" w:rsidP="001C14A1">
            <w:r w:rsidRPr="008646CC">
              <w:t> Rozdział 90001</w:t>
            </w:r>
          </w:p>
        </w:tc>
        <w:tc>
          <w:tcPr>
            <w:tcW w:w="0" w:type="auto"/>
            <w:vAlign w:val="center"/>
            <w:hideMark/>
          </w:tcPr>
          <w:p w14:paraId="16F891FA" w14:textId="3000BA10" w:rsidR="00DE0AEB" w:rsidRPr="008646CC" w:rsidRDefault="008646CC" w:rsidP="001C6B50">
            <w:pPr>
              <w:jc w:val="right"/>
            </w:pPr>
            <w:r w:rsidRPr="008646CC">
              <w:t>207 000</w:t>
            </w:r>
          </w:p>
        </w:tc>
        <w:tc>
          <w:tcPr>
            <w:tcW w:w="0" w:type="auto"/>
            <w:vAlign w:val="center"/>
            <w:hideMark/>
          </w:tcPr>
          <w:p w14:paraId="5904DC2A" w14:textId="310B6B3C" w:rsidR="00DE0AEB" w:rsidRPr="008646CC" w:rsidRDefault="008646CC" w:rsidP="001C6B50">
            <w:pPr>
              <w:jc w:val="right"/>
            </w:pPr>
            <w:r w:rsidRPr="008646CC">
              <w:t>121 587,50</w:t>
            </w:r>
          </w:p>
        </w:tc>
      </w:tr>
      <w:tr w:rsidR="00DF2139" w:rsidRPr="006144B9" w14:paraId="65410299" w14:textId="77777777" w:rsidTr="00DE0AEB">
        <w:trPr>
          <w:cantSplit/>
          <w:jc w:val="center"/>
        </w:trPr>
        <w:tc>
          <w:tcPr>
            <w:tcW w:w="0" w:type="auto"/>
            <w:vAlign w:val="center"/>
            <w:hideMark/>
          </w:tcPr>
          <w:p w14:paraId="6B299670" w14:textId="4B7F5E46" w:rsidR="0053746D" w:rsidRPr="008646CC" w:rsidRDefault="0053746D" w:rsidP="001C14A1">
            <w:r w:rsidRPr="008646CC">
              <w:t>2</w:t>
            </w:r>
            <w:r w:rsidR="00905CCC" w:rsidRPr="008646CC">
              <w:t>1</w:t>
            </w:r>
          </w:p>
        </w:tc>
        <w:tc>
          <w:tcPr>
            <w:tcW w:w="0" w:type="auto"/>
            <w:vAlign w:val="center"/>
            <w:hideMark/>
          </w:tcPr>
          <w:p w14:paraId="357D2D44" w14:textId="523151ED" w:rsidR="0053746D" w:rsidRPr="008646CC" w:rsidRDefault="008646CC" w:rsidP="001C14A1">
            <w:r w:rsidRPr="008646CC">
              <w:t>Projektowanie sieci kanalizacyjnych</w:t>
            </w:r>
          </w:p>
        </w:tc>
        <w:tc>
          <w:tcPr>
            <w:tcW w:w="0" w:type="auto"/>
            <w:vAlign w:val="center"/>
            <w:hideMark/>
          </w:tcPr>
          <w:p w14:paraId="1E3E56CF" w14:textId="0AF940A5" w:rsidR="0053746D" w:rsidRPr="008646CC" w:rsidRDefault="00DB26C7" w:rsidP="00DB26C7">
            <w:pPr>
              <w:jc w:val="right"/>
            </w:pPr>
            <w:r w:rsidRPr="008646CC">
              <w:t>1</w:t>
            </w:r>
            <w:r w:rsidR="008646CC" w:rsidRPr="008646CC">
              <w:t>5</w:t>
            </w:r>
            <w:r w:rsidR="0053746D" w:rsidRPr="008646CC">
              <w:t>0 000</w:t>
            </w:r>
          </w:p>
        </w:tc>
        <w:tc>
          <w:tcPr>
            <w:tcW w:w="0" w:type="auto"/>
            <w:vAlign w:val="center"/>
            <w:hideMark/>
          </w:tcPr>
          <w:p w14:paraId="5894F327" w14:textId="5F86075A" w:rsidR="0053746D" w:rsidRPr="008646CC" w:rsidRDefault="008646CC" w:rsidP="001C6B50">
            <w:pPr>
              <w:jc w:val="right"/>
            </w:pPr>
            <w:r w:rsidRPr="008646CC">
              <w:t>64 587,50</w:t>
            </w:r>
          </w:p>
        </w:tc>
      </w:tr>
      <w:tr w:rsidR="00DF2139" w:rsidRPr="006144B9" w14:paraId="45DD67E1" w14:textId="77777777" w:rsidTr="00DE0AEB">
        <w:trPr>
          <w:cantSplit/>
          <w:jc w:val="center"/>
        </w:trPr>
        <w:tc>
          <w:tcPr>
            <w:tcW w:w="0" w:type="auto"/>
            <w:vAlign w:val="center"/>
            <w:hideMark/>
          </w:tcPr>
          <w:p w14:paraId="0A0D82D9" w14:textId="74E5FD88" w:rsidR="0053746D" w:rsidRPr="008646CC" w:rsidRDefault="0053746D" w:rsidP="001C14A1">
            <w:r w:rsidRPr="008646CC">
              <w:t>2</w:t>
            </w:r>
            <w:r w:rsidR="008646CC" w:rsidRPr="008646CC">
              <w:t>2</w:t>
            </w:r>
          </w:p>
        </w:tc>
        <w:tc>
          <w:tcPr>
            <w:tcW w:w="0" w:type="auto"/>
            <w:vAlign w:val="center"/>
            <w:hideMark/>
          </w:tcPr>
          <w:p w14:paraId="43617B73" w14:textId="75539C2A" w:rsidR="0053746D" w:rsidRPr="008646CC" w:rsidRDefault="008646CC" w:rsidP="001C14A1">
            <w:r w:rsidRPr="008646CC">
              <w:t>Dotacja celowa  dla ZGKiM na dofinansowanie zakupu szafki sterowniczej do przepompowni ścieków w Zdziarcu</w:t>
            </w:r>
          </w:p>
        </w:tc>
        <w:tc>
          <w:tcPr>
            <w:tcW w:w="0" w:type="auto"/>
            <w:vAlign w:val="center"/>
            <w:hideMark/>
          </w:tcPr>
          <w:p w14:paraId="0DC9C299" w14:textId="0898F846" w:rsidR="0053746D" w:rsidRPr="008646CC" w:rsidRDefault="00DB26C7" w:rsidP="001C6B50">
            <w:pPr>
              <w:jc w:val="right"/>
            </w:pPr>
            <w:r w:rsidRPr="008646CC">
              <w:t>1</w:t>
            </w:r>
            <w:r w:rsidR="008646CC" w:rsidRPr="008646CC">
              <w:t>2</w:t>
            </w:r>
            <w:r w:rsidRPr="008646CC">
              <w:t xml:space="preserve"> 000</w:t>
            </w:r>
          </w:p>
        </w:tc>
        <w:tc>
          <w:tcPr>
            <w:tcW w:w="0" w:type="auto"/>
            <w:vAlign w:val="center"/>
            <w:hideMark/>
          </w:tcPr>
          <w:p w14:paraId="103B1691" w14:textId="1B75D7E1" w:rsidR="0053746D" w:rsidRPr="008646CC" w:rsidRDefault="00DB26C7" w:rsidP="001C6B50">
            <w:pPr>
              <w:jc w:val="right"/>
            </w:pPr>
            <w:r w:rsidRPr="008646CC">
              <w:t>1</w:t>
            </w:r>
            <w:r w:rsidR="008646CC" w:rsidRPr="008646CC">
              <w:t>2</w:t>
            </w:r>
            <w:r w:rsidRPr="008646CC">
              <w:t xml:space="preserve"> 000</w:t>
            </w:r>
            <w:r w:rsidR="0053746D" w:rsidRPr="008646CC">
              <w:t>,00</w:t>
            </w:r>
          </w:p>
        </w:tc>
      </w:tr>
      <w:tr w:rsidR="00DF2139" w:rsidRPr="006144B9" w14:paraId="7182D397" w14:textId="77777777" w:rsidTr="00DE0AEB">
        <w:trPr>
          <w:cantSplit/>
          <w:jc w:val="center"/>
        </w:trPr>
        <w:tc>
          <w:tcPr>
            <w:tcW w:w="0" w:type="auto"/>
            <w:vAlign w:val="center"/>
            <w:hideMark/>
          </w:tcPr>
          <w:p w14:paraId="59E70D36" w14:textId="56BE8188" w:rsidR="0053746D" w:rsidRPr="008646CC" w:rsidRDefault="0053746D" w:rsidP="001C14A1">
            <w:r w:rsidRPr="008646CC">
              <w:t>2</w:t>
            </w:r>
            <w:r w:rsidR="008646CC" w:rsidRPr="008646CC">
              <w:t>3</w:t>
            </w:r>
          </w:p>
        </w:tc>
        <w:tc>
          <w:tcPr>
            <w:tcW w:w="0" w:type="auto"/>
            <w:vAlign w:val="center"/>
            <w:hideMark/>
          </w:tcPr>
          <w:p w14:paraId="0FF2AEBB" w14:textId="59B68F58" w:rsidR="0053746D" w:rsidRPr="008646CC" w:rsidRDefault="008646CC" w:rsidP="001C14A1">
            <w:r w:rsidRPr="008646CC">
              <w:t>Dotacja celowa dla ZGKiM na dofinansowanie zakupu 2 szt. pomp wraz z osprzętem na przepompowni w Zdziarcu</w:t>
            </w:r>
          </w:p>
        </w:tc>
        <w:tc>
          <w:tcPr>
            <w:tcW w:w="0" w:type="auto"/>
            <w:vAlign w:val="center"/>
            <w:hideMark/>
          </w:tcPr>
          <w:p w14:paraId="6C25F4CD" w14:textId="279A0240" w:rsidR="0053746D" w:rsidRPr="008646CC" w:rsidRDefault="008646CC" w:rsidP="001C6B50">
            <w:pPr>
              <w:jc w:val="right"/>
            </w:pPr>
            <w:r w:rsidRPr="008646CC">
              <w:t>45 000</w:t>
            </w:r>
          </w:p>
        </w:tc>
        <w:tc>
          <w:tcPr>
            <w:tcW w:w="0" w:type="auto"/>
            <w:vAlign w:val="center"/>
            <w:hideMark/>
          </w:tcPr>
          <w:p w14:paraId="072D5782" w14:textId="6774D565" w:rsidR="0053746D" w:rsidRPr="008646CC" w:rsidRDefault="008646CC" w:rsidP="001C6B50">
            <w:pPr>
              <w:jc w:val="right"/>
            </w:pPr>
            <w:r w:rsidRPr="008646CC">
              <w:t>45 000</w:t>
            </w:r>
            <w:r w:rsidR="0053746D" w:rsidRPr="008646CC">
              <w:t>,00</w:t>
            </w:r>
          </w:p>
        </w:tc>
      </w:tr>
      <w:tr w:rsidR="005F05BD" w:rsidRPr="006144B9" w14:paraId="18D769C9" w14:textId="77777777" w:rsidTr="00B76BEE">
        <w:trPr>
          <w:cantSplit/>
          <w:jc w:val="center"/>
        </w:trPr>
        <w:tc>
          <w:tcPr>
            <w:tcW w:w="0" w:type="auto"/>
            <w:gridSpan w:val="2"/>
            <w:vAlign w:val="center"/>
            <w:hideMark/>
          </w:tcPr>
          <w:p w14:paraId="15C14EA2" w14:textId="77777777" w:rsidR="00DE0AEB" w:rsidRPr="005F05BD" w:rsidRDefault="00DE0AEB" w:rsidP="002B6898">
            <w:r w:rsidRPr="005F05BD">
              <w:t> Rozdział 9000</w:t>
            </w:r>
            <w:r w:rsidR="002B6898" w:rsidRPr="005F05BD">
              <w:t>2</w:t>
            </w:r>
          </w:p>
        </w:tc>
        <w:tc>
          <w:tcPr>
            <w:tcW w:w="0" w:type="auto"/>
            <w:vAlign w:val="center"/>
            <w:hideMark/>
          </w:tcPr>
          <w:p w14:paraId="33F257E5" w14:textId="589E270D" w:rsidR="00DE0AEB" w:rsidRPr="005F05BD" w:rsidRDefault="005F05BD" w:rsidP="001C6B50">
            <w:pPr>
              <w:jc w:val="right"/>
            </w:pPr>
            <w:r w:rsidRPr="005F05BD">
              <w:t>1 316 000</w:t>
            </w:r>
          </w:p>
        </w:tc>
        <w:tc>
          <w:tcPr>
            <w:tcW w:w="0" w:type="auto"/>
            <w:vAlign w:val="center"/>
            <w:hideMark/>
          </w:tcPr>
          <w:p w14:paraId="7322CB1F" w14:textId="77777777" w:rsidR="00DE0AEB" w:rsidRPr="005F05BD" w:rsidRDefault="002B6898" w:rsidP="001C6B50">
            <w:pPr>
              <w:jc w:val="right"/>
            </w:pPr>
            <w:r w:rsidRPr="005F05BD">
              <w:t>0,00</w:t>
            </w:r>
          </w:p>
        </w:tc>
      </w:tr>
      <w:tr w:rsidR="00DF2139" w:rsidRPr="006144B9" w14:paraId="2C0B9845" w14:textId="77777777" w:rsidTr="00DE0AEB">
        <w:trPr>
          <w:cantSplit/>
          <w:jc w:val="center"/>
        </w:trPr>
        <w:tc>
          <w:tcPr>
            <w:tcW w:w="0" w:type="auto"/>
            <w:vAlign w:val="center"/>
            <w:hideMark/>
          </w:tcPr>
          <w:p w14:paraId="1B0211DF" w14:textId="490F694C" w:rsidR="0053746D" w:rsidRPr="006144B9" w:rsidRDefault="0053746D" w:rsidP="001C14A1">
            <w:pPr>
              <w:rPr>
                <w:color w:val="FF0000"/>
              </w:rPr>
            </w:pPr>
            <w:r w:rsidRPr="00310DEC">
              <w:t>2</w:t>
            </w:r>
            <w:r w:rsidR="005F05BD" w:rsidRPr="00310DEC">
              <w:t>4</w:t>
            </w:r>
          </w:p>
        </w:tc>
        <w:tc>
          <w:tcPr>
            <w:tcW w:w="0" w:type="auto"/>
            <w:vAlign w:val="center"/>
            <w:hideMark/>
          </w:tcPr>
          <w:p w14:paraId="39746749" w14:textId="77777777" w:rsidR="0053746D" w:rsidRPr="005F05BD" w:rsidRDefault="002B6898" w:rsidP="001C14A1">
            <w:r w:rsidRPr="005F05BD">
              <w:t>Budowa punktu selektywnej zbiórki odpadów</w:t>
            </w:r>
          </w:p>
        </w:tc>
        <w:tc>
          <w:tcPr>
            <w:tcW w:w="0" w:type="auto"/>
            <w:vAlign w:val="center"/>
            <w:hideMark/>
          </w:tcPr>
          <w:p w14:paraId="41AB3C1A" w14:textId="07040829" w:rsidR="0053746D" w:rsidRPr="005F05BD" w:rsidRDefault="005F05BD" w:rsidP="001C6B50">
            <w:pPr>
              <w:jc w:val="right"/>
            </w:pPr>
            <w:r w:rsidRPr="005F05BD">
              <w:t>1 316 000</w:t>
            </w:r>
          </w:p>
        </w:tc>
        <w:tc>
          <w:tcPr>
            <w:tcW w:w="0" w:type="auto"/>
            <w:vAlign w:val="center"/>
            <w:hideMark/>
          </w:tcPr>
          <w:p w14:paraId="612D9074" w14:textId="603C3FA6" w:rsidR="0053746D" w:rsidRPr="005F05BD" w:rsidRDefault="002B6898" w:rsidP="001C6B50">
            <w:pPr>
              <w:jc w:val="right"/>
            </w:pPr>
            <w:r w:rsidRPr="005F05BD">
              <w:t>0,00</w:t>
            </w:r>
          </w:p>
        </w:tc>
      </w:tr>
      <w:tr w:rsidR="00310DEC" w:rsidRPr="006144B9" w14:paraId="7EFD8C21" w14:textId="77777777" w:rsidTr="00B76BEE">
        <w:trPr>
          <w:cantSplit/>
          <w:jc w:val="center"/>
        </w:trPr>
        <w:tc>
          <w:tcPr>
            <w:tcW w:w="0" w:type="auto"/>
            <w:gridSpan w:val="2"/>
            <w:vAlign w:val="center"/>
            <w:hideMark/>
          </w:tcPr>
          <w:p w14:paraId="53DD58A5" w14:textId="35E43CF1" w:rsidR="00310DEC" w:rsidRPr="006144B9" w:rsidRDefault="00310DEC" w:rsidP="00310DEC">
            <w:pPr>
              <w:rPr>
                <w:color w:val="FF0000"/>
              </w:rPr>
            </w:pPr>
            <w:r w:rsidRPr="00310DEC">
              <w:lastRenderedPageBreak/>
              <w:t> Rozdział 9015</w:t>
            </w:r>
          </w:p>
        </w:tc>
        <w:tc>
          <w:tcPr>
            <w:tcW w:w="0" w:type="auto"/>
            <w:vAlign w:val="center"/>
            <w:hideMark/>
          </w:tcPr>
          <w:p w14:paraId="6D9E9A04" w14:textId="0E27CF46" w:rsidR="00310DEC" w:rsidRPr="006144B9" w:rsidRDefault="00310DEC" w:rsidP="00310DEC">
            <w:pPr>
              <w:jc w:val="right"/>
              <w:rPr>
                <w:color w:val="FF0000"/>
              </w:rPr>
            </w:pPr>
            <w:r w:rsidRPr="00310DEC">
              <w:t>48 000</w:t>
            </w:r>
          </w:p>
        </w:tc>
        <w:tc>
          <w:tcPr>
            <w:tcW w:w="0" w:type="auto"/>
            <w:vAlign w:val="center"/>
            <w:hideMark/>
          </w:tcPr>
          <w:p w14:paraId="788770C1" w14:textId="58DE69C6" w:rsidR="00310DEC" w:rsidRPr="006144B9" w:rsidRDefault="00310DEC" w:rsidP="00310DEC">
            <w:pPr>
              <w:jc w:val="right"/>
              <w:rPr>
                <w:color w:val="FF0000"/>
              </w:rPr>
            </w:pPr>
            <w:r w:rsidRPr="00310DEC">
              <w:t>47 999,98</w:t>
            </w:r>
          </w:p>
        </w:tc>
      </w:tr>
      <w:tr w:rsidR="00DF2139" w:rsidRPr="006144B9" w14:paraId="70A99B83" w14:textId="77777777" w:rsidTr="00DE0AEB">
        <w:trPr>
          <w:cantSplit/>
          <w:jc w:val="center"/>
        </w:trPr>
        <w:tc>
          <w:tcPr>
            <w:tcW w:w="0" w:type="auto"/>
            <w:vAlign w:val="center"/>
            <w:hideMark/>
          </w:tcPr>
          <w:p w14:paraId="5FF5BD1B" w14:textId="514BB053" w:rsidR="0053746D" w:rsidRPr="00310DEC" w:rsidRDefault="0053746D" w:rsidP="001C14A1">
            <w:r w:rsidRPr="00310DEC">
              <w:t>2</w:t>
            </w:r>
            <w:r w:rsidR="00310DEC" w:rsidRPr="00310DEC">
              <w:t>5</w:t>
            </w:r>
          </w:p>
        </w:tc>
        <w:tc>
          <w:tcPr>
            <w:tcW w:w="0" w:type="auto"/>
            <w:vAlign w:val="center"/>
            <w:hideMark/>
          </w:tcPr>
          <w:p w14:paraId="71649D08" w14:textId="2B8EBAED" w:rsidR="0053746D" w:rsidRPr="00310DEC" w:rsidRDefault="00310DEC" w:rsidP="001C14A1">
            <w:r w:rsidRPr="00310DEC">
              <w:t>Zakup i montaż lamp solarnych (Zdziarzec-24.000, w tym FS 15.000, Janowiec-24.000, w tym FS 12.000)</w:t>
            </w:r>
          </w:p>
        </w:tc>
        <w:tc>
          <w:tcPr>
            <w:tcW w:w="0" w:type="auto"/>
            <w:vAlign w:val="center"/>
            <w:hideMark/>
          </w:tcPr>
          <w:p w14:paraId="3BE92F26" w14:textId="7CD7500A" w:rsidR="0053746D" w:rsidRPr="00310DEC" w:rsidRDefault="00310DEC" w:rsidP="001C6B50">
            <w:pPr>
              <w:jc w:val="right"/>
            </w:pPr>
            <w:r w:rsidRPr="00310DEC">
              <w:t>48</w:t>
            </w:r>
            <w:r w:rsidR="0053746D" w:rsidRPr="00310DEC">
              <w:t xml:space="preserve"> 000</w:t>
            </w:r>
          </w:p>
        </w:tc>
        <w:tc>
          <w:tcPr>
            <w:tcW w:w="0" w:type="auto"/>
            <w:vAlign w:val="center"/>
            <w:hideMark/>
          </w:tcPr>
          <w:p w14:paraId="7BC2865D" w14:textId="46DA222F" w:rsidR="0053746D" w:rsidRPr="00310DEC" w:rsidRDefault="00310DEC" w:rsidP="001C6B50">
            <w:pPr>
              <w:jc w:val="right"/>
            </w:pPr>
            <w:r w:rsidRPr="00310DEC">
              <w:t>47 999,98</w:t>
            </w:r>
          </w:p>
        </w:tc>
      </w:tr>
      <w:tr w:rsidR="005F05BD" w:rsidRPr="006144B9" w14:paraId="69A25C5E" w14:textId="77777777" w:rsidTr="00B76BEE">
        <w:trPr>
          <w:cantSplit/>
          <w:jc w:val="center"/>
        </w:trPr>
        <w:tc>
          <w:tcPr>
            <w:tcW w:w="0" w:type="auto"/>
            <w:gridSpan w:val="2"/>
            <w:vAlign w:val="center"/>
            <w:hideMark/>
          </w:tcPr>
          <w:p w14:paraId="35BFE900" w14:textId="00ED1369" w:rsidR="00DE0AEB" w:rsidRPr="006144B9" w:rsidRDefault="00310DEC" w:rsidP="0083723B">
            <w:pPr>
              <w:rPr>
                <w:color w:val="FF0000"/>
              </w:rPr>
            </w:pPr>
            <w:r w:rsidRPr="00905CCC">
              <w:rPr>
                <w:b/>
              </w:rPr>
              <w:t>Dział 9</w:t>
            </w:r>
            <w:r>
              <w:rPr>
                <w:b/>
              </w:rPr>
              <w:t>21</w:t>
            </w:r>
          </w:p>
        </w:tc>
        <w:tc>
          <w:tcPr>
            <w:tcW w:w="0" w:type="auto"/>
            <w:vAlign w:val="center"/>
            <w:hideMark/>
          </w:tcPr>
          <w:p w14:paraId="1E5A7AF2" w14:textId="1ECBF410" w:rsidR="00DE0AEB" w:rsidRPr="00310DEC" w:rsidRDefault="00310DEC" w:rsidP="001C6B50">
            <w:pPr>
              <w:jc w:val="right"/>
              <w:rPr>
                <w:b/>
                <w:bCs/>
              </w:rPr>
            </w:pPr>
            <w:r w:rsidRPr="00310DEC">
              <w:rPr>
                <w:b/>
                <w:bCs/>
              </w:rPr>
              <w:t>538 961,40</w:t>
            </w:r>
          </w:p>
        </w:tc>
        <w:tc>
          <w:tcPr>
            <w:tcW w:w="0" w:type="auto"/>
            <w:vAlign w:val="center"/>
            <w:hideMark/>
          </w:tcPr>
          <w:p w14:paraId="102B5681" w14:textId="6098F795" w:rsidR="00DE0AEB" w:rsidRPr="00310DEC" w:rsidRDefault="00310DEC" w:rsidP="001C6B50">
            <w:pPr>
              <w:jc w:val="right"/>
              <w:rPr>
                <w:b/>
                <w:bCs/>
              </w:rPr>
            </w:pPr>
            <w:r w:rsidRPr="00310DEC">
              <w:rPr>
                <w:b/>
                <w:bCs/>
              </w:rPr>
              <w:t>537 841,40</w:t>
            </w:r>
          </w:p>
        </w:tc>
      </w:tr>
      <w:tr w:rsidR="004E31A4" w:rsidRPr="006144B9" w14:paraId="23EDB59A" w14:textId="77777777" w:rsidTr="00B76BEE">
        <w:trPr>
          <w:cantSplit/>
          <w:jc w:val="center"/>
        </w:trPr>
        <w:tc>
          <w:tcPr>
            <w:tcW w:w="0" w:type="auto"/>
            <w:gridSpan w:val="2"/>
            <w:vAlign w:val="center"/>
          </w:tcPr>
          <w:p w14:paraId="28991A8A" w14:textId="52D5B7F6" w:rsidR="004E31A4" w:rsidRPr="004E31A4" w:rsidRDefault="004E31A4" w:rsidP="004E31A4">
            <w:pPr>
              <w:rPr>
                <w:bCs/>
              </w:rPr>
            </w:pPr>
            <w:r w:rsidRPr="004E31A4">
              <w:rPr>
                <w:bCs/>
              </w:rPr>
              <w:t>Rozdział 92118</w:t>
            </w:r>
          </w:p>
        </w:tc>
        <w:tc>
          <w:tcPr>
            <w:tcW w:w="0" w:type="auto"/>
            <w:vAlign w:val="center"/>
          </w:tcPr>
          <w:p w14:paraId="149BDDBA" w14:textId="32F4F6F5" w:rsidR="004E31A4" w:rsidRPr="00310DEC" w:rsidRDefault="004E31A4" w:rsidP="004E31A4">
            <w:pPr>
              <w:jc w:val="right"/>
              <w:rPr>
                <w:b/>
                <w:bCs/>
              </w:rPr>
            </w:pPr>
            <w:r w:rsidRPr="001747AC">
              <w:t>70 000</w:t>
            </w:r>
          </w:p>
        </w:tc>
        <w:tc>
          <w:tcPr>
            <w:tcW w:w="0" w:type="auto"/>
            <w:vAlign w:val="center"/>
          </w:tcPr>
          <w:p w14:paraId="3A95E7E3" w14:textId="7AB2D7FD" w:rsidR="004E31A4" w:rsidRPr="00310DEC" w:rsidRDefault="004E31A4" w:rsidP="004E31A4">
            <w:pPr>
              <w:jc w:val="right"/>
              <w:rPr>
                <w:b/>
                <w:bCs/>
              </w:rPr>
            </w:pPr>
            <w:r w:rsidRPr="001747AC">
              <w:t>68 880,00</w:t>
            </w:r>
          </w:p>
        </w:tc>
      </w:tr>
      <w:tr w:rsidR="001747AC" w:rsidRPr="001747AC" w14:paraId="5FD1CE0A" w14:textId="77777777" w:rsidTr="00DE0AEB">
        <w:trPr>
          <w:cantSplit/>
          <w:jc w:val="center"/>
        </w:trPr>
        <w:tc>
          <w:tcPr>
            <w:tcW w:w="0" w:type="auto"/>
            <w:vAlign w:val="center"/>
            <w:hideMark/>
          </w:tcPr>
          <w:p w14:paraId="14BE6342" w14:textId="4A3341A3" w:rsidR="0053746D" w:rsidRPr="001747AC" w:rsidRDefault="00310DEC" w:rsidP="001C14A1">
            <w:r w:rsidRPr="001747AC">
              <w:t>26</w:t>
            </w:r>
          </w:p>
        </w:tc>
        <w:tc>
          <w:tcPr>
            <w:tcW w:w="0" w:type="auto"/>
            <w:vAlign w:val="center"/>
            <w:hideMark/>
          </w:tcPr>
          <w:p w14:paraId="66F29E09" w14:textId="539B01B0" w:rsidR="0053746D" w:rsidRPr="001747AC" w:rsidRDefault="001747AC" w:rsidP="001C14A1">
            <w:r w:rsidRPr="001747AC">
              <w:t>Przebudowa, rozbudowa i zmiana sposobu użytkowania budynku byłej rzeźni na funkcję muzealna wraz z niezbędna infrastrukturą w Radomyślu Wielkim</w:t>
            </w:r>
          </w:p>
        </w:tc>
        <w:tc>
          <w:tcPr>
            <w:tcW w:w="0" w:type="auto"/>
            <w:vAlign w:val="center"/>
            <w:hideMark/>
          </w:tcPr>
          <w:p w14:paraId="04A5AEEB" w14:textId="1EDB1BC2" w:rsidR="0053746D" w:rsidRPr="001747AC" w:rsidRDefault="001747AC" w:rsidP="001C6B50">
            <w:pPr>
              <w:jc w:val="right"/>
            </w:pPr>
            <w:r w:rsidRPr="001747AC">
              <w:t>7</w:t>
            </w:r>
            <w:r w:rsidR="0083723B" w:rsidRPr="001747AC">
              <w:t>0</w:t>
            </w:r>
            <w:r w:rsidR="0053746D" w:rsidRPr="001747AC">
              <w:t xml:space="preserve"> 000</w:t>
            </w:r>
          </w:p>
        </w:tc>
        <w:tc>
          <w:tcPr>
            <w:tcW w:w="0" w:type="auto"/>
            <w:vAlign w:val="center"/>
            <w:hideMark/>
          </w:tcPr>
          <w:p w14:paraId="63341335" w14:textId="63BFEA26" w:rsidR="0053746D" w:rsidRPr="001747AC" w:rsidRDefault="001747AC" w:rsidP="001C6B50">
            <w:pPr>
              <w:jc w:val="right"/>
            </w:pPr>
            <w:r w:rsidRPr="001747AC">
              <w:t>68 880,00</w:t>
            </w:r>
          </w:p>
        </w:tc>
      </w:tr>
      <w:tr w:rsidR="005F05BD" w:rsidRPr="006144B9" w14:paraId="708828ED" w14:textId="77777777" w:rsidTr="008133FF">
        <w:trPr>
          <w:cantSplit/>
          <w:jc w:val="center"/>
        </w:trPr>
        <w:tc>
          <w:tcPr>
            <w:tcW w:w="0" w:type="auto"/>
            <w:gridSpan w:val="2"/>
            <w:vAlign w:val="center"/>
          </w:tcPr>
          <w:p w14:paraId="0EDA4428" w14:textId="37983216" w:rsidR="0083723B" w:rsidRPr="004E31A4" w:rsidRDefault="0083723B" w:rsidP="0083723B">
            <w:r w:rsidRPr="004E31A4">
              <w:t>Rozdział 9</w:t>
            </w:r>
            <w:r w:rsidR="004E31A4" w:rsidRPr="004E31A4">
              <w:t>2120</w:t>
            </w:r>
          </w:p>
        </w:tc>
        <w:tc>
          <w:tcPr>
            <w:tcW w:w="0" w:type="auto"/>
            <w:vAlign w:val="center"/>
          </w:tcPr>
          <w:p w14:paraId="667562EF" w14:textId="1E433170" w:rsidR="0083723B" w:rsidRPr="004E31A4" w:rsidRDefault="004E31A4" w:rsidP="001C6B50">
            <w:pPr>
              <w:jc w:val="right"/>
            </w:pPr>
            <w:r w:rsidRPr="004E31A4">
              <w:t>468 961,40</w:t>
            </w:r>
          </w:p>
        </w:tc>
        <w:tc>
          <w:tcPr>
            <w:tcW w:w="0" w:type="auto"/>
            <w:vAlign w:val="center"/>
          </w:tcPr>
          <w:p w14:paraId="406151B3" w14:textId="4ABA3661" w:rsidR="0083723B" w:rsidRPr="004E31A4" w:rsidRDefault="004E31A4" w:rsidP="001C6B50">
            <w:pPr>
              <w:jc w:val="right"/>
            </w:pPr>
            <w:r w:rsidRPr="004E31A4">
              <w:t>468 961,40</w:t>
            </w:r>
          </w:p>
        </w:tc>
      </w:tr>
      <w:tr w:rsidR="00DF2139" w:rsidRPr="006144B9" w14:paraId="4CD5C7ED" w14:textId="77777777" w:rsidTr="00DE0AEB">
        <w:trPr>
          <w:cantSplit/>
          <w:jc w:val="center"/>
        </w:trPr>
        <w:tc>
          <w:tcPr>
            <w:tcW w:w="0" w:type="auto"/>
            <w:vAlign w:val="center"/>
          </w:tcPr>
          <w:p w14:paraId="3296F154" w14:textId="392AE033" w:rsidR="0083723B" w:rsidRPr="005B1DFB" w:rsidRDefault="004E31A4" w:rsidP="001C14A1">
            <w:r w:rsidRPr="005B1DFB">
              <w:t>27</w:t>
            </w:r>
          </w:p>
        </w:tc>
        <w:tc>
          <w:tcPr>
            <w:tcW w:w="0" w:type="auto"/>
            <w:vAlign w:val="center"/>
          </w:tcPr>
          <w:p w14:paraId="63B4E646" w14:textId="0A7E4F13" w:rsidR="0083723B" w:rsidRPr="005B1DFB" w:rsidRDefault="005B1DFB" w:rsidP="001C14A1">
            <w:r w:rsidRPr="005B1DFB">
              <w:t>Dotacja celowa dla Parafii p.w. Najświętszej Marii Panny w Zdziarcu-prace konserwatorskie przy zabytkowym ołtarzu głównym</w:t>
            </w:r>
          </w:p>
        </w:tc>
        <w:tc>
          <w:tcPr>
            <w:tcW w:w="0" w:type="auto"/>
            <w:vAlign w:val="center"/>
          </w:tcPr>
          <w:p w14:paraId="2DF30590" w14:textId="08C3AC27" w:rsidR="0083723B" w:rsidRPr="005B1DFB" w:rsidRDefault="005B1DFB" w:rsidP="0083723B">
            <w:pPr>
              <w:jc w:val="right"/>
            </w:pPr>
            <w:r w:rsidRPr="005B1DFB">
              <w:t>6 122,45</w:t>
            </w:r>
          </w:p>
        </w:tc>
        <w:tc>
          <w:tcPr>
            <w:tcW w:w="0" w:type="auto"/>
            <w:vAlign w:val="center"/>
          </w:tcPr>
          <w:p w14:paraId="5F2941FF" w14:textId="2340D1F7" w:rsidR="0083723B" w:rsidRPr="005B1DFB" w:rsidRDefault="005B1DFB" w:rsidP="001C6B50">
            <w:pPr>
              <w:jc w:val="right"/>
            </w:pPr>
            <w:r w:rsidRPr="005B1DFB">
              <w:t>6 122,45</w:t>
            </w:r>
          </w:p>
        </w:tc>
      </w:tr>
      <w:tr w:rsidR="00DF2139" w:rsidRPr="006144B9" w14:paraId="228168ED" w14:textId="77777777" w:rsidTr="00DE0AEB">
        <w:trPr>
          <w:cantSplit/>
          <w:jc w:val="center"/>
        </w:trPr>
        <w:tc>
          <w:tcPr>
            <w:tcW w:w="0" w:type="auto"/>
            <w:vAlign w:val="center"/>
          </w:tcPr>
          <w:p w14:paraId="4063A557" w14:textId="3863BFCB" w:rsidR="0083723B" w:rsidRPr="005B1DFB" w:rsidRDefault="004E31A4" w:rsidP="001C14A1">
            <w:r w:rsidRPr="005B1DFB">
              <w:t>28</w:t>
            </w:r>
          </w:p>
        </w:tc>
        <w:tc>
          <w:tcPr>
            <w:tcW w:w="0" w:type="auto"/>
            <w:vAlign w:val="center"/>
          </w:tcPr>
          <w:p w14:paraId="49CAD711" w14:textId="247B82E5" w:rsidR="0083723B" w:rsidRPr="005B1DFB" w:rsidRDefault="005B1DFB" w:rsidP="001C14A1">
            <w:r w:rsidRPr="005B1DFB">
              <w:t>Dotacja celowa dla Parafii p.w. Przemienienia Pańskiego w Radomyślu Wielkim - prace konserwatorskie i restauratorskie przy zabytkowym ołtarzu głównym</w:t>
            </w:r>
          </w:p>
        </w:tc>
        <w:tc>
          <w:tcPr>
            <w:tcW w:w="0" w:type="auto"/>
            <w:vAlign w:val="center"/>
          </w:tcPr>
          <w:p w14:paraId="05A98690" w14:textId="7B3464B0" w:rsidR="0083723B" w:rsidRPr="005B1DFB" w:rsidRDefault="005B1DFB" w:rsidP="001C6B50">
            <w:pPr>
              <w:jc w:val="right"/>
            </w:pPr>
            <w:r w:rsidRPr="005B1DFB">
              <w:t>8 163,27</w:t>
            </w:r>
          </w:p>
        </w:tc>
        <w:tc>
          <w:tcPr>
            <w:tcW w:w="0" w:type="auto"/>
            <w:vAlign w:val="center"/>
          </w:tcPr>
          <w:p w14:paraId="539BFE8E" w14:textId="2407A202" w:rsidR="0083723B" w:rsidRPr="005B1DFB" w:rsidRDefault="005B1DFB" w:rsidP="001C6B50">
            <w:pPr>
              <w:jc w:val="right"/>
            </w:pPr>
            <w:r w:rsidRPr="005B1DFB">
              <w:t>8 163,27</w:t>
            </w:r>
          </w:p>
        </w:tc>
      </w:tr>
      <w:tr w:rsidR="004E31A4" w:rsidRPr="006144B9" w14:paraId="3345214C" w14:textId="77777777" w:rsidTr="00DE0AEB">
        <w:trPr>
          <w:cantSplit/>
          <w:jc w:val="center"/>
        </w:trPr>
        <w:tc>
          <w:tcPr>
            <w:tcW w:w="0" w:type="auto"/>
            <w:vAlign w:val="center"/>
          </w:tcPr>
          <w:p w14:paraId="4E014CFA" w14:textId="4E4E381E" w:rsidR="004E31A4" w:rsidRPr="005B1DFB" w:rsidRDefault="004E31A4" w:rsidP="001C14A1">
            <w:r w:rsidRPr="005B1DFB">
              <w:t>29</w:t>
            </w:r>
          </w:p>
        </w:tc>
        <w:tc>
          <w:tcPr>
            <w:tcW w:w="0" w:type="auto"/>
            <w:vAlign w:val="center"/>
          </w:tcPr>
          <w:p w14:paraId="22F2F1FB" w14:textId="53E5AC5C" w:rsidR="004E31A4" w:rsidRPr="005B1DFB" w:rsidRDefault="005B1DFB" w:rsidP="001C14A1">
            <w:r w:rsidRPr="005B1DFB">
              <w:t>Dotacja celowa dla Parafii p.w. Mikołaja Biskupa w Zgórsku - przebudowa układu komunikacyjnego przy zabytkowym kościele parafialnym - 300.000,00</w:t>
            </w:r>
          </w:p>
        </w:tc>
        <w:tc>
          <w:tcPr>
            <w:tcW w:w="0" w:type="auto"/>
            <w:vAlign w:val="center"/>
          </w:tcPr>
          <w:p w14:paraId="5D39F7E2" w14:textId="731D38F1" w:rsidR="004E31A4" w:rsidRPr="00A56F9B" w:rsidRDefault="00A56F9B" w:rsidP="001C6B50">
            <w:pPr>
              <w:jc w:val="right"/>
            </w:pPr>
            <w:r w:rsidRPr="00A56F9B">
              <w:t>306 122,45</w:t>
            </w:r>
          </w:p>
        </w:tc>
        <w:tc>
          <w:tcPr>
            <w:tcW w:w="0" w:type="auto"/>
            <w:vAlign w:val="center"/>
          </w:tcPr>
          <w:p w14:paraId="13E780CE" w14:textId="431E7634" w:rsidR="004E31A4" w:rsidRPr="00A56F9B" w:rsidRDefault="00A56F9B" w:rsidP="001C6B50">
            <w:pPr>
              <w:jc w:val="right"/>
            </w:pPr>
            <w:r w:rsidRPr="00A56F9B">
              <w:t>306 122,45</w:t>
            </w:r>
          </w:p>
        </w:tc>
      </w:tr>
      <w:tr w:rsidR="004E31A4" w:rsidRPr="006144B9" w14:paraId="2D652AA7" w14:textId="77777777" w:rsidTr="00DE0AEB">
        <w:trPr>
          <w:cantSplit/>
          <w:jc w:val="center"/>
        </w:trPr>
        <w:tc>
          <w:tcPr>
            <w:tcW w:w="0" w:type="auto"/>
            <w:vAlign w:val="center"/>
          </w:tcPr>
          <w:p w14:paraId="6A1BB3F4" w14:textId="41EEA2C3" w:rsidR="004E31A4" w:rsidRPr="005B1DFB" w:rsidRDefault="004E31A4" w:rsidP="001C14A1">
            <w:r w:rsidRPr="005B1DFB">
              <w:lastRenderedPageBreak/>
              <w:t>30</w:t>
            </w:r>
          </w:p>
        </w:tc>
        <w:tc>
          <w:tcPr>
            <w:tcW w:w="0" w:type="auto"/>
            <w:vAlign w:val="center"/>
          </w:tcPr>
          <w:p w14:paraId="43D38316" w14:textId="5E7C88CF" w:rsidR="004E31A4" w:rsidRPr="005B1DFB" w:rsidRDefault="005B1DFB" w:rsidP="001C14A1">
            <w:r w:rsidRPr="005B1DFB">
              <w:t>Dotacja celowa dla Zgromadzenia Sióstr Służebniczek Najświętszej Marii Panny Niepokalanie Poczętej w Radomyślu Wielkim - renowacja kapliczki Św. Jana Nepomucena - 145.582,16</w:t>
            </w:r>
          </w:p>
        </w:tc>
        <w:tc>
          <w:tcPr>
            <w:tcW w:w="0" w:type="auto"/>
            <w:vAlign w:val="center"/>
          </w:tcPr>
          <w:p w14:paraId="2458CEF7" w14:textId="3D3D612E" w:rsidR="004E31A4" w:rsidRPr="00A56F9B" w:rsidRDefault="00A56F9B" w:rsidP="001C6B50">
            <w:pPr>
              <w:jc w:val="right"/>
            </w:pPr>
            <w:r w:rsidRPr="00A56F9B">
              <w:t>148 553,23</w:t>
            </w:r>
          </w:p>
        </w:tc>
        <w:tc>
          <w:tcPr>
            <w:tcW w:w="0" w:type="auto"/>
            <w:vAlign w:val="center"/>
          </w:tcPr>
          <w:p w14:paraId="7E08A9C0" w14:textId="76C600CB" w:rsidR="004E31A4" w:rsidRPr="00A56F9B" w:rsidRDefault="00A56F9B" w:rsidP="001C6B50">
            <w:pPr>
              <w:jc w:val="right"/>
            </w:pPr>
            <w:r w:rsidRPr="00A56F9B">
              <w:t>148 553,23</w:t>
            </w:r>
          </w:p>
        </w:tc>
      </w:tr>
      <w:tr w:rsidR="005F05BD" w:rsidRPr="006144B9" w14:paraId="3D476D11" w14:textId="77777777" w:rsidTr="00B76BEE">
        <w:trPr>
          <w:cantSplit/>
          <w:jc w:val="center"/>
        </w:trPr>
        <w:tc>
          <w:tcPr>
            <w:tcW w:w="0" w:type="auto"/>
            <w:gridSpan w:val="2"/>
            <w:vAlign w:val="center"/>
            <w:hideMark/>
          </w:tcPr>
          <w:p w14:paraId="59A30FAF" w14:textId="77777777" w:rsidR="00EF37A9" w:rsidRPr="00597CBC" w:rsidRDefault="00EF37A9" w:rsidP="00EF37A9">
            <w:pPr>
              <w:rPr>
                <w:b/>
              </w:rPr>
            </w:pPr>
            <w:r w:rsidRPr="00597CBC">
              <w:rPr>
                <w:b/>
              </w:rPr>
              <w:t> Dział 926</w:t>
            </w:r>
          </w:p>
        </w:tc>
        <w:tc>
          <w:tcPr>
            <w:tcW w:w="0" w:type="auto"/>
            <w:vAlign w:val="center"/>
            <w:hideMark/>
          </w:tcPr>
          <w:p w14:paraId="5F9D8044" w14:textId="098E96BA" w:rsidR="00EF37A9" w:rsidRPr="00597CBC" w:rsidRDefault="00097A97" w:rsidP="00EF37A9">
            <w:pPr>
              <w:jc w:val="right"/>
              <w:rPr>
                <w:b/>
              </w:rPr>
            </w:pPr>
            <w:r w:rsidRPr="00597CBC">
              <w:rPr>
                <w:b/>
              </w:rPr>
              <w:t>5 993 345</w:t>
            </w:r>
          </w:p>
        </w:tc>
        <w:tc>
          <w:tcPr>
            <w:tcW w:w="0" w:type="auto"/>
            <w:vAlign w:val="center"/>
            <w:hideMark/>
          </w:tcPr>
          <w:p w14:paraId="384EACC9" w14:textId="3990F021" w:rsidR="00EF37A9" w:rsidRPr="00597CBC" w:rsidRDefault="00097A97" w:rsidP="00EF37A9">
            <w:pPr>
              <w:jc w:val="right"/>
              <w:rPr>
                <w:b/>
              </w:rPr>
            </w:pPr>
            <w:r w:rsidRPr="00597CBC">
              <w:rPr>
                <w:b/>
              </w:rPr>
              <w:t>5 901 602,55</w:t>
            </w:r>
          </w:p>
        </w:tc>
      </w:tr>
      <w:tr w:rsidR="00597CBC" w:rsidRPr="006144B9" w14:paraId="5FDA9BCD" w14:textId="77777777" w:rsidTr="00B76BEE">
        <w:trPr>
          <w:cantSplit/>
          <w:jc w:val="center"/>
        </w:trPr>
        <w:tc>
          <w:tcPr>
            <w:tcW w:w="0" w:type="auto"/>
            <w:gridSpan w:val="2"/>
            <w:vAlign w:val="center"/>
            <w:hideMark/>
          </w:tcPr>
          <w:p w14:paraId="782FFB0A" w14:textId="77777777" w:rsidR="00597CBC" w:rsidRPr="006144B9" w:rsidRDefault="00597CBC" w:rsidP="00597CBC">
            <w:pPr>
              <w:rPr>
                <w:color w:val="FF0000"/>
              </w:rPr>
            </w:pPr>
            <w:r w:rsidRPr="00597CBC">
              <w:t> Rozdział 92601</w:t>
            </w:r>
          </w:p>
        </w:tc>
        <w:tc>
          <w:tcPr>
            <w:tcW w:w="0" w:type="auto"/>
            <w:vAlign w:val="center"/>
            <w:hideMark/>
          </w:tcPr>
          <w:p w14:paraId="63BEB4FA" w14:textId="0E7BED30" w:rsidR="00597CBC" w:rsidRPr="00597CBC" w:rsidRDefault="00597CBC" w:rsidP="00597CBC">
            <w:pPr>
              <w:jc w:val="right"/>
              <w:rPr>
                <w:bCs/>
                <w:color w:val="FF0000"/>
              </w:rPr>
            </w:pPr>
            <w:r w:rsidRPr="00597CBC">
              <w:rPr>
                <w:bCs/>
              </w:rPr>
              <w:t>5 993 345</w:t>
            </w:r>
          </w:p>
        </w:tc>
        <w:tc>
          <w:tcPr>
            <w:tcW w:w="0" w:type="auto"/>
            <w:vAlign w:val="center"/>
            <w:hideMark/>
          </w:tcPr>
          <w:p w14:paraId="2631CEE3" w14:textId="1487F731" w:rsidR="00597CBC" w:rsidRPr="00597CBC" w:rsidRDefault="00597CBC" w:rsidP="00597CBC">
            <w:pPr>
              <w:jc w:val="right"/>
              <w:rPr>
                <w:bCs/>
                <w:color w:val="FF0000"/>
              </w:rPr>
            </w:pPr>
            <w:r w:rsidRPr="00597CBC">
              <w:rPr>
                <w:bCs/>
              </w:rPr>
              <w:t>5 901 602,55</w:t>
            </w:r>
          </w:p>
        </w:tc>
      </w:tr>
      <w:tr w:rsidR="00DF2139" w:rsidRPr="006144B9" w14:paraId="17A2B2D0" w14:textId="77777777" w:rsidTr="00DE0AEB">
        <w:trPr>
          <w:cantSplit/>
          <w:jc w:val="center"/>
        </w:trPr>
        <w:tc>
          <w:tcPr>
            <w:tcW w:w="0" w:type="auto"/>
            <w:vAlign w:val="center"/>
            <w:hideMark/>
          </w:tcPr>
          <w:p w14:paraId="6097F04C" w14:textId="7D544882" w:rsidR="0053746D" w:rsidRPr="00597CBC" w:rsidRDefault="0053746D" w:rsidP="001C14A1">
            <w:r w:rsidRPr="00597CBC">
              <w:t>3</w:t>
            </w:r>
            <w:r w:rsidR="00597CBC" w:rsidRPr="00597CBC">
              <w:t>1</w:t>
            </w:r>
          </w:p>
        </w:tc>
        <w:tc>
          <w:tcPr>
            <w:tcW w:w="0" w:type="auto"/>
            <w:vAlign w:val="center"/>
            <w:hideMark/>
          </w:tcPr>
          <w:p w14:paraId="3FEA71DF" w14:textId="71C7E0E5" w:rsidR="0053746D" w:rsidRPr="00597CBC" w:rsidRDefault="00597CBC" w:rsidP="001C14A1">
            <w:r w:rsidRPr="00597CBC">
              <w:t>Modernizacja Sali w budynku w Radomyślu Wielkim w tym dofin. 41.345</w:t>
            </w:r>
          </w:p>
        </w:tc>
        <w:tc>
          <w:tcPr>
            <w:tcW w:w="0" w:type="auto"/>
            <w:vAlign w:val="center"/>
            <w:hideMark/>
          </w:tcPr>
          <w:p w14:paraId="201F3ED2" w14:textId="2E22169E" w:rsidR="0053746D" w:rsidRPr="00597CBC" w:rsidRDefault="00597CBC" w:rsidP="007A1A1D">
            <w:pPr>
              <w:jc w:val="right"/>
            </w:pPr>
            <w:r w:rsidRPr="00597CBC">
              <w:t>63 345</w:t>
            </w:r>
          </w:p>
        </w:tc>
        <w:tc>
          <w:tcPr>
            <w:tcW w:w="0" w:type="auto"/>
            <w:vAlign w:val="center"/>
            <w:hideMark/>
          </w:tcPr>
          <w:p w14:paraId="69B9CAB7" w14:textId="0982B41A" w:rsidR="0053746D" w:rsidRPr="00597CBC" w:rsidRDefault="00597CBC" w:rsidP="001C6B50">
            <w:pPr>
              <w:jc w:val="right"/>
            </w:pPr>
            <w:r w:rsidRPr="00597CBC">
              <w:t>59 136,20</w:t>
            </w:r>
          </w:p>
        </w:tc>
      </w:tr>
      <w:tr w:rsidR="00DF2139" w:rsidRPr="006144B9" w14:paraId="043697D3" w14:textId="77777777" w:rsidTr="00DE0AEB">
        <w:trPr>
          <w:cantSplit/>
          <w:jc w:val="center"/>
        </w:trPr>
        <w:tc>
          <w:tcPr>
            <w:tcW w:w="0" w:type="auto"/>
            <w:vAlign w:val="center"/>
            <w:hideMark/>
          </w:tcPr>
          <w:p w14:paraId="57B2915B" w14:textId="2201B361" w:rsidR="0053746D" w:rsidRPr="00597CBC" w:rsidRDefault="0053746D" w:rsidP="001C14A1">
            <w:r w:rsidRPr="00597CBC">
              <w:t>3</w:t>
            </w:r>
            <w:r w:rsidR="00597CBC" w:rsidRPr="00597CBC">
              <w:t>2</w:t>
            </w:r>
          </w:p>
        </w:tc>
        <w:tc>
          <w:tcPr>
            <w:tcW w:w="0" w:type="auto"/>
            <w:vAlign w:val="center"/>
            <w:hideMark/>
          </w:tcPr>
          <w:p w14:paraId="787F27F2" w14:textId="7E8DC81D" w:rsidR="0053746D" w:rsidRPr="00597CBC" w:rsidRDefault="00597CBC" w:rsidP="001C14A1">
            <w:r w:rsidRPr="00597CBC">
              <w:t>Wykonanie ogrodzenia placu zabaw w Dąbrówce Wisłockiej - FS 10.000</w:t>
            </w:r>
          </w:p>
        </w:tc>
        <w:tc>
          <w:tcPr>
            <w:tcW w:w="0" w:type="auto"/>
            <w:vAlign w:val="center"/>
            <w:hideMark/>
          </w:tcPr>
          <w:p w14:paraId="412C7197" w14:textId="5827BFAB" w:rsidR="0053746D" w:rsidRPr="00597CBC" w:rsidRDefault="00597CBC" w:rsidP="001C6B50">
            <w:pPr>
              <w:jc w:val="right"/>
            </w:pPr>
            <w:r w:rsidRPr="00597CBC">
              <w:t>30</w:t>
            </w:r>
            <w:r w:rsidR="0053746D" w:rsidRPr="00597CBC">
              <w:t xml:space="preserve"> 000</w:t>
            </w:r>
          </w:p>
        </w:tc>
        <w:tc>
          <w:tcPr>
            <w:tcW w:w="0" w:type="auto"/>
            <w:vAlign w:val="center"/>
            <w:hideMark/>
          </w:tcPr>
          <w:p w14:paraId="610E7F4D" w14:textId="47B95683" w:rsidR="0053746D" w:rsidRPr="00597CBC" w:rsidRDefault="00597CBC" w:rsidP="001C6B50">
            <w:pPr>
              <w:jc w:val="right"/>
            </w:pPr>
            <w:r w:rsidRPr="00597CBC">
              <w:t>30 000,00</w:t>
            </w:r>
          </w:p>
        </w:tc>
      </w:tr>
      <w:tr w:rsidR="00DF2139" w:rsidRPr="006144B9" w14:paraId="72E4D754" w14:textId="77777777" w:rsidTr="00DE0AEB">
        <w:trPr>
          <w:cantSplit/>
          <w:jc w:val="center"/>
        </w:trPr>
        <w:tc>
          <w:tcPr>
            <w:tcW w:w="0" w:type="auto"/>
            <w:vAlign w:val="center"/>
            <w:hideMark/>
          </w:tcPr>
          <w:p w14:paraId="3D6B2DE1" w14:textId="04E6C1D0" w:rsidR="0053746D" w:rsidRPr="00597CBC" w:rsidRDefault="0053746D" w:rsidP="001C14A1">
            <w:r w:rsidRPr="00597CBC">
              <w:t>3</w:t>
            </w:r>
            <w:r w:rsidR="00597CBC" w:rsidRPr="00597CBC">
              <w:t>3</w:t>
            </w:r>
          </w:p>
        </w:tc>
        <w:tc>
          <w:tcPr>
            <w:tcW w:w="0" w:type="auto"/>
            <w:vAlign w:val="center"/>
            <w:hideMark/>
          </w:tcPr>
          <w:p w14:paraId="53CBDB5E" w14:textId="5A3D0850" w:rsidR="0053746D" w:rsidRPr="00597CBC" w:rsidRDefault="00597CBC" w:rsidP="001C14A1">
            <w:r w:rsidRPr="00597CBC">
              <w:t>Wykonanie Rozbudowa infrastruktury sportowej i rekreacyjnej w Radomyślu Wielkim - budowa basenów zewnętrznych (Ład Polski - 4.500.000)</w:t>
            </w:r>
          </w:p>
        </w:tc>
        <w:tc>
          <w:tcPr>
            <w:tcW w:w="0" w:type="auto"/>
            <w:vAlign w:val="center"/>
            <w:hideMark/>
          </w:tcPr>
          <w:p w14:paraId="4EAB7BB1" w14:textId="5C5A3398" w:rsidR="0053746D" w:rsidRPr="00597CBC" w:rsidRDefault="00597CBC" w:rsidP="001C6B50">
            <w:pPr>
              <w:jc w:val="right"/>
            </w:pPr>
            <w:r w:rsidRPr="00597CBC">
              <w:t>5 900 000</w:t>
            </w:r>
          </w:p>
        </w:tc>
        <w:tc>
          <w:tcPr>
            <w:tcW w:w="0" w:type="auto"/>
            <w:vAlign w:val="center"/>
            <w:hideMark/>
          </w:tcPr>
          <w:p w14:paraId="23B50746" w14:textId="2180F96F" w:rsidR="0053746D" w:rsidRPr="00597CBC" w:rsidRDefault="00597CBC" w:rsidP="001C6B50">
            <w:pPr>
              <w:jc w:val="right"/>
            </w:pPr>
            <w:r w:rsidRPr="00597CBC">
              <w:t>5 812 466,35</w:t>
            </w:r>
          </w:p>
        </w:tc>
      </w:tr>
      <w:tr w:rsidR="005F05BD" w:rsidRPr="006144B9" w14:paraId="3E2FC6C1" w14:textId="77777777" w:rsidTr="00B76BEE">
        <w:trPr>
          <w:jc w:val="center"/>
        </w:trPr>
        <w:tc>
          <w:tcPr>
            <w:tcW w:w="0" w:type="auto"/>
            <w:gridSpan w:val="2"/>
            <w:noWrap/>
            <w:vAlign w:val="center"/>
            <w:hideMark/>
          </w:tcPr>
          <w:p w14:paraId="489101C8" w14:textId="77777777" w:rsidR="00DE0AEB" w:rsidRPr="00597CBC" w:rsidRDefault="00DE0AEB" w:rsidP="001C14A1">
            <w:pPr>
              <w:rPr>
                <w:b/>
              </w:rPr>
            </w:pPr>
            <w:r w:rsidRPr="00597CBC">
              <w:rPr>
                <w:b/>
              </w:rPr>
              <w:t> OGÓŁEM</w:t>
            </w:r>
          </w:p>
        </w:tc>
        <w:tc>
          <w:tcPr>
            <w:tcW w:w="0" w:type="auto"/>
            <w:noWrap/>
            <w:vAlign w:val="center"/>
            <w:hideMark/>
          </w:tcPr>
          <w:p w14:paraId="7DFE3FD4" w14:textId="39890CCB" w:rsidR="00DE0AEB" w:rsidRPr="00597CBC" w:rsidRDefault="00597CBC" w:rsidP="001C6B50">
            <w:pPr>
              <w:jc w:val="right"/>
              <w:rPr>
                <w:b/>
              </w:rPr>
            </w:pPr>
            <w:r w:rsidRPr="00597CBC">
              <w:rPr>
                <w:b/>
              </w:rPr>
              <w:t>30 797 097,34</w:t>
            </w:r>
          </w:p>
        </w:tc>
        <w:tc>
          <w:tcPr>
            <w:tcW w:w="0" w:type="auto"/>
            <w:noWrap/>
            <w:vAlign w:val="center"/>
            <w:hideMark/>
          </w:tcPr>
          <w:p w14:paraId="1DE3909E" w14:textId="6CD6B303" w:rsidR="00DE0AEB" w:rsidRPr="00597CBC" w:rsidRDefault="00597CBC" w:rsidP="00C6513D">
            <w:pPr>
              <w:keepNext/>
              <w:jc w:val="right"/>
              <w:rPr>
                <w:b/>
              </w:rPr>
            </w:pPr>
            <w:r w:rsidRPr="00597CBC">
              <w:rPr>
                <w:b/>
              </w:rPr>
              <w:t>28 727 289,77</w:t>
            </w:r>
          </w:p>
        </w:tc>
      </w:tr>
    </w:tbl>
    <w:p w14:paraId="49E8AD49" w14:textId="56F8FEA0" w:rsidR="0053746D" w:rsidRPr="00E25101" w:rsidRDefault="00C6513D" w:rsidP="00C6513D">
      <w:pPr>
        <w:pStyle w:val="Legenda"/>
        <w:rPr>
          <w:color w:val="auto"/>
        </w:rPr>
      </w:pPr>
      <w:r w:rsidRPr="00E25101">
        <w:rPr>
          <w:color w:val="auto"/>
        </w:rPr>
        <w:t xml:space="preserve"> </w:t>
      </w:r>
    </w:p>
    <w:p w14:paraId="7E4C94D2" w14:textId="77777777" w:rsidR="0053746D" w:rsidRPr="001E6410" w:rsidRDefault="0053746D" w:rsidP="002B7AD1">
      <w:pPr>
        <w:pStyle w:val="Nagwek1"/>
        <w:numPr>
          <w:ilvl w:val="0"/>
          <w:numId w:val="19"/>
        </w:numPr>
        <w:rPr>
          <w:color w:val="auto"/>
        </w:rPr>
      </w:pPr>
      <w:bookmarkStart w:id="47" w:name="_Toc167368681"/>
      <w:r w:rsidRPr="001E6410">
        <w:rPr>
          <w:color w:val="auto"/>
        </w:rPr>
        <w:t>OCHRONA ZDROWIA, POMOC SPOŁECZNA, BEZROBOCIE, PRZEDSIEBIORCZOŚĆ</w:t>
      </w:r>
      <w:bookmarkEnd w:id="47"/>
    </w:p>
    <w:p w14:paraId="7CBBC0FB" w14:textId="77777777" w:rsidR="00B20320" w:rsidRDefault="0053746D" w:rsidP="002B7AD1">
      <w:pPr>
        <w:pStyle w:val="Nagwek2"/>
        <w:numPr>
          <w:ilvl w:val="1"/>
          <w:numId w:val="19"/>
        </w:numPr>
        <w:rPr>
          <w:color w:val="auto"/>
        </w:rPr>
      </w:pPr>
      <w:bookmarkStart w:id="48" w:name="_Toc167368682"/>
      <w:r w:rsidRPr="00BA3902">
        <w:rPr>
          <w:color w:val="auto"/>
        </w:rPr>
        <w:t>Żłobki</w:t>
      </w:r>
      <w:bookmarkStart w:id="49" w:name="_Toc103949903"/>
      <w:bookmarkEnd w:id="48"/>
    </w:p>
    <w:p w14:paraId="151DBD9C" w14:textId="77777777" w:rsidR="00B20320" w:rsidRPr="007B1173" w:rsidRDefault="00B20320" w:rsidP="00B20320">
      <w:r w:rsidRPr="007B1173">
        <w:t xml:space="preserve">W 2023 roku w gminie funkcjonowały dwa żłobki: </w:t>
      </w:r>
    </w:p>
    <w:p w14:paraId="30FFD98C" w14:textId="77777777" w:rsidR="00B20320" w:rsidRPr="007B1173" w:rsidRDefault="00B20320" w:rsidP="00B20320">
      <w:pPr>
        <w:ind w:left="360"/>
      </w:pPr>
      <w:r w:rsidRPr="007B1173">
        <w:rPr>
          <w:b/>
          <w:bCs/>
        </w:rPr>
        <w:t>Niepubliczny Klub Dziecięcy „Klub Malucha”</w:t>
      </w:r>
      <w:r w:rsidRPr="007B1173">
        <w:t xml:space="preserve">, ul. Armii Krajowej 62B, Radomyśl Wielki, prowadzony przez osobę fizyczną, który posiada 25 miejsc oraz jest </w:t>
      </w:r>
      <w:r w:rsidRPr="007B1173">
        <w:lastRenderedPageBreak/>
        <w:t xml:space="preserve">dostosowany do potrzeb osób niepełnosprawnych lub wymagających szczególnej opieki. </w:t>
      </w:r>
    </w:p>
    <w:p w14:paraId="62499B76" w14:textId="77777777" w:rsidR="00B20320" w:rsidRPr="007B1173" w:rsidRDefault="00B20320" w:rsidP="00B20320">
      <w:pPr>
        <w:ind w:left="360"/>
      </w:pPr>
      <w:r w:rsidRPr="007B1173">
        <w:rPr>
          <w:b/>
          <w:bCs/>
        </w:rPr>
        <w:t>Niepubliczny Żłobek „Radosny Maluszek”</w:t>
      </w:r>
      <w:r w:rsidRPr="007B1173">
        <w:t>, ul. Ogrodowa 1, Radomyśl Wielki, prowadzony przez Stowarzyszenie „Nasza Gmina”, który posiada 34 miejsca oraz jest dostosowany do potrzeb osób niepełnosprawnych lub wymagających szczególnej opieki.</w:t>
      </w:r>
    </w:p>
    <w:p w14:paraId="54F8EB47" w14:textId="49E75D63" w:rsidR="007B1173" w:rsidRPr="00B20320" w:rsidRDefault="007B1173" w:rsidP="002B7AD1">
      <w:pPr>
        <w:pStyle w:val="Nagwek2"/>
        <w:numPr>
          <w:ilvl w:val="1"/>
          <w:numId w:val="19"/>
        </w:numPr>
        <w:rPr>
          <w:color w:val="auto"/>
        </w:rPr>
      </w:pPr>
      <w:bookmarkStart w:id="50" w:name="_Toc167368683"/>
      <w:r w:rsidRPr="007B1173">
        <w:t>Ochrona zdrowia</w:t>
      </w:r>
      <w:bookmarkEnd w:id="49"/>
      <w:bookmarkEnd w:id="50"/>
      <w:r w:rsidRPr="007B1173">
        <w:t xml:space="preserve"> </w:t>
      </w:r>
    </w:p>
    <w:p w14:paraId="6DCE7706" w14:textId="77777777" w:rsidR="002E78EB" w:rsidRPr="002E78EB" w:rsidRDefault="002E78EB" w:rsidP="002E78EB">
      <w:pPr>
        <w:jc w:val="both"/>
      </w:pPr>
      <w:r w:rsidRPr="002E78EB">
        <w:t>W 2023 roku gmina uzyskała dofinansowanie w ramach konkursu ogłoszonego przez Ministerstwo Zdrowia na dofinansowanie programów polityki zdrowotnej realizowanych przez gminy w obszarze edukacji w zakresie osteoporozy i wczesnego wykrywania osteoporozy. Gminie Radomyśl Wielki przyznano kwotę 250 960,00 zł na realizację programu z zakresu osteoporozy. Kwota dofinansowania stanowi 80% wartości całego zadania, które opiewa na kwotę 313 700,00 zł, pozostałe 20% tj. 62 740,00 zł stanowią środki własne gminy. Program edukacji, profilaktyki i wczesnego wykrywania osteoporozy dla Mieszkańców Gminy Radomyśl Wielki na lata 2023 – 2025 został przyjęty Uchwałą Nr LIX/448/23 Rady Miejskiej w Radomyślu Wielkim z dnia 26 października 2023 r.</w:t>
      </w:r>
    </w:p>
    <w:p w14:paraId="6C66DC8E" w14:textId="77777777" w:rsidR="007B1173" w:rsidRPr="007B1173" w:rsidRDefault="007B1173" w:rsidP="007B1173">
      <w:r w:rsidRPr="007B1173">
        <w:t xml:space="preserve">Podmioty wykonujące działalność medyczną na terenie Gminy Radomyśl Wielki w 2023 roku to: </w:t>
      </w:r>
    </w:p>
    <w:p w14:paraId="412824A7" w14:textId="77777777" w:rsidR="007B1173" w:rsidRPr="007B1173" w:rsidRDefault="007B1173" w:rsidP="002B7AD1">
      <w:pPr>
        <w:numPr>
          <w:ilvl w:val="0"/>
          <w:numId w:val="24"/>
        </w:numPr>
      </w:pPr>
      <w:r w:rsidRPr="007B1173">
        <w:t>NZOZ Spółka Partnerska Lekarz Wiesław Nowak, Lekarz Adam Zając, ul. Armii Krajowej 32 A, 39-310 Radomyśl Wielki</w:t>
      </w:r>
    </w:p>
    <w:p w14:paraId="3C12F841" w14:textId="77777777" w:rsidR="007B1173" w:rsidRPr="007B1173" w:rsidRDefault="007B1173" w:rsidP="002B7AD1">
      <w:pPr>
        <w:numPr>
          <w:ilvl w:val="0"/>
          <w:numId w:val="24"/>
        </w:numPr>
      </w:pPr>
      <w:r w:rsidRPr="007B1173">
        <w:t>NZOZ „BIEL-MED” Lucjan Bielatowicz, Małgorzata Kamińska - Bielatowicz Spółka Partnerska, ul. Armii Krajowej 5, 39-310 Radomyśl Wielki</w:t>
      </w:r>
    </w:p>
    <w:p w14:paraId="3ECAAA6F" w14:textId="77777777" w:rsidR="007B1173" w:rsidRPr="007B1173" w:rsidRDefault="007B1173" w:rsidP="007B1173">
      <w:r w:rsidRPr="007B1173">
        <w:t>W 2023 roku w Radomyślu Wielkim funkcjonowało również Laboratorium Medyczne ASTRA – Punkt Partnerski Ogólnopolskiej sieci Laboratoriów DIAGNOSTYKA oraz  Podstacja Pogotowia Ratunkowego.</w:t>
      </w:r>
    </w:p>
    <w:p w14:paraId="7FF92F79" w14:textId="77777777" w:rsidR="007B1173" w:rsidRPr="007B1173" w:rsidRDefault="007B1173" w:rsidP="007B1173">
      <w:r w:rsidRPr="007B1173">
        <w:lastRenderedPageBreak/>
        <w:t xml:space="preserve">Ponadto funkcjonowały: Poradnie (Gabinety) Pielęgniarek Środowiskowych – Rodzinnych, Gabinety Położnych Środowiskowych Rodzinnych, Gabinety Rehabilitacji i Masażu, Gabinety Fizjoterapeutyczne oraz Gabinety Stomatologiczne. </w:t>
      </w:r>
    </w:p>
    <w:p w14:paraId="18D84B6F" w14:textId="77777777" w:rsidR="007B1173" w:rsidRPr="007B1173" w:rsidRDefault="007B1173" w:rsidP="007B1173">
      <w:r w:rsidRPr="007B1173">
        <w:t xml:space="preserve">Ze środków uzyskanych przez gminę z tytułu udzielonych zezwoleń na sprzedaż alkoholu oraz z opłat </w:t>
      </w:r>
      <w:r w:rsidRPr="007B1173">
        <w:br/>
        <w:t>z tytułu sprzedaży napojów alkoholowych w opakowaniach jednostkowych o ilości nominalnej napoju nieprzekraczającego 300 ml w 2023 r. sfinansowane zostały następujące wydatki w ramach realizacji Gminnego Programu Profilaktyki i Rozwiązywania Problemów Alkoholowych oraz Przeciwdziałania Narkomanii:</w:t>
      </w:r>
    </w:p>
    <w:p w14:paraId="3CD29A6C" w14:textId="77777777" w:rsidR="007B1173" w:rsidRPr="007B1173" w:rsidRDefault="007B1173" w:rsidP="007B1173">
      <w:pPr>
        <w:numPr>
          <w:ilvl w:val="0"/>
          <w:numId w:val="6"/>
        </w:numPr>
      </w:pPr>
      <w:r w:rsidRPr="007B1173">
        <w:t xml:space="preserve">zajęcia sportowe dla uczniów; w tym nauka pływania –  </w:t>
      </w:r>
      <w:r w:rsidRPr="007B1173">
        <w:rPr>
          <w:b/>
          <w:bCs/>
        </w:rPr>
        <w:t>16 252,86 zł</w:t>
      </w:r>
    </w:p>
    <w:p w14:paraId="767AE471" w14:textId="77777777" w:rsidR="007B1173" w:rsidRPr="007B1173" w:rsidRDefault="007B1173" w:rsidP="007B1173">
      <w:pPr>
        <w:numPr>
          <w:ilvl w:val="0"/>
          <w:numId w:val="6"/>
        </w:numPr>
      </w:pPr>
      <w:r w:rsidRPr="007B1173">
        <w:t xml:space="preserve">pozalekcyjne zajęcia opiekuńczo – wychowawcze dla uczniów z zajęciami profilaktycznymi –  </w:t>
      </w:r>
      <w:r w:rsidRPr="007B1173">
        <w:rPr>
          <w:b/>
          <w:bCs/>
        </w:rPr>
        <w:t>44 973,72 zł</w:t>
      </w:r>
    </w:p>
    <w:p w14:paraId="639AC0A1" w14:textId="77777777" w:rsidR="007B1173" w:rsidRPr="007B1173" w:rsidRDefault="007B1173" w:rsidP="007B1173">
      <w:pPr>
        <w:numPr>
          <w:ilvl w:val="0"/>
          <w:numId w:val="6"/>
        </w:numPr>
      </w:pPr>
      <w:r w:rsidRPr="007B1173">
        <w:t xml:space="preserve">imprezy o charakterze profilaktycznym – </w:t>
      </w:r>
      <w:r w:rsidRPr="007B1173">
        <w:rPr>
          <w:b/>
          <w:bCs/>
        </w:rPr>
        <w:t>44 859,50 zł</w:t>
      </w:r>
    </w:p>
    <w:p w14:paraId="42DCCAD0" w14:textId="77777777" w:rsidR="007B1173" w:rsidRPr="007B1173" w:rsidRDefault="007B1173" w:rsidP="007B1173">
      <w:pPr>
        <w:numPr>
          <w:ilvl w:val="0"/>
          <w:numId w:val="6"/>
        </w:numPr>
      </w:pPr>
      <w:r w:rsidRPr="007B1173">
        <w:t xml:space="preserve">programy profilaktyczne, warsztaty, szkolenia, spektakle dla; dzieci, młodzieży, rodziców, dorosłych, nauczycieli, pedagogów, członków GKRPA, pracowników, sprzedawców napojów alkoholowych – </w:t>
      </w:r>
      <w:r w:rsidRPr="007B1173">
        <w:rPr>
          <w:b/>
          <w:bCs/>
        </w:rPr>
        <w:t>10 978,00 zł</w:t>
      </w:r>
    </w:p>
    <w:p w14:paraId="2B5D5DBD" w14:textId="77777777" w:rsidR="007B1173" w:rsidRPr="007B1173" w:rsidRDefault="007B1173" w:rsidP="007B1173">
      <w:pPr>
        <w:numPr>
          <w:ilvl w:val="0"/>
          <w:numId w:val="6"/>
        </w:numPr>
      </w:pPr>
      <w:r w:rsidRPr="007B1173">
        <w:t xml:space="preserve">materiały z zakresu profilaktyki (ulotki, plakaty, multimedia) –  </w:t>
      </w:r>
      <w:r w:rsidRPr="007B1173">
        <w:rPr>
          <w:b/>
          <w:bCs/>
        </w:rPr>
        <w:t>22 294,20 zł</w:t>
      </w:r>
      <w:r w:rsidRPr="007B1173">
        <w:t>,</w:t>
      </w:r>
    </w:p>
    <w:p w14:paraId="37E1DCC6" w14:textId="77777777" w:rsidR="007B1173" w:rsidRPr="007B1173" w:rsidRDefault="007B1173" w:rsidP="007B1173">
      <w:pPr>
        <w:numPr>
          <w:ilvl w:val="0"/>
          <w:numId w:val="6"/>
        </w:numPr>
      </w:pPr>
      <w:r w:rsidRPr="007B1173">
        <w:t xml:space="preserve">opracowanie Gminnego Programu Profilaktyki i Rozwiązywania Problemów Alkoholowych oraz Przeciwdziałania Narkomanii na lata 2024-2027 wraz z diagnozą problemów </w:t>
      </w:r>
      <w:r w:rsidRPr="007B1173">
        <w:br/>
        <w:t xml:space="preserve">społecznych – </w:t>
      </w:r>
      <w:r w:rsidRPr="007B1173">
        <w:rPr>
          <w:b/>
        </w:rPr>
        <w:t>8 200,00 zł</w:t>
      </w:r>
    </w:p>
    <w:p w14:paraId="6EDF6BD9" w14:textId="77777777" w:rsidR="007B1173" w:rsidRPr="007B1173" w:rsidRDefault="007B1173" w:rsidP="007B1173">
      <w:pPr>
        <w:numPr>
          <w:ilvl w:val="0"/>
          <w:numId w:val="6"/>
        </w:numPr>
      </w:pPr>
      <w:r w:rsidRPr="007B1173">
        <w:t xml:space="preserve">działalność Gminnej Komisji Rozwiązywania Problemów Alkoholowych – </w:t>
      </w:r>
      <w:r w:rsidRPr="007B1173">
        <w:rPr>
          <w:b/>
          <w:bCs/>
        </w:rPr>
        <w:t>8 968,17 zł</w:t>
      </w:r>
    </w:p>
    <w:p w14:paraId="0C394E75" w14:textId="77777777" w:rsidR="007B1173" w:rsidRPr="007B1173" w:rsidRDefault="007B1173" w:rsidP="007B1173">
      <w:pPr>
        <w:numPr>
          <w:ilvl w:val="0"/>
          <w:numId w:val="6"/>
        </w:numPr>
      </w:pPr>
      <w:r w:rsidRPr="007B1173">
        <w:t xml:space="preserve">działalność Gminnego Punktu Konsultacyjnego dla osób uzależnionych od alkoholu </w:t>
      </w:r>
    </w:p>
    <w:p w14:paraId="0D83A444" w14:textId="77777777" w:rsidR="007B1173" w:rsidRPr="007B1173" w:rsidRDefault="007B1173" w:rsidP="007B1173">
      <w:r w:rsidRPr="007B1173">
        <w:t xml:space="preserve">i członków ich rodzin (porady prawne, psychologiczne) – </w:t>
      </w:r>
      <w:r w:rsidRPr="007B1173">
        <w:rPr>
          <w:b/>
          <w:bCs/>
        </w:rPr>
        <w:t>11 300,05 zł</w:t>
      </w:r>
    </w:p>
    <w:p w14:paraId="0E417C4E" w14:textId="77777777" w:rsidR="007B1173" w:rsidRPr="007B1173" w:rsidRDefault="007B1173" w:rsidP="007B1173">
      <w:pPr>
        <w:numPr>
          <w:ilvl w:val="0"/>
          <w:numId w:val="6"/>
        </w:numPr>
        <w:rPr>
          <w:b/>
          <w:bCs/>
        </w:rPr>
      </w:pPr>
      <w:r w:rsidRPr="007B1173">
        <w:lastRenderedPageBreak/>
        <w:t xml:space="preserve">świadczenia zdrowotne dla osób uzależnionych (programy ponadpodstawowe nie objęte refundacją NFZ) w ramach umowy z ośrodkiem terapii uzależnień – </w:t>
      </w:r>
      <w:r w:rsidRPr="007B1173">
        <w:rPr>
          <w:b/>
          <w:bCs/>
        </w:rPr>
        <w:t>170,00 zł</w:t>
      </w:r>
    </w:p>
    <w:p w14:paraId="014A6746" w14:textId="77777777" w:rsidR="007B1173" w:rsidRPr="007B1173" w:rsidRDefault="007B1173" w:rsidP="007B1173">
      <w:pPr>
        <w:numPr>
          <w:ilvl w:val="0"/>
          <w:numId w:val="6"/>
        </w:numPr>
        <w:rPr>
          <w:b/>
          <w:bCs/>
        </w:rPr>
      </w:pPr>
      <w:r w:rsidRPr="007B1173">
        <w:rPr>
          <w:bCs/>
        </w:rPr>
        <w:t>dofinansowanie kosztów dojazdu na terapię uzależnień</w:t>
      </w:r>
      <w:r w:rsidRPr="007B1173">
        <w:rPr>
          <w:b/>
          <w:bCs/>
        </w:rPr>
        <w:t xml:space="preserve"> – 930,60 zł</w:t>
      </w:r>
    </w:p>
    <w:p w14:paraId="1E689EFB" w14:textId="77777777" w:rsidR="007B1173" w:rsidRPr="007B1173" w:rsidRDefault="007B1173" w:rsidP="007B1173">
      <w:pPr>
        <w:numPr>
          <w:ilvl w:val="0"/>
          <w:numId w:val="6"/>
        </w:numPr>
      </w:pPr>
      <w:r w:rsidRPr="007B1173">
        <w:t xml:space="preserve">pikniki rodzinne, spotkania integracyjne o charakterze profilaktycznym, wyjazdy integracyjno-profilaktyczne, konkursy dla dzieci i młodzieży – </w:t>
      </w:r>
      <w:r w:rsidRPr="007B1173">
        <w:rPr>
          <w:b/>
          <w:bCs/>
        </w:rPr>
        <w:t>26 770,77 zł</w:t>
      </w:r>
    </w:p>
    <w:p w14:paraId="2EA7BFA7" w14:textId="77777777" w:rsidR="007B1173" w:rsidRPr="007B1173" w:rsidRDefault="007B1173" w:rsidP="007B1173">
      <w:pPr>
        <w:numPr>
          <w:ilvl w:val="0"/>
          <w:numId w:val="6"/>
        </w:numPr>
      </w:pPr>
      <w:r w:rsidRPr="007B1173">
        <w:rPr>
          <w:bCs/>
        </w:rPr>
        <w:t>zadania z zakresu GPPiRPA oraz PN zrealizowane przez organizacje pozarządowe w ramach otwartego konkursu ofert</w:t>
      </w:r>
      <w:r w:rsidRPr="007B1173">
        <w:rPr>
          <w:b/>
          <w:bCs/>
        </w:rPr>
        <w:t xml:space="preserve"> – 54 615,74 zł</w:t>
      </w:r>
    </w:p>
    <w:p w14:paraId="74703F0C" w14:textId="77777777" w:rsidR="007B1173" w:rsidRPr="007B1173" w:rsidRDefault="007B1173" w:rsidP="007B1173">
      <w:pPr>
        <w:numPr>
          <w:ilvl w:val="0"/>
          <w:numId w:val="6"/>
        </w:numPr>
      </w:pPr>
      <w:r w:rsidRPr="007B1173">
        <w:rPr>
          <w:bCs/>
        </w:rPr>
        <w:t xml:space="preserve">zadania z zakresu GPPiRPA oraz PN zrealizowane przez organizacje pozarządowe w ramach trybu małych zleceń </w:t>
      </w:r>
      <w:r w:rsidRPr="007B1173">
        <w:rPr>
          <w:b/>
          <w:bCs/>
        </w:rPr>
        <w:t>– 11 050,00 zł</w:t>
      </w:r>
    </w:p>
    <w:p w14:paraId="112F9B99" w14:textId="77777777" w:rsidR="007B1173" w:rsidRPr="007B1173" w:rsidRDefault="007B1173" w:rsidP="007B1173">
      <w:pPr>
        <w:numPr>
          <w:ilvl w:val="0"/>
          <w:numId w:val="6"/>
        </w:numPr>
      </w:pPr>
      <w:r w:rsidRPr="007B1173">
        <w:rPr>
          <w:bCs/>
        </w:rPr>
        <w:t>wycieczki integracyjno-profilaktyczne, warsztaty i pikniki profilaktyczne dla dzieci i młodzieży</w:t>
      </w:r>
      <w:r w:rsidRPr="007B1173">
        <w:rPr>
          <w:b/>
          <w:bCs/>
        </w:rPr>
        <w:t xml:space="preserve"> – 37 672,36 zł</w:t>
      </w:r>
    </w:p>
    <w:p w14:paraId="6A70EB8F" w14:textId="77777777" w:rsidR="007B1173" w:rsidRPr="007B1173" w:rsidRDefault="007B1173" w:rsidP="007B1173">
      <w:pPr>
        <w:numPr>
          <w:ilvl w:val="0"/>
          <w:numId w:val="6"/>
        </w:numPr>
      </w:pPr>
      <w:r w:rsidRPr="007B1173">
        <w:rPr>
          <w:bCs/>
        </w:rPr>
        <w:t>wyjazdy integracyjne, zajęcia opiekuńczo-wychowawcze dla dzieci i młodzieży w ramach wypoczynku letniego</w:t>
      </w:r>
      <w:r w:rsidRPr="007B1173">
        <w:rPr>
          <w:b/>
          <w:bCs/>
        </w:rPr>
        <w:t xml:space="preserve"> – 45 539,20 zł</w:t>
      </w:r>
    </w:p>
    <w:p w14:paraId="0909C8E2" w14:textId="77777777" w:rsidR="007B1173" w:rsidRPr="007B1173" w:rsidRDefault="007B1173" w:rsidP="007B1173">
      <w:pPr>
        <w:numPr>
          <w:ilvl w:val="0"/>
          <w:numId w:val="6"/>
        </w:numPr>
        <w:rPr>
          <w:b/>
          <w:bCs/>
        </w:rPr>
      </w:pPr>
      <w:r w:rsidRPr="007B1173">
        <w:t xml:space="preserve">działania z zakresu profilaktyki i przeciwdziałania narkomanii; zakup materiałów oraz gadżetów profilaktycznych; ulotki, broszury, karty pracy, odblaski itp. – </w:t>
      </w:r>
      <w:r w:rsidRPr="007B1173">
        <w:rPr>
          <w:b/>
          <w:bCs/>
        </w:rPr>
        <w:t>3 190,00 zł</w:t>
      </w:r>
    </w:p>
    <w:p w14:paraId="7067D7B9" w14:textId="77777777" w:rsidR="007B1173" w:rsidRPr="007B1173" w:rsidRDefault="007B1173" w:rsidP="007B1173">
      <w:r w:rsidRPr="007B1173">
        <w:t xml:space="preserve">Do Gminnej Komisji Rozwiązywania Problemów Alkoholowych wpłynęło  w 2023 roku 1 zgłoszenie dotyczące procedury zobowiązania do leczenia odwykowego osób nadużywających alkoholu. </w:t>
      </w:r>
    </w:p>
    <w:p w14:paraId="02AA19C1" w14:textId="77777777" w:rsidR="006E3567" w:rsidRPr="00275709" w:rsidRDefault="006E3567" w:rsidP="002B7AD1">
      <w:pPr>
        <w:pStyle w:val="Nagwek2"/>
        <w:numPr>
          <w:ilvl w:val="1"/>
          <w:numId w:val="19"/>
        </w:numPr>
      </w:pPr>
      <w:bookmarkStart w:id="51" w:name="_Toc167368684"/>
      <w:r w:rsidRPr="00275709">
        <w:t>Pomoc Społeczna</w:t>
      </w:r>
      <w:bookmarkEnd w:id="51"/>
      <w:r w:rsidRPr="00275709">
        <w:t xml:space="preserve"> </w:t>
      </w:r>
    </w:p>
    <w:p w14:paraId="52AAA84D" w14:textId="77777777" w:rsidR="006E3567" w:rsidRPr="00275709" w:rsidRDefault="006E3567" w:rsidP="006E3567">
      <w:r w:rsidRPr="00275709">
        <w:t xml:space="preserve">Jednym z problemów społecznych gminy jest kwestia związana z ubóstwem, a więc sytuacja, w której jednostka w sposób stały odczuwa brak w zaspakajaniu swoich podstawowych potrzeb w szczególności związanych z jedzeniem, schronieniem, ubraniem, transportem czy też potrzebami kulturalnymi i społecznymi. </w:t>
      </w:r>
    </w:p>
    <w:p w14:paraId="78076BBC" w14:textId="77777777" w:rsidR="006E3567" w:rsidRPr="00275709" w:rsidRDefault="006E3567" w:rsidP="006E3567">
      <w:r w:rsidRPr="00275709">
        <w:lastRenderedPageBreak/>
        <w:t>Beneficjentami środowiskowej pomocy społecznej w 202</w:t>
      </w:r>
      <w:r>
        <w:t>3</w:t>
      </w:r>
      <w:r w:rsidRPr="00275709">
        <w:t xml:space="preserve"> roku, którym przyznano decyzją świadczenia w ramach zadań zleconych i zadań własnych było 4</w:t>
      </w:r>
      <w:r>
        <w:t>42</w:t>
      </w:r>
      <w:r w:rsidRPr="00275709">
        <w:t xml:space="preserve"> osób (2</w:t>
      </w:r>
      <w:r>
        <w:t>05</w:t>
      </w:r>
      <w:r w:rsidRPr="00275709">
        <w:t xml:space="preserve"> rodzin – osób w tych rodzinach </w:t>
      </w:r>
      <w:r>
        <w:t>791</w:t>
      </w:r>
      <w:r w:rsidRPr="00275709">
        <w:t>), w tym 2</w:t>
      </w:r>
      <w:r>
        <w:t>26</w:t>
      </w:r>
      <w:r w:rsidRPr="00275709">
        <w:t xml:space="preserve"> osób w wieku do 30 lat (w tym 2</w:t>
      </w:r>
      <w:r>
        <w:t>2</w:t>
      </w:r>
      <w:r w:rsidRPr="00275709">
        <w:t>1 osób, którym przyznano posiłek w szkole) oraz 2</w:t>
      </w:r>
      <w:r>
        <w:t>16</w:t>
      </w:r>
      <w:r w:rsidRPr="00275709">
        <w:t xml:space="preserve"> osób w wieku powyżej 30 lat.</w:t>
      </w:r>
    </w:p>
    <w:p w14:paraId="4FBD135E" w14:textId="77777777" w:rsidR="006E3567" w:rsidRPr="0093351F" w:rsidRDefault="006E3567" w:rsidP="006E3567">
      <w:pPr>
        <w:rPr>
          <w:sz w:val="21"/>
          <w:szCs w:val="21"/>
        </w:rPr>
      </w:pPr>
      <w:r w:rsidRPr="0093351F">
        <w:rPr>
          <w:sz w:val="21"/>
          <w:szCs w:val="21"/>
        </w:rPr>
        <w:t>Kryterium dochodowe na jedną osobę w rodzinie 600 zł, a na osobę samotnie gospodarującą to 776 zł.</w:t>
      </w:r>
    </w:p>
    <w:tbl>
      <w:tblPr>
        <w:tblStyle w:val="Tabela-Siatka"/>
        <w:tblW w:w="9629" w:type="dxa"/>
        <w:tblLayout w:type="fixed"/>
        <w:tblLook w:val="04A0" w:firstRow="1" w:lastRow="0" w:firstColumn="1" w:lastColumn="0" w:noHBand="0" w:noVBand="1"/>
      </w:tblPr>
      <w:tblGrid>
        <w:gridCol w:w="2689"/>
        <w:gridCol w:w="1134"/>
        <w:gridCol w:w="1250"/>
        <w:gridCol w:w="1018"/>
        <w:gridCol w:w="1220"/>
        <w:gridCol w:w="1128"/>
        <w:gridCol w:w="1190"/>
      </w:tblGrid>
      <w:tr w:rsidR="006E3567" w:rsidRPr="00275709" w14:paraId="06C30BAF" w14:textId="77777777" w:rsidTr="00030C3C">
        <w:trPr>
          <w:trHeight w:val="432"/>
        </w:trPr>
        <w:tc>
          <w:tcPr>
            <w:tcW w:w="2689" w:type="dxa"/>
            <w:vMerge w:val="restart"/>
            <w:vAlign w:val="center"/>
          </w:tcPr>
          <w:p w14:paraId="239CD198" w14:textId="77777777" w:rsidR="006E3567" w:rsidRPr="00275709" w:rsidRDefault="006E3567" w:rsidP="00030C3C">
            <w:pPr>
              <w:spacing w:after="160" w:line="259" w:lineRule="auto"/>
            </w:pPr>
            <w:r w:rsidRPr="00275709">
              <w:t>Kryterium dochodowe</w:t>
            </w:r>
          </w:p>
        </w:tc>
        <w:tc>
          <w:tcPr>
            <w:tcW w:w="2384" w:type="dxa"/>
            <w:gridSpan w:val="2"/>
            <w:vAlign w:val="center"/>
          </w:tcPr>
          <w:p w14:paraId="522182E5" w14:textId="77777777" w:rsidR="006E3567" w:rsidRPr="00275709" w:rsidRDefault="006E3567" w:rsidP="00030C3C">
            <w:pPr>
              <w:spacing w:after="160" w:line="259" w:lineRule="auto"/>
              <w:jc w:val="center"/>
              <w:rPr>
                <w:i/>
                <w:iCs/>
              </w:rPr>
            </w:pPr>
            <w:r w:rsidRPr="00275709">
              <w:rPr>
                <w:i/>
                <w:iCs/>
              </w:rPr>
              <w:t>Styczeń 202</w:t>
            </w:r>
            <w:r>
              <w:rPr>
                <w:i/>
                <w:iCs/>
              </w:rPr>
              <w:t>3</w:t>
            </w:r>
          </w:p>
        </w:tc>
        <w:tc>
          <w:tcPr>
            <w:tcW w:w="2238" w:type="dxa"/>
            <w:gridSpan w:val="2"/>
            <w:vAlign w:val="center"/>
          </w:tcPr>
          <w:p w14:paraId="6AA75A63" w14:textId="77777777" w:rsidR="006E3567" w:rsidRPr="00275709" w:rsidRDefault="006E3567" w:rsidP="00030C3C">
            <w:pPr>
              <w:spacing w:after="160" w:line="259" w:lineRule="auto"/>
              <w:jc w:val="center"/>
              <w:rPr>
                <w:i/>
                <w:iCs/>
              </w:rPr>
            </w:pPr>
            <w:r w:rsidRPr="00275709">
              <w:rPr>
                <w:i/>
                <w:iCs/>
              </w:rPr>
              <w:t>Grudzień 202</w:t>
            </w:r>
            <w:r>
              <w:rPr>
                <w:i/>
                <w:iCs/>
              </w:rPr>
              <w:t>3</w:t>
            </w:r>
          </w:p>
        </w:tc>
        <w:tc>
          <w:tcPr>
            <w:tcW w:w="2318" w:type="dxa"/>
            <w:gridSpan w:val="2"/>
            <w:vAlign w:val="center"/>
          </w:tcPr>
          <w:p w14:paraId="314387F2" w14:textId="77777777" w:rsidR="006E3567" w:rsidRPr="00275709" w:rsidRDefault="006E3567" w:rsidP="00030C3C">
            <w:pPr>
              <w:spacing w:after="160" w:line="259" w:lineRule="auto"/>
              <w:jc w:val="center"/>
              <w:rPr>
                <w:b/>
                <w:bCs/>
              </w:rPr>
            </w:pPr>
            <w:r w:rsidRPr="00275709">
              <w:rPr>
                <w:b/>
                <w:bCs/>
              </w:rPr>
              <w:t>Rok 202</w:t>
            </w:r>
            <w:r>
              <w:rPr>
                <w:b/>
                <w:bCs/>
              </w:rPr>
              <w:t>3</w:t>
            </w:r>
          </w:p>
        </w:tc>
      </w:tr>
      <w:tr w:rsidR="006E3567" w:rsidRPr="00275709" w14:paraId="03152DD4" w14:textId="77777777" w:rsidTr="00030C3C">
        <w:tc>
          <w:tcPr>
            <w:tcW w:w="2689" w:type="dxa"/>
            <w:vMerge/>
            <w:vAlign w:val="center"/>
          </w:tcPr>
          <w:p w14:paraId="03A3F7F8" w14:textId="77777777" w:rsidR="006E3567" w:rsidRPr="00275709" w:rsidRDefault="006E3567" w:rsidP="00030C3C">
            <w:pPr>
              <w:spacing w:after="160" w:line="259" w:lineRule="auto"/>
            </w:pPr>
          </w:p>
        </w:tc>
        <w:tc>
          <w:tcPr>
            <w:tcW w:w="1134" w:type="dxa"/>
            <w:vAlign w:val="center"/>
          </w:tcPr>
          <w:p w14:paraId="446C8BD5" w14:textId="77777777" w:rsidR="006E3567" w:rsidRDefault="006E3567" w:rsidP="00030C3C">
            <w:pPr>
              <w:spacing w:after="160" w:line="259" w:lineRule="auto"/>
              <w:jc w:val="center"/>
              <w:rPr>
                <w:i/>
                <w:iCs/>
              </w:rPr>
            </w:pPr>
            <w:r>
              <w:rPr>
                <w:i/>
                <w:iCs/>
              </w:rPr>
              <w:t>Rodzina</w:t>
            </w:r>
          </w:p>
          <w:p w14:paraId="133D40B3" w14:textId="77777777" w:rsidR="006E3567" w:rsidRPr="00275709" w:rsidRDefault="006E3567" w:rsidP="00030C3C">
            <w:pPr>
              <w:spacing w:after="160" w:line="259" w:lineRule="auto"/>
              <w:jc w:val="center"/>
              <w:rPr>
                <w:i/>
                <w:iCs/>
              </w:rPr>
            </w:pPr>
            <w:r w:rsidRPr="0066782B">
              <w:rPr>
                <w:i/>
                <w:iCs/>
                <w:sz w:val="20"/>
                <w:szCs w:val="20"/>
              </w:rPr>
              <w:t>(osoba samotna)</w:t>
            </w:r>
          </w:p>
        </w:tc>
        <w:tc>
          <w:tcPr>
            <w:tcW w:w="1250" w:type="dxa"/>
            <w:vAlign w:val="center"/>
          </w:tcPr>
          <w:p w14:paraId="2FE7D018" w14:textId="77777777" w:rsidR="006E3567" w:rsidRDefault="006E3567" w:rsidP="00030C3C">
            <w:pPr>
              <w:spacing w:after="160" w:line="259" w:lineRule="auto"/>
              <w:jc w:val="center"/>
              <w:rPr>
                <w:i/>
                <w:iCs/>
              </w:rPr>
            </w:pPr>
            <w:r>
              <w:rPr>
                <w:i/>
                <w:iCs/>
              </w:rPr>
              <w:t>Rodzina</w:t>
            </w:r>
          </w:p>
          <w:p w14:paraId="6B2703FB" w14:textId="77777777" w:rsidR="006E3567" w:rsidRPr="00275709" w:rsidRDefault="006E3567" w:rsidP="00030C3C">
            <w:pPr>
              <w:spacing w:after="160" w:line="259" w:lineRule="auto"/>
              <w:jc w:val="center"/>
              <w:rPr>
                <w:i/>
                <w:iCs/>
              </w:rPr>
            </w:pPr>
            <w:r w:rsidRPr="0066782B">
              <w:rPr>
                <w:i/>
                <w:iCs/>
                <w:sz w:val="20"/>
                <w:szCs w:val="20"/>
              </w:rPr>
              <w:t>(wieloosobowe gospodarstwo)</w:t>
            </w:r>
          </w:p>
        </w:tc>
        <w:tc>
          <w:tcPr>
            <w:tcW w:w="1018" w:type="dxa"/>
            <w:vAlign w:val="center"/>
          </w:tcPr>
          <w:p w14:paraId="52D0972A" w14:textId="77777777" w:rsidR="006E3567" w:rsidRDefault="006E3567" w:rsidP="00030C3C">
            <w:pPr>
              <w:spacing w:after="160" w:line="259" w:lineRule="auto"/>
              <w:jc w:val="center"/>
              <w:rPr>
                <w:i/>
                <w:iCs/>
              </w:rPr>
            </w:pPr>
            <w:r>
              <w:rPr>
                <w:i/>
                <w:iCs/>
              </w:rPr>
              <w:t>Rodzina</w:t>
            </w:r>
          </w:p>
          <w:p w14:paraId="2743FE27" w14:textId="77777777" w:rsidR="006E3567" w:rsidRPr="00275709" w:rsidRDefault="006E3567" w:rsidP="00030C3C">
            <w:pPr>
              <w:spacing w:after="160" w:line="259" w:lineRule="auto"/>
              <w:jc w:val="center"/>
              <w:rPr>
                <w:i/>
                <w:iCs/>
              </w:rPr>
            </w:pPr>
            <w:r w:rsidRPr="0066782B">
              <w:rPr>
                <w:i/>
                <w:iCs/>
                <w:sz w:val="20"/>
                <w:szCs w:val="20"/>
              </w:rPr>
              <w:t>(osoba samotna)</w:t>
            </w:r>
          </w:p>
        </w:tc>
        <w:tc>
          <w:tcPr>
            <w:tcW w:w="1220" w:type="dxa"/>
            <w:vAlign w:val="center"/>
          </w:tcPr>
          <w:p w14:paraId="7679D41D" w14:textId="77777777" w:rsidR="006E3567" w:rsidRDefault="006E3567" w:rsidP="00030C3C">
            <w:pPr>
              <w:spacing w:after="160" w:line="259" w:lineRule="auto"/>
              <w:jc w:val="center"/>
              <w:rPr>
                <w:i/>
                <w:iCs/>
              </w:rPr>
            </w:pPr>
            <w:r>
              <w:rPr>
                <w:i/>
                <w:iCs/>
              </w:rPr>
              <w:t>Rodzina</w:t>
            </w:r>
          </w:p>
          <w:p w14:paraId="3ACB5459" w14:textId="77777777" w:rsidR="006E3567" w:rsidRPr="00275709" w:rsidRDefault="006E3567" w:rsidP="00030C3C">
            <w:pPr>
              <w:spacing w:after="160" w:line="259" w:lineRule="auto"/>
              <w:jc w:val="center"/>
              <w:rPr>
                <w:i/>
                <w:iCs/>
              </w:rPr>
            </w:pPr>
            <w:r w:rsidRPr="0066782B">
              <w:rPr>
                <w:i/>
                <w:iCs/>
                <w:sz w:val="20"/>
                <w:szCs w:val="20"/>
              </w:rPr>
              <w:t>(wieloosobowe gospodarstwo)</w:t>
            </w:r>
          </w:p>
        </w:tc>
        <w:tc>
          <w:tcPr>
            <w:tcW w:w="1128" w:type="dxa"/>
            <w:vAlign w:val="center"/>
          </w:tcPr>
          <w:p w14:paraId="256F9EE5" w14:textId="77777777" w:rsidR="006E3567" w:rsidRPr="0066782B" w:rsidRDefault="006E3567" w:rsidP="00030C3C">
            <w:pPr>
              <w:spacing w:after="160" w:line="259" w:lineRule="auto"/>
              <w:jc w:val="center"/>
              <w:rPr>
                <w:b/>
                <w:bCs/>
              </w:rPr>
            </w:pPr>
            <w:r w:rsidRPr="0066782B">
              <w:rPr>
                <w:b/>
                <w:bCs/>
              </w:rPr>
              <w:t>Rodzina</w:t>
            </w:r>
          </w:p>
          <w:p w14:paraId="462F7262" w14:textId="77777777" w:rsidR="006E3567" w:rsidRPr="0066782B" w:rsidRDefault="006E3567" w:rsidP="00030C3C">
            <w:pPr>
              <w:spacing w:after="160" w:line="259" w:lineRule="auto"/>
              <w:jc w:val="center"/>
              <w:rPr>
                <w:b/>
                <w:bCs/>
              </w:rPr>
            </w:pPr>
            <w:r w:rsidRPr="0066782B">
              <w:rPr>
                <w:b/>
                <w:bCs/>
                <w:sz w:val="20"/>
                <w:szCs w:val="20"/>
              </w:rPr>
              <w:t>(osoba samotna)</w:t>
            </w:r>
          </w:p>
        </w:tc>
        <w:tc>
          <w:tcPr>
            <w:tcW w:w="1190" w:type="dxa"/>
            <w:vAlign w:val="center"/>
          </w:tcPr>
          <w:p w14:paraId="25440679" w14:textId="77777777" w:rsidR="006E3567" w:rsidRPr="0066782B" w:rsidRDefault="006E3567" w:rsidP="00030C3C">
            <w:pPr>
              <w:spacing w:after="160" w:line="259" w:lineRule="auto"/>
              <w:jc w:val="center"/>
              <w:rPr>
                <w:b/>
                <w:bCs/>
              </w:rPr>
            </w:pPr>
            <w:r w:rsidRPr="0066782B">
              <w:rPr>
                <w:b/>
                <w:bCs/>
              </w:rPr>
              <w:t>Rodzina</w:t>
            </w:r>
          </w:p>
          <w:p w14:paraId="3DB926E0" w14:textId="77777777" w:rsidR="006E3567" w:rsidRPr="0066782B" w:rsidRDefault="006E3567" w:rsidP="00030C3C">
            <w:pPr>
              <w:spacing w:after="160" w:line="259" w:lineRule="auto"/>
              <w:jc w:val="center"/>
              <w:rPr>
                <w:b/>
                <w:bCs/>
              </w:rPr>
            </w:pPr>
            <w:r w:rsidRPr="0066782B">
              <w:rPr>
                <w:b/>
                <w:bCs/>
                <w:sz w:val="20"/>
                <w:szCs w:val="20"/>
              </w:rPr>
              <w:t>(wieloosobowe gospodarstwo)</w:t>
            </w:r>
          </w:p>
        </w:tc>
      </w:tr>
      <w:tr w:rsidR="006E3567" w:rsidRPr="00275709" w14:paraId="2F42F306" w14:textId="77777777" w:rsidTr="00030C3C">
        <w:trPr>
          <w:trHeight w:val="510"/>
        </w:trPr>
        <w:tc>
          <w:tcPr>
            <w:tcW w:w="2689" w:type="dxa"/>
            <w:vAlign w:val="center"/>
          </w:tcPr>
          <w:p w14:paraId="5E8BD84F" w14:textId="77777777" w:rsidR="006E3567" w:rsidRPr="00275709" w:rsidRDefault="006E3567" w:rsidP="00030C3C">
            <w:pPr>
              <w:spacing w:after="160" w:line="259" w:lineRule="auto"/>
            </w:pPr>
            <w:r w:rsidRPr="00275709">
              <w:t>do 600,00 zł</w:t>
            </w:r>
          </w:p>
        </w:tc>
        <w:tc>
          <w:tcPr>
            <w:tcW w:w="1134" w:type="dxa"/>
            <w:vAlign w:val="center"/>
          </w:tcPr>
          <w:p w14:paraId="35F634AE" w14:textId="77777777" w:rsidR="006E3567" w:rsidRPr="00275709" w:rsidRDefault="006E3567" w:rsidP="00030C3C">
            <w:pPr>
              <w:spacing w:after="160" w:line="259" w:lineRule="auto"/>
              <w:jc w:val="center"/>
              <w:rPr>
                <w:i/>
                <w:iCs/>
              </w:rPr>
            </w:pPr>
            <w:r>
              <w:rPr>
                <w:i/>
                <w:iCs/>
              </w:rPr>
              <w:t>29</w:t>
            </w:r>
          </w:p>
        </w:tc>
        <w:tc>
          <w:tcPr>
            <w:tcW w:w="1250" w:type="dxa"/>
            <w:vAlign w:val="center"/>
          </w:tcPr>
          <w:p w14:paraId="414FC9DB" w14:textId="77777777" w:rsidR="006E3567" w:rsidRPr="00275709" w:rsidRDefault="006E3567" w:rsidP="00030C3C">
            <w:pPr>
              <w:spacing w:after="160" w:line="259" w:lineRule="auto"/>
              <w:jc w:val="center"/>
              <w:rPr>
                <w:i/>
                <w:iCs/>
              </w:rPr>
            </w:pPr>
            <w:r>
              <w:rPr>
                <w:i/>
                <w:iCs/>
              </w:rPr>
              <w:t>34</w:t>
            </w:r>
          </w:p>
        </w:tc>
        <w:tc>
          <w:tcPr>
            <w:tcW w:w="1018" w:type="dxa"/>
            <w:vAlign w:val="center"/>
          </w:tcPr>
          <w:p w14:paraId="2CFFBDD0" w14:textId="77777777" w:rsidR="006E3567" w:rsidRPr="00275709" w:rsidRDefault="006E3567" w:rsidP="00030C3C">
            <w:pPr>
              <w:spacing w:after="160" w:line="259" w:lineRule="auto"/>
              <w:jc w:val="center"/>
              <w:rPr>
                <w:i/>
                <w:iCs/>
              </w:rPr>
            </w:pPr>
            <w:r>
              <w:rPr>
                <w:i/>
                <w:iCs/>
              </w:rPr>
              <w:t>37</w:t>
            </w:r>
          </w:p>
        </w:tc>
        <w:tc>
          <w:tcPr>
            <w:tcW w:w="1220" w:type="dxa"/>
            <w:vAlign w:val="center"/>
          </w:tcPr>
          <w:p w14:paraId="6A219393" w14:textId="77777777" w:rsidR="006E3567" w:rsidRPr="00275709" w:rsidRDefault="006E3567" w:rsidP="00030C3C">
            <w:pPr>
              <w:spacing w:after="160" w:line="259" w:lineRule="auto"/>
              <w:jc w:val="center"/>
              <w:rPr>
                <w:i/>
                <w:iCs/>
              </w:rPr>
            </w:pPr>
            <w:r>
              <w:rPr>
                <w:i/>
                <w:iCs/>
              </w:rPr>
              <w:t>34</w:t>
            </w:r>
          </w:p>
        </w:tc>
        <w:tc>
          <w:tcPr>
            <w:tcW w:w="1128" w:type="dxa"/>
            <w:vAlign w:val="center"/>
          </w:tcPr>
          <w:p w14:paraId="25276564" w14:textId="77777777" w:rsidR="006E3567" w:rsidRPr="00275709" w:rsidRDefault="006E3567" w:rsidP="00030C3C">
            <w:pPr>
              <w:spacing w:after="160" w:line="259" w:lineRule="auto"/>
              <w:jc w:val="center"/>
              <w:rPr>
                <w:b/>
                <w:bCs/>
              </w:rPr>
            </w:pPr>
            <w:r>
              <w:rPr>
                <w:b/>
                <w:bCs/>
              </w:rPr>
              <w:t>45</w:t>
            </w:r>
          </w:p>
        </w:tc>
        <w:tc>
          <w:tcPr>
            <w:tcW w:w="1190" w:type="dxa"/>
            <w:vAlign w:val="center"/>
          </w:tcPr>
          <w:p w14:paraId="736971E2" w14:textId="77777777" w:rsidR="006E3567" w:rsidRPr="00275709" w:rsidRDefault="006E3567" w:rsidP="00030C3C">
            <w:pPr>
              <w:spacing w:after="160" w:line="259" w:lineRule="auto"/>
              <w:jc w:val="center"/>
              <w:rPr>
                <w:b/>
                <w:bCs/>
              </w:rPr>
            </w:pPr>
            <w:r>
              <w:rPr>
                <w:b/>
                <w:bCs/>
              </w:rPr>
              <w:t>44</w:t>
            </w:r>
          </w:p>
        </w:tc>
      </w:tr>
      <w:tr w:rsidR="006E3567" w:rsidRPr="00275709" w14:paraId="41485F80" w14:textId="77777777" w:rsidTr="00030C3C">
        <w:trPr>
          <w:trHeight w:val="510"/>
        </w:trPr>
        <w:tc>
          <w:tcPr>
            <w:tcW w:w="2689" w:type="dxa"/>
            <w:vAlign w:val="center"/>
          </w:tcPr>
          <w:p w14:paraId="3671F3D7" w14:textId="77777777" w:rsidR="006E3567" w:rsidRPr="00275709" w:rsidRDefault="006E3567" w:rsidP="00030C3C">
            <w:pPr>
              <w:spacing w:after="160" w:line="259" w:lineRule="auto"/>
            </w:pPr>
            <w:r w:rsidRPr="00275709">
              <w:t>od 600,01 zł – 776,00 zł</w:t>
            </w:r>
          </w:p>
        </w:tc>
        <w:tc>
          <w:tcPr>
            <w:tcW w:w="1134" w:type="dxa"/>
            <w:vAlign w:val="center"/>
          </w:tcPr>
          <w:p w14:paraId="4CA43D98" w14:textId="77777777" w:rsidR="006E3567" w:rsidRPr="00275709" w:rsidRDefault="006E3567" w:rsidP="00030C3C">
            <w:pPr>
              <w:spacing w:after="160" w:line="259" w:lineRule="auto"/>
              <w:jc w:val="center"/>
              <w:rPr>
                <w:i/>
                <w:iCs/>
              </w:rPr>
            </w:pPr>
            <w:r>
              <w:rPr>
                <w:i/>
                <w:iCs/>
              </w:rPr>
              <w:t>0</w:t>
            </w:r>
          </w:p>
        </w:tc>
        <w:tc>
          <w:tcPr>
            <w:tcW w:w="1250" w:type="dxa"/>
            <w:vAlign w:val="center"/>
          </w:tcPr>
          <w:p w14:paraId="53DBDCCA" w14:textId="77777777" w:rsidR="006E3567" w:rsidRPr="00275709" w:rsidRDefault="006E3567" w:rsidP="00030C3C">
            <w:pPr>
              <w:spacing w:after="160" w:line="259" w:lineRule="auto"/>
              <w:jc w:val="center"/>
              <w:rPr>
                <w:i/>
                <w:iCs/>
              </w:rPr>
            </w:pPr>
            <w:r>
              <w:rPr>
                <w:i/>
                <w:iCs/>
              </w:rPr>
              <w:t>23</w:t>
            </w:r>
          </w:p>
        </w:tc>
        <w:tc>
          <w:tcPr>
            <w:tcW w:w="1018" w:type="dxa"/>
            <w:vAlign w:val="center"/>
          </w:tcPr>
          <w:p w14:paraId="34B212CA" w14:textId="77777777" w:rsidR="006E3567" w:rsidRPr="00275709" w:rsidRDefault="006E3567" w:rsidP="00030C3C">
            <w:pPr>
              <w:spacing w:after="160" w:line="259" w:lineRule="auto"/>
              <w:jc w:val="center"/>
              <w:rPr>
                <w:i/>
                <w:iCs/>
              </w:rPr>
            </w:pPr>
            <w:r>
              <w:rPr>
                <w:i/>
                <w:iCs/>
              </w:rPr>
              <w:t>5</w:t>
            </w:r>
          </w:p>
        </w:tc>
        <w:tc>
          <w:tcPr>
            <w:tcW w:w="1220" w:type="dxa"/>
            <w:vAlign w:val="center"/>
          </w:tcPr>
          <w:p w14:paraId="2E87AE51" w14:textId="77777777" w:rsidR="006E3567" w:rsidRPr="00275709" w:rsidRDefault="006E3567" w:rsidP="00030C3C">
            <w:pPr>
              <w:spacing w:after="160" w:line="259" w:lineRule="auto"/>
              <w:jc w:val="center"/>
              <w:rPr>
                <w:i/>
                <w:iCs/>
              </w:rPr>
            </w:pPr>
            <w:r>
              <w:rPr>
                <w:i/>
                <w:iCs/>
              </w:rPr>
              <w:t>30</w:t>
            </w:r>
          </w:p>
        </w:tc>
        <w:tc>
          <w:tcPr>
            <w:tcW w:w="1128" w:type="dxa"/>
            <w:vAlign w:val="center"/>
          </w:tcPr>
          <w:p w14:paraId="26373896" w14:textId="77777777" w:rsidR="006E3567" w:rsidRPr="00275709" w:rsidRDefault="006E3567" w:rsidP="00030C3C">
            <w:pPr>
              <w:spacing w:after="160" w:line="259" w:lineRule="auto"/>
              <w:jc w:val="center"/>
              <w:rPr>
                <w:b/>
                <w:bCs/>
              </w:rPr>
            </w:pPr>
            <w:r>
              <w:rPr>
                <w:b/>
                <w:bCs/>
              </w:rPr>
              <w:t>7</w:t>
            </w:r>
          </w:p>
        </w:tc>
        <w:tc>
          <w:tcPr>
            <w:tcW w:w="1190" w:type="dxa"/>
            <w:vAlign w:val="center"/>
          </w:tcPr>
          <w:p w14:paraId="2F82A032" w14:textId="77777777" w:rsidR="006E3567" w:rsidRPr="00275709" w:rsidRDefault="006E3567" w:rsidP="00030C3C">
            <w:pPr>
              <w:spacing w:after="160" w:line="259" w:lineRule="auto"/>
              <w:jc w:val="center"/>
              <w:rPr>
                <w:b/>
                <w:bCs/>
              </w:rPr>
            </w:pPr>
            <w:r>
              <w:rPr>
                <w:b/>
                <w:bCs/>
              </w:rPr>
              <w:t>38</w:t>
            </w:r>
          </w:p>
        </w:tc>
      </w:tr>
      <w:tr w:rsidR="006E3567" w:rsidRPr="00275709" w14:paraId="5A8E8D29" w14:textId="77777777" w:rsidTr="00030C3C">
        <w:trPr>
          <w:trHeight w:val="510"/>
        </w:trPr>
        <w:tc>
          <w:tcPr>
            <w:tcW w:w="2689" w:type="dxa"/>
            <w:vAlign w:val="center"/>
          </w:tcPr>
          <w:p w14:paraId="10849A54" w14:textId="77777777" w:rsidR="006E3567" w:rsidRPr="00275709" w:rsidRDefault="006E3567" w:rsidP="00030C3C">
            <w:pPr>
              <w:spacing w:after="160" w:line="259" w:lineRule="auto"/>
            </w:pPr>
            <w:r w:rsidRPr="00275709">
              <w:t>powyżej 776,01 zł</w:t>
            </w:r>
          </w:p>
        </w:tc>
        <w:tc>
          <w:tcPr>
            <w:tcW w:w="1134" w:type="dxa"/>
            <w:vAlign w:val="center"/>
          </w:tcPr>
          <w:p w14:paraId="4A214069" w14:textId="77777777" w:rsidR="006E3567" w:rsidRPr="00275709" w:rsidRDefault="006E3567" w:rsidP="00030C3C">
            <w:pPr>
              <w:spacing w:after="160" w:line="259" w:lineRule="auto"/>
              <w:jc w:val="center"/>
              <w:rPr>
                <w:i/>
                <w:iCs/>
              </w:rPr>
            </w:pPr>
            <w:r>
              <w:rPr>
                <w:i/>
                <w:iCs/>
              </w:rPr>
              <w:t>1</w:t>
            </w:r>
          </w:p>
        </w:tc>
        <w:tc>
          <w:tcPr>
            <w:tcW w:w="1250" w:type="dxa"/>
            <w:vAlign w:val="center"/>
          </w:tcPr>
          <w:p w14:paraId="78B0E950" w14:textId="77777777" w:rsidR="006E3567" w:rsidRPr="00275709" w:rsidRDefault="006E3567" w:rsidP="00030C3C">
            <w:pPr>
              <w:spacing w:after="160" w:line="259" w:lineRule="auto"/>
              <w:jc w:val="center"/>
              <w:rPr>
                <w:i/>
                <w:iCs/>
              </w:rPr>
            </w:pPr>
            <w:r>
              <w:rPr>
                <w:i/>
                <w:iCs/>
              </w:rPr>
              <w:t>10</w:t>
            </w:r>
          </w:p>
        </w:tc>
        <w:tc>
          <w:tcPr>
            <w:tcW w:w="1018" w:type="dxa"/>
            <w:vAlign w:val="center"/>
          </w:tcPr>
          <w:p w14:paraId="35F394DB" w14:textId="77777777" w:rsidR="006E3567" w:rsidRPr="00275709" w:rsidRDefault="006E3567" w:rsidP="00030C3C">
            <w:pPr>
              <w:spacing w:after="160" w:line="259" w:lineRule="auto"/>
              <w:jc w:val="center"/>
              <w:rPr>
                <w:i/>
                <w:iCs/>
              </w:rPr>
            </w:pPr>
            <w:r>
              <w:rPr>
                <w:i/>
                <w:iCs/>
              </w:rPr>
              <w:t>8</w:t>
            </w:r>
          </w:p>
        </w:tc>
        <w:tc>
          <w:tcPr>
            <w:tcW w:w="1220" w:type="dxa"/>
            <w:vAlign w:val="center"/>
          </w:tcPr>
          <w:p w14:paraId="5CA25386" w14:textId="77777777" w:rsidR="006E3567" w:rsidRPr="00275709" w:rsidRDefault="006E3567" w:rsidP="00030C3C">
            <w:pPr>
              <w:spacing w:after="160" w:line="259" w:lineRule="auto"/>
              <w:jc w:val="center"/>
              <w:rPr>
                <w:i/>
                <w:iCs/>
              </w:rPr>
            </w:pPr>
            <w:r>
              <w:rPr>
                <w:i/>
                <w:iCs/>
              </w:rPr>
              <w:t>50</w:t>
            </w:r>
          </w:p>
        </w:tc>
        <w:tc>
          <w:tcPr>
            <w:tcW w:w="1128" w:type="dxa"/>
            <w:vAlign w:val="center"/>
          </w:tcPr>
          <w:p w14:paraId="5A6B1DD6" w14:textId="77777777" w:rsidR="006E3567" w:rsidRPr="00275709" w:rsidRDefault="006E3567" w:rsidP="00030C3C">
            <w:pPr>
              <w:spacing w:after="160" w:line="259" w:lineRule="auto"/>
              <w:jc w:val="center"/>
              <w:rPr>
                <w:b/>
                <w:bCs/>
              </w:rPr>
            </w:pPr>
            <w:r>
              <w:rPr>
                <w:b/>
                <w:bCs/>
              </w:rPr>
              <w:t>37</w:t>
            </w:r>
          </w:p>
        </w:tc>
        <w:tc>
          <w:tcPr>
            <w:tcW w:w="1190" w:type="dxa"/>
            <w:vAlign w:val="center"/>
          </w:tcPr>
          <w:p w14:paraId="5A6472A2" w14:textId="77777777" w:rsidR="006E3567" w:rsidRPr="00275709" w:rsidRDefault="006E3567" w:rsidP="00030C3C">
            <w:pPr>
              <w:spacing w:after="160" w:line="259" w:lineRule="auto"/>
              <w:jc w:val="center"/>
              <w:rPr>
                <w:b/>
                <w:bCs/>
              </w:rPr>
            </w:pPr>
            <w:r>
              <w:rPr>
                <w:b/>
                <w:bCs/>
              </w:rPr>
              <w:t>83</w:t>
            </w:r>
          </w:p>
        </w:tc>
      </w:tr>
    </w:tbl>
    <w:p w14:paraId="29CA55B5" w14:textId="391D6F62" w:rsidR="006E3567" w:rsidRPr="005409DF" w:rsidRDefault="006E3567" w:rsidP="006E3567">
      <w:pPr>
        <w:rPr>
          <w:i/>
          <w:iCs/>
          <w:sz w:val="18"/>
          <w:szCs w:val="18"/>
        </w:rPr>
      </w:pPr>
      <w:bookmarkStart w:id="52" w:name="_Toc167368748"/>
      <w:r w:rsidRPr="005409DF">
        <w:rPr>
          <w:i/>
          <w:sz w:val="18"/>
          <w:szCs w:val="18"/>
        </w:rPr>
        <w:t xml:space="preserve">Tabela </w:t>
      </w:r>
      <w:r w:rsidR="003D4C31">
        <w:rPr>
          <w:i/>
          <w:sz w:val="18"/>
          <w:szCs w:val="18"/>
        </w:rPr>
        <w:fldChar w:fldCharType="begin"/>
      </w:r>
      <w:r w:rsidR="003D4C31">
        <w:rPr>
          <w:i/>
          <w:sz w:val="18"/>
          <w:szCs w:val="18"/>
        </w:rPr>
        <w:instrText xml:space="preserve"> SEQ Tabela \* ARABIC </w:instrText>
      </w:r>
      <w:r w:rsidR="003D4C31">
        <w:rPr>
          <w:i/>
          <w:sz w:val="18"/>
          <w:szCs w:val="18"/>
        </w:rPr>
        <w:fldChar w:fldCharType="separate"/>
      </w:r>
      <w:r w:rsidR="00D51F24">
        <w:rPr>
          <w:i/>
          <w:noProof/>
          <w:sz w:val="18"/>
          <w:szCs w:val="18"/>
        </w:rPr>
        <w:t>16</w:t>
      </w:r>
      <w:r w:rsidR="003D4C31">
        <w:rPr>
          <w:i/>
          <w:sz w:val="18"/>
          <w:szCs w:val="18"/>
        </w:rPr>
        <w:fldChar w:fldCharType="end"/>
      </w:r>
      <w:r w:rsidRPr="005409DF">
        <w:rPr>
          <w:i/>
          <w:sz w:val="18"/>
          <w:szCs w:val="18"/>
        </w:rPr>
        <w:t xml:space="preserve">. </w:t>
      </w:r>
      <w:r w:rsidRPr="005409DF">
        <w:rPr>
          <w:i/>
          <w:iCs/>
          <w:sz w:val="18"/>
          <w:szCs w:val="18"/>
        </w:rPr>
        <w:t>Liczba rodzin zagrożonych ubóstwem i wykluczeniem społecznym w 2023 roku</w:t>
      </w:r>
      <w:bookmarkEnd w:id="52"/>
    </w:p>
    <w:p w14:paraId="5246C53D" w14:textId="77777777" w:rsidR="006E3567" w:rsidRPr="00275709" w:rsidRDefault="006E3567" w:rsidP="006E3567">
      <w:r w:rsidRPr="00275709">
        <w:t>Przyjmując próg dochodowy 600,00 zł (776,00 zł dla osób samotnych) jako zagrożenie ubóstwem i wykluczeniem społecznym, można stwierdzić, że w gminie Radomyśl Wielki na początku roku 202</w:t>
      </w:r>
      <w:r>
        <w:t>3</w:t>
      </w:r>
      <w:r w:rsidRPr="00275709">
        <w:t xml:space="preserve"> było </w:t>
      </w:r>
      <w:r>
        <w:t>63</w:t>
      </w:r>
      <w:r w:rsidRPr="00275709">
        <w:t xml:space="preserve"> rodzin</w:t>
      </w:r>
      <w:r>
        <w:t>y</w:t>
      </w:r>
      <w:r w:rsidRPr="00275709">
        <w:t xml:space="preserve"> (w tym </w:t>
      </w:r>
      <w:r>
        <w:t>29</w:t>
      </w:r>
      <w:r w:rsidRPr="00275709">
        <w:t xml:space="preserve"> osób samotnych) zagrożonych ubóstwem i wykluczeniem społecznym, natomiast na koniec 202</w:t>
      </w:r>
      <w:r>
        <w:t>3</w:t>
      </w:r>
      <w:r w:rsidRPr="00275709">
        <w:t xml:space="preserve"> roku było </w:t>
      </w:r>
      <w:r>
        <w:t>76</w:t>
      </w:r>
      <w:r w:rsidRPr="00275709">
        <w:t xml:space="preserve"> rodzin (w tym 4</w:t>
      </w:r>
      <w:r>
        <w:t>2</w:t>
      </w:r>
      <w:r w:rsidRPr="00275709">
        <w:t xml:space="preserve"> os</w:t>
      </w:r>
      <w:r>
        <w:t>oby</w:t>
      </w:r>
      <w:r w:rsidRPr="00275709">
        <w:t xml:space="preserve"> samotn</w:t>
      </w:r>
      <w:r>
        <w:t>e</w:t>
      </w:r>
      <w:r w:rsidRPr="00275709">
        <w:t>) zagrożonych ubóstwem i wykluczeniem społecznym. W 202</w:t>
      </w:r>
      <w:r>
        <w:t>3</w:t>
      </w:r>
      <w:r w:rsidRPr="00275709">
        <w:t xml:space="preserve"> roku styczeń do grudzień nastąpił wzrost liczby rodzin z problemem ubóstwa o </w:t>
      </w:r>
      <w:r>
        <w:t>13</w:t>
      </w:r>
      <w:r w:rsidRPr="00275709">
        <w:t xml:space="preserve"> rodzin. Spowodowane to jest tym, że w miesiącu styczniu rozpoczyna się nowy rok budżetowy i nowy okres składania wniosków o pomoc finansową.</w:t>
      </w:r>
    </w:p>
    <w:p w14:paraId="00098FC1" w14:textId="77777777" w:rsidR="006E3567" w:rsidRPr="00275709" w:rsidRDefault="006E3567" w:rsidP="006E3567">
      <w:r w:rsidRPr="00275709">
        <w:t>Natomiast biorąc pod uwagę cały rok 202</w:t>
      </w:r>
      <w:r>
        <w:t>3</w:t>
      </w:r>
      <w:r w:rsidRPr="00275709">
        <w:t xml:space="preserve"> zagrożonych ubóstwem i wykluczeniem społecznym było </w:t>
      </w:r>
      <w:r>
        <w:t>9</w:t>
      </w:r>
      <w:r w:rsidRPr="00275709">
        <w:t>6 rodzin (w tym 5</w:t>
      </w:r>
      <w:r>
        <w:t>2</w:t>
      </w:r>
      <w:r w:rsidRPr="00275709">
        <w:t xml:space="preserve"> os</w:t>
      </w:r>
      <w:r>
        <w:t>oby</w:t>
      </w:r>
      <w:r w:rsidRPr="00275709">
        <w:t xml:space="preserve"> samotn</w:t>
      </w:r>
      <w:r>
        <w:t>e</w:t>
      </w:r>
      <w:r w:rsidRPr="00275709">
        <w:t>).</w:t>
      </w:r>
    </w:p>
    <w:p w14:paraId="09DC8362" w14:textId="77777777" w:rsidR="006E3567" w:rsidRPr="00275709" w:rsidRDefault="006E3567" w:rsidP="006E3567">
      <w:r w:rsidRPr="00275709">
        <w:t>Równocześnie powodem przyznania pomocy społecznej obok niskich dochodów były m.in. takie przyczyny jak:</w:t>
      </w:r>
    </w:p>
    <w:p w14:paraId="6BA8F6C8" w14:textId="77777777" w:rsidR="006E3567" w:rsidRPr="00275709" w:rsidRDefault="006E3567" w:rsidP="002B7AD1">
      <w:pPr>
        <w:numPr>
          <w:ilvl w:val="0"/>
          <w:numId w:val="11"/>
        </w:numPr>
        <w:spacing w:before="0" w:after="80" w:line="259" w:lineRule="auto"/>
      </w:pPr>
      <w:r w:rsidRPr="00275709">
        <w:lastRenderedPageBreak/>
        <w:t xml:space="preserve">długotrwała lub ciężka choroba – </w:t>
      </w:r>
      <w:r>
        <w:t>177</w:t>
      </w:r>
      <w:r w:rsidRPr="00275709">
        <w:t xml:space="preserve"> rodzin,</w:t>
      </w:r>
    </w:p>
    <w:p w14:paraId="4C103648" w14:textId="77777777" w:rsidR="006E3567" w:rsidRPr="00275709" w:rsidRDefault="006E3567" w:rsidP="002B7AD1">
      <w:pPr>
        <w:numPr>
          <w:ilvl w:val="0"/>
          <w:numId w:val="11"/>
        </w:numPr>
        <w:spacing w:before="0" w:after="80" w:line="259" w:lineRule="auto"/>
      </w:pPr>
      <w:r w:rsidRPr="00275709">
        <w:t>niepełnosprawność – 10</w:t>
      </w:r>
      <w:r>
        <w:t>4</w:t>
      </w:r>
      <w:r w:rsidRPr="00275709">
        <w:t xml:space="preserve"> rodzin</w:t>
      </w:r>
      <w:r>
        <w:t>y</w:t>
      </w:r>
      <w:r w:rsidRPr="00275709">
        <w:t>,</w:t>
      </w:r>
    </w:p>
    <w:p w14:paraId="24FF57E0" w14:textId="77777777" w:rsidR="006E3567" w:rsidRPr="00275709" w:rsidRDefault="006E3567" w:rsidP="002B7AD1">
      <w:pPr>
        <w:numPr>
          <w:ilvl w:val="0"/>
          <w:numId w:val="11"/>
        </w:numPr>
        <w:spacing w:before="0" w:after="80" w:line="259" w:lineRule="auto"/>
      </w:pPr>
      <w:r w:rsidRPr="00275709">
        <w:t xml:space="preserve">bezrobocie – </w:t>
      </w:r>
      <w:r>
        <w:t>58</w:t>
      </w:r>
      <w:r w:rsidRPr="00275709">
        <w:t xml:space="preserve"> rodzin,</w:t>
      </w:r>
    </w:p>
    <w:p w14:paraId="72DAFF8B" w14:textId="77777777" w:rsidR="006E3567" w:rsidRPr="00275709" w:rsidRDefault="006E3567" w:rsidP="002B7AD1">
      <w:pPr>
        <w:numPr>
          <w:ilvl w:val="0"/>
          <w:numId w:val="11"/>
        </w:numPr>
        <w:spacing w:before="0" w:after="80" w:line="259" w:lineRule="auto"/>
      </w:pPr>
      <w:r w:rsidRPr="00275709">
        <w:t xml:space="preserve">potrzeba ochrony macierzyństwa – </w:t>
      </w:r>
      <w:r>
        <w:t>13</w:t>
      </w:r>
      <w:r w:rsidRPr="00275709">
        <w:t xml:space="preserve"> rodzin,</w:t>
      </w:r>
    </w:p>
    <w:p w14:paraId="568A6929" w14:textId="77777777" w:rsidR="006E3567" w:rsidRPr="00275709" w:rsidRDefault="006E3567" w:rsidP="002B7AD1">
      <w:pPr>
        <w:numPr>
          <w:ilvl w:val="0"/>
          <w:numId w:val="11"/>
        </w:numPr>
        <w:spacing w:before="0" w:after="80" w:line="259" w:lineRule="auto"/>
      </w:pPr>
      <w:r w:rsidRPr="00275709">
        <w:t>bezradność w sprawach opiekuńczo.-wychowawczych i prowadzenia gospodarstwa domowego – 71 rodzin.</w:t>
      </w:r>
    </w:p>
    <w:p w14:paraId="16F138DE" w14:textId="77777777" w:rsidR="006E3567" w:rsidRPr="00275709" w:rsidRDefault="006E3567" w:rsidP="002B7AD1">
      <w:pPr>
        <w:numPr>
          <w:ilvl w:val="0"/>
          <w:numId w:val="11"/>
        </w:numPr>
        <w:spacing w:before="0" w:after="120" w:line="259" w:lineRule="auto"/>
      </w:pPr>
      <w:r w:rsidRPr="00275709">
        <w:t>alkoholizm i przemoc w rodzinie – 14 rodzin</w:t>
      </w:r>
    </w:p>
    <w:p w14:paraId="3F1F5080" w14:textId="77777777" w:rsidR="006E3567" w:rsidRPr="00275709" w:rsidRDefault="006E3567" w:rsidP="006E3567">
      <w:r w:rsidRPr="00275709">
        <w:t>Powyższe powody mogą występować równocześnie.</w:t>
      </w:r>
    </w:p>
    <w:p w14:paraId="2F600CA7" w14:textId="77777777" w:rsidR="006E3567" w:rsidRDefault="006E3567" w:rsidP="006E3567">
      <w:r w:rsidRPr="00275709">
        <w:t>W ramach działalności Gminnego Ośrodka Pomocy Społecznej w Radomyślu Wielkim udzielono również pomocy w formie pracy socjalnej</w:t>
      </w:r>
      <w:r>
        <w:t xml:space="preserve"> – 30 rodzin</w:t>
      </w:r>
      <w:r w:rsidRPr="00275709">
        <w:t>, porad psychologicznych (</w:t>
      </w:r>
      <w:r>
        <w:t>52</w:t>
      </w:r>
      <w:r w:rsidRPr="00275709">
        <w:t xml:space="preserve"> porady – </w:t>
      </w:r>
      <w:r>
        <w:t>28</w:t>
      </w:r>
      <w:r w:rsidRPr="00275709">
        <w:t xml:space="preserve"> rodzin), prawnych, konsultacji ds. uzależnień.</w:t>
      </w:r>
    </w:p>
    <w:p w14:paraId="12D22775" w14:textId="77777777" w:rsidR="006E3567" w:rsidRPr="00275709" w:rsidRDefault="006E3567" w:rsidP="006E3567">
      <w:r w:rsidRPr="00275709">
        <w:t>Zatrudniony jest również asystent rodziny, który zajmuje się 12 rodzinami.</w:t>
      </w:r>
    </w:p>
    <w:p w14:paraId="23405D3E" w14:textId="77777777" w:rsidR="006E3567" w:rsidRPr="00275709" w:rsidRDefault="006E3567" w:rsidP="006E3567">
      <w:r w:rsidRPr="00275709">
        <w:t>W gminie Radomyśl Wielki działa również Zespół Interdyscyplinarny, który tworzy grupy robocze. W roku 202</w:t>
      </w:r>
      <w:r>
        <w:t>3</w:t>
      </w:r>
      <w:r w:rsidRPr="00275709">
        <w:t xml:space="preserve"> zostało wszczętych </w:t>
      </w:r>
      <w:r>
        <w:t>15</w:t>
      </w:r>
      <w:r w:rsidRPr="00275709">
        <w:t xml:space="preserve"> procedur niebieskiej karty. Ogółem prowadzono procedurę niebieskiej karty w </w:t>
      </w:r>
      <w:r>
        <w:t>31</w:t>
      </w:r>
      <w:r w:rsidRPr="00275709">
        <w:t xml:space="preserve"> rodzinach.</w:t>
      </w:r>
    </w:p>
    <w:p w14:paraId="7745CDAA" w14:textId="77777777" w:rsidR="006E3567" w:rsidRPr="00275709" w:rsidRDefault="006E3567" w:rsidP="006E3567">
      <w:r w:rsidRPr="00275709">
        <w:t>W 202</w:t>
      </w:r>
      <w:r>
        <w:t>3</w:t>
      </w:r>
      <w:r w:rsidRPr="00275709">
        <w:t xml:space="preserve"> roku funkcjonował Środowiskowy Dom Samopomocy w Pniu prowadzony przez Stowarzyszenie „Nasza Gmina”, jako placówka stacjonarna przeznaczona dla osób z upośledzeniem intelektualnym w stopniu znacznym oraz umiarkowanym, z którego korzystało średnio 36 osób dziennie.</w:t>
      </w:r>
      <w:r>
        <w:t xml:space="preserve">  W ramach działalności GOPS-u w Radomyślu Wielkim funkcjonuje Klub Senior+, w którym uczestniczy 40 seniorów.</w:t>
      </w:r>
    </w:p>
    <w:p w14:paraId="4BEFF129" w14:textId="77777777" w:rsidR="006E3567" w:rsidRPr="00275709" w:rsidRDefault="006E3567" w:rsidP="006E3567">
      <w:r w:rsidRPr="00275709">
        <w:t>W styczniu 202</w:t>
      </w:r>
      <w:r>
        <w:t>3</w:t>
      </w:r>
      <w:r w:rsidRPr="00275709">
        <w:t xml:space="preserve"> roku </w:t>
      </w:r>
      <w:r>
        <w:t>298</w:t>
      </w:r>
      <w:r w:rsidRPr="00275709">
        <w:t xml:space="preserve"> rodziny otrzymywało zasiłki rodzinne na dzieci, a w grudniu 202</w:t>
      </w:r>
      <w:r>
        <w:t>3</w:t>
      </w:r>
      <w:r w:rsidRPr="00275709">
        <w:t xml:space="preserve"> r. – </w:t>
      </w:r>
      <w:r>
        <w:t>226</w:t>
      </w:r>
      <w:r w:rsidRPr="00275709">
        <w:t xml:space="preserve"> rodzin. Liczba dzieci, na które rodzice otrzymywali zasiłek rodzinny wynosiła na początek roku </w:t>
      </w:r>
      <w:r>
        <w:t>704</w:t>
      </w:r>
      <w:r w:rsidRPr="00275709">
        <w:t xml:space="preserve">, a na koniec roku </w:t>
      </w:r>
      <w:r>
        <w:t>533</w:t>
      </w:r>
      <w:r w:rsidRPr="00275709">
        <w:t>.</w:t>
      </w:r>
      <w:r>
        <w:t xml:space="preserve"> Łącznie w 2023 roku zasiłek rodzinny pobierało 843 dzieci.</w:t>
      </w:r>
    </w:p>
    <w:p w14:paraId="4F039C38" w14:textId="77777777" w:rsidR="006E3567" w:rsidRPr="00275709" w:rsidRDefault="006E3567" w:rsidP="006E3567">
      <w:r w:rsidRPr="00275709">
        <w:t xml:space="preserve">Od </w:t>
      </w:r>
      <w:r w:rsidRPr="007D7670">
        <w:rPr>
          <w:b/>
          <w:bCs/>
        </w:rPr>
        <w:t>1.06.2022r.</w:t>
      </w:r>
      <w:r w:rsidRPr="00275709">
        <w:t xml:space="preserve"> wypłatę świadczeń wychowawczych prowadzi Zakład Ubezpieczeń Społecznych.</w:t>
      </w:r>
    </w:p>
    <w:p w14:paraId="588CE084" w14:textId="77777777" w:rsidR="006E3567" w:rsidRPr="00275709" w:rsidRDefault="006E3567" w:rsidP="006E3567">
      <w:r w:rsidRPr="00275709">
        <w:t>Liczba rodzin w gminie według ilości posiadanych dzieci w 202</w:t>
      </w:r>
      <w:r>
        <w:t>3</w:t>
      </w:r>
      <w:r w:rsidRPr="00275709">
        <w:t xml:space="preserve"> roku</w:t>
      </w:r>
    </w:p>
    <w:tbl>
      <w:tblPr>
        <w:tblStyle w:val="Tabela-Siatka"/>
        <w:tblW w:w="0" w:type="auto"/>
        <w:jc w:val="center"/>
        <w:tblLook w:val="04A0" w:firstRow="1" w:lastRow="0" w:firstColumn="1" w:lastColumn="0" w:noHBand="0" w:noVBand="1"/>
      </w:tblPr>
      <w:tblGrid>
        <w:gridCol w:w="4396"/>
        <w:gridCol w:w="4381"/>
      </w:tblGrid>
      <w:tr w:rsidR="006E3567" w:rsidRPr="00275709" w14:paraId="372B1C5D" w14:textId="77777777" w:rsidTr="00030C3C">
        <w:trPr>
          <w:trHeight w:val="397"/>
          <w:tblHeader/>
          <w:jc w:val="center"/>
        </w:trPr>
        <w:tc>
          <w:tcPr>
            <w:tcW w:w="4531" w:type="dxa"/>
            <w:shd w:val="clear" w:color="auto" w:fill="auto"/>
            <w:vAlign w:val="center"/>
          </w:tcPr>
          <w:p w14:paraId="2F8E0F6E" w14:textId="77777777" w:rsidR="006E3567" w:rsidRPr="00275709" w:rsidRDefault="006E3567" w:rsidP="00030C3C">
            <w:pPr>
              <w:rPr>
                <w:b/>
              </w:rPr>
            </w:pPr>
            <w:r w:rsidRPr="00275709">
              <w:rPr>
                <w:b/>
              </w:rPr>
              <w:lastRenderedPageBreak/>
              <w:t>Rodzaj rodziny</w:t>
            </w:r>
          </w:p>
        </w:tc>
        <w:tc>
          <w:tcPr>
            <w:tcW w:w="4531" w:type="dxa"/>
            <w:shd w:val="clear" w:color="auto" w:fill="auto"/>
            <w:vAlign w:val="center"/>
          </w:tcPr>
          <w:p w14:paraId="77F2C2E1" w14:textId="77777777" w:rsidR="006E3567" w:rsidRPr="00275709" w:rsidRDefault="006E3567" w:rsidP="00030C3C">
            <w:pPr>
              <w:rPr>
                <w:b/>
              </w:rPr>
            </w:pPr>
            <w:r w:rsidRPr="00275709">
              <w:rPr>
                <w:b/>
              </w:rPr>
              <w:t>Liczba rodzin</w:t>
            </w:r>
          </w:p>
        </w:tc>
      </w:tr>
      <w:tr w:rsidR="006E3567" w:rsidRPr="00275709" w14:paraId="5718ACCD" w14:textId="77777777" w:rsidTr="00030C3C">
        <w:trPr>
          <w:trHeight w:val="397"/>
          <w:jc w:val="center"/>
        </w:trPr>
        <w:tc>
          <w:tcPr>
            <w:tcW w:w="4531" w:type="dxa"/>
            <w:shd w:val="clear" w:color="auto" w:fill="auto"/>
            <w:vAlign w:val="center"/>
          </w:tcPr>
          <w:p w14:paraId="0BEBE18C" w14:textId="77777777" w:rsidR="006E3567" w:rsidRPr="00275709" w:rsidRDefault="006E3567" w:rsidP="00030C3C">
            <w:r w:rsidRPr="00275709">
              <w:t>z 1 dzieckiem</w:t>
            </w:r>
          </w:p>
        </w:tc>
        <w:tc>
          <w:tcPr>
            <w:tcW w:w="4531" w:type="dxa"/>
            <w:shd w:val="clear" w:color="auto" w:fill="auto"/>
            <w:vAlign w:val="center"/>
          </w:tcPr>
          <w:p w14:paraId="73386F74" w14:textId="77777777" w:rsidR="006E3567" w:rsidRPr="00275709" w:rsidRDefault="006E3567" w:rsidP="00030C3C">
            <w:r>
              <w:t>811</w:t>
            </w:r>
          </w:p>
        </w:tc>
      </w:tr>
      <w:tr w:rsidR="006E3567" w:rsidRPr="00275709" w14:paraId="65283918" w14:textId="77777777" w:rsidTr="00030C3C">
        <w:trPr>
          <w:trHeight w:val="397"/>
          <w:jc w:val="center"/>
        </w:trPr>
        <w:tc>
          <w:tcPr>
            <w:tcW w:w="4531" w:type="dxa"/>
            <w:shd w:val="clear" w:color="auto" w:fill="auto"/>
            <w:vAlign w:val="center"/>
          </w:tcPr>
          <w:p w14:paraId="68AA1175" w14:textId="77777777" w:rsidR="006E3567" w:rsidRPr="00275709" w:rsidRDefault="006E3567" w:rsidP="00030C3C">
            <w:r w:rsidRPr="00275709">
              <w:t>z 2 dzieci</w:t>
            </w:r>
          </w:p>
        </w:tc>
        <w:tc>
          <w:tcPr>
            <w:tcW w:w="4531" w:type="dxa"/>
            <w:shd w:val="clear" w:color="auto" w:fill="auto"/>
            <w:vAlign w:val="center"/>
          </w:tcPr>
          <w:p w14:paraId="5F6C9F4D" w14:textId="77777777" w:rsidR="006E3567" w:rsidRPr="00275709" w:rsidRDefault="006E3567" w:rsidP="00030C3C">
            <w:r>
              <w:t>663</w:t>
            </w:r>
          </w:p>
        </w:tc>
      </w:tr>
      <w:tr w:rsidR="006E3567" w:rsidRPr="00275709" w14:paraId="1074EF24" w14:textId="77777777" w:rsidTr="00030C3C">
        <w:trPr>
          <w:trHeight w:val="397"/>
          <w:jc w:val="center"/>
        </w:trPr>
        <w:tc>
          <w:tcPr>
            <w:tcW w:w="4531" w:type="dxa"/>
            <w:shd w:val="clear" w:color="auto" w:fill="auto"/>
            <w:vAlign w:val="center"/>
          </w:tcPr>
          <w:p w14:paraId="53232BAE" w14:textId="77777777" w:rsidR="006E3567" w:rsidRPr="00275709" w:rsidRDefault="006E3567" w:rsidP="00030C3C">
            <w:r w:rsidRPr="00275709">
              <w:t>z 3 dzieci</w:t>
            </w:r>
          </w:p>
        </w:tc>
        <w:tc>
          <w:tcPr>
            <w:tcW w:w="4531" w:type="dxa"/>
            <w:shd w:val="clear" w:color="auto" w:fill="auto"/>
            <w:vAlign w:val="center"/>
          </w:tcPr>
          <w:p w14:paraId="074F8383" w14:textId="77777777" w:rsidR="006E3567" w:rsidRPr="00275709" w:rsidRDefault="006E3567" w:rsidP="00030C3C">
            <w:r>
              <w:t>206</w:t>
            </w:r>
          </w:p>
        </w:tc>
      </w:tr>
      <w:tr w:rsidR="006E3567" w:rsidRPr="00275709" w14:paraId="661EF865" w14:textId="77777777" w:rsidTr="00030C3C">
        <w:trPr>
          <w:trHeight w:val="397"/>
          <w:jc w:val="center"/>
        </w:trPr>
        <w:tc>
          <w:tcPr>
            <w:tcW w:w="4531" w:type="dxa"/>
            <w:shd w:val="clear" w:color="auto" w:fill="auto"/>
            <w:vAlign w:val="center"/>
          </w:tcPr>
          <w:p w14:paraId="7106F48B" w14:textId="77777777" w:rsidR="006E3567" w:rsidRPr="00275709" w:rsidRDefault="006E3567" w:rsidP="00030C3C">
            <w:r w:rsidRPr="00275709">
              <w:t>z 4 dzieci i więcej</w:t>
            </w:r>
          </w:p>
        </w:tc>
        <w:tc>
          <w:tcPr>
            <w:tcW w:w="4531" w:type="dxa"/>
            <w:shd w:val="clear" w:color="auto" w:fill="auto"/>
            <w:vAlign w:val="center"/>
          </w:tcPr>
          <w:p w14:paraId="32E068BD" w14:textId="77777777" w:rsidR="006E3567" w:rsidRPr="00275709" w:rsidRDefault="006E3567" w:rsidP="00030C3C">
            <w:r>
              <w:t>50</w:t>
            </w:r>
          </w:p>
        </w:tc>
      </w:tr>
      <w:tr w:rsidR="006E3567" w:rsidRPr="00275709" w14:paraId="34CC4CA5" w14:textId="77777777" w:rsidTr="00030C3C">
        <w:trPr>
          <w:trHeight w:val="397"/>
          <w:jc w:val="center"/>
        </w:trPr>
        <w:tc>
          <w:tcPr>
            <w:tcW w:w="4531" w:type="dxa"/>
            <w:shd w:val="clear" w:color="auto" w:fill="auto"/>
            <w:vAlign w:val="center"/>
          </w:tcPr>
          <w:p w14:paraId="4D2C1D72" w14:textId="77777777" w:rsidR="006E3567" w:rsidRPr="00275709" w:rsidRDefault="006E3567" w:rsidP="00030C3C">
            <w:pPr>
              <w:rPr>
                <w:b/>
              </w:rPr>
            </w:pPr>
            <w:r w:rsidRPr="00275709">
              <w:rPr>
                <w:b/>
              </w:rPr>
              <w:t>SUMA</w:t>
            </w:r>
          </w:p>
        </w:tc>
        <w:tc>
          <w:tcPr>
            <w:tcW w:w="4531" w:type="dxa"/>
            <w:shd w:val="clear" w:color="auto" w:fill="auto"/>
            <w:vAlign w:val="center"/>
          </w:tcPr>
          <w:p w14:paraId="307287B1" w14:textId="77777777" w:rsidR="006E3567" w:rsidRPr="00275709" w:rsidRDefault="006E3567" w:rsidP="00030C3C">
            <w:pPr>
              <w:rPr>
                <w:b/>
              </w:rPr>
            </w:pPr>
            <w:r w:rsidRPr="00275709">
              <w:rPr>
                <w:b/>
              </w:rPr>
              <w:t>1</w:t>
            </w:r>
            <w:r>
              <w:rPr>
                <w:b/>
              </w:rPr>
              <w:t>730</w:t>
            </w:r>
          </w:p>
        </w:tc>
      </w:tr>
    </w:tbl>
    <w:p w14:paraId="1CA52A63" w14:textId="46BB7255" w:rsidR="006E3567" w:rsidRPr="005409DF" w:rsidRDefault="006E3567" w:rsidP="006E3567">
      <w:pPr>
        <w:rPr>
          <w:i/>
          <w:iCs/>
          <w:sz w:val="18"/>
          <w:szCs w:val="18"/>
        </w:rPr>
      </w:pPr>
      <w:bookmarkStart w:id="53" w:name="_Toc167368749"/>
      <w:r w:rsidRPr="005409DF">
        <w:rPr>
          <w:i/>
          <w:iCs/>
          <w:sz w:val="18"/>
          <w:szCs w:val="18"/>
        </w:rPr>
        <w:t xml:space="preserve">Tabela </w:t>
      </w:r>
      <w:r w:rsidR="003D4C31">
        <w:rPr>
          <w:i/>
          <w:iCs/>
          <w:sz w:val="18"/>
          <w:szCs w:val="18"/>
        </w:rPr>
        <w:fldChar w:fldCharType="begin"/>
      </w:r>
      <w:r w:rsidR="003D4C31">
        <w:rPr>
          <w:i/>
          <w:iCs/>
          <w:sz w:val="18"/>
          <w:szCs w:val="18"/>
        </w:rPr>
        <w:instrText xml:space="preserve"> SEQ Tabela \* ARABIC </w:instrText>
      </w:r>
      <w:r w:rsidR="003D4C31">
        <w:rPr>
          <w:i/>
          <w:iCs/>
          <w:sz w:val="18"/>
          <w:szCs w:val="18"/>
        </w:rPr>
        <w:fldChar w:fldCharType="separate"/>
      </w:r>
      <w:r w:rsidR="00D51F24">
        <w:rPr>
          <w:i/>
          <w:iCs/>
          <w:noProof/>
          <w:sz w:val="18"/>
          <w:szCs w:val="18"/>
        </w:rPr>
        <w:t>17</w:t>
      </w:r>
      <w:r w:rsidR="003D4C31">
        <w:rPr>
          <w:i/>
          <w:iCs/>
          <w:sz w:val="18"/>
          <w:szCs w:val="18"/>
        </w:rPr>
        <w:fldChar w:fldCharType="end"/>
      </w:r>
      <w:r w:rsidRPr="005409DF">
        <w:rPr>
          <w:i/>
          <w:iCs/>
          <w:sz w:val="18"/>
          <w:szCs w:val="18"/>
        </w:rPr>
        <w:t>. Liczba rodzin w gminie według ilości posiadanych dzieci w 2023 roku</w:t>
      </w:r>
      <w:bookmarkEnd w:id="53"/>
    </w:p>
    <w:p w14:paraId="0757E6A5" w14:textId="77777777" w:rsidR="006E3567" w:rsidRPr="00275709" w:rsidRDefault="006E3567" w:rsidP="006E3567">
      <w:r w:rsidRPr="00275709">
        <w:rPr>
          <w:noProof/>
          <w:lang w:eastAsia="pl-PL"/>
        </w:rPr>
        <w:drawing>
          <wp:inline distT="0" distB="0" distL="0" distR="0" wp14:anchorId="43D927A8" wp14:editId="7CD32E58">
            <wp:extent cx="5486400" cy="3200400"/>
            <wp:effectExtent l="0" t="0" r="0" b="0"/>
            <wp:docPr id="1694554309" name="Wykres 1694554309"/>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237F0C7" w14:textId="77777777" w:rsidR="006E3567" w:rsidRPr="00945301" w:rsidRDefault="006E3567" w:rsidP="006E3567">
      <w:pPr>
        <w:rPr>
          <w:i/>
          <w:iCs/>
          <w:sz w:val="18"/>
          <w:szCs w:val="18"/>
        </w:rPr>
      </w:pPr>
      <w:bookmarkStart w:id="54" w:name="_Toc167368782"/>
      <w:r w:rsidRPr="00945301">
        <w:rPr>
          <w:i/>
          <w:iCs/>
          <w:sz w:val="18"/>
          <w:szCs w:val="18"/>
        </w:rPr>
        <w:t xml:space="preserve">Rysunek </w:t>
      </w:r>
      <w:r w:rsidRPr="00945301">
        <w:rPr>
          <w:i/>
          <w:iCs/>
          <w:sz w:val="18"/>
          <w:szCs w:val="18"/>
        </w:rPr>
        <w:fldChar w:fldCharType="begin"/>
      </w:r>
      <w:r w:rsidRPr="00945301">
        <w:rPr>
          <w:i/>
          <w:iCs/>
          <w:sz w:val="18"/>
          <w:szCs w:val="18"/>
        </w:rPr>
        <w:instrText xml:space="preserve"> SEQ Rysunek \* ARABIC </w:instrText>
      </w:r>
      <w:r w:rsidRPr="00945301">
        <w:rPr>
          <w:i/>
          <w:iCs/>
          <w:sz w:val="18"/>
          <w:szCs w:val="18"/>
        </w:rPr>
        <w:fldChar w:fldCharType="separate"/>
      </w:r>
      <w:r w:rsidR="00D51F24">
        <w:rPr>
          <w:i/>
          <w:iCs/>
          <w:noProof/>
          <w:sz w:val="18"/>
          <w:szCs w:val="18"/>
        </w:rPr>
        <w:t>10</w:t>
      </w:r>
      <w:r w:rsidRPr="00945301">
        <w:rPr>
          <w:sz w:val="18"/>
          <w:szCs w:val="18"/>
        </w:rPr>
        <w:fldChar w:fldCharType="end"/>
      </w:r>
      <w:r w:rsidRPr="00945301">
        <w:rPr>
          <w:i/>
          <w:iCs/>
          <w:sz w:val="18"/>
          <w:szCs w:val="18"/>
        </w:rPr>
        <w:t>. Liczba rodzin w gminie według ilości posiadanych dzieci w 2023 roku</w:t>
      </w:r>
      <w:bookmarkEnd w:id="54"/>
    </w:p>
    <w:p w14:paraId="471CDBE8" w14:textId="77777777" w:rsidR="006E3567" w:rsidRPr="00275709" w:rsidRDefault="006E3567" w:rsidP="006E3567">
      <w:r w:rsidRPr="00275709">
        <w:t>Wśród polskich gospodarstw domowych z dziećmi znaczna większość opiekuje się tylko jednym dzieckiem. Rodziny wielodzietne stanowią natomiast niewielki odsetek gospodarstw domowych w Polsce. Podobny trend panuje także w naszej gminie. Z danych pozyskanych z Gminnego Ośrodka Pomocy Społecznej wynika, że w Gminie Radomyśl Wieki także najbardziej popularnym jest model „2 plus 1” - ilość takich rodzin to, aż 8</w:t>
      </w:r>
      <w:r>
        <w:t>11</w:t>
      </w:r>
      <w:r w:rsidRPr="00275709">
        <w:t xml:space="preserve">. Na drugiej pozycji znalazły się rodziny z dwójką dzieci - takich rodzin jest </w:t>
      </w:r>
      <w:r>
        <w:t>663</w:t>
      </w:r>
      <w:r w:rsidRPr="00275709">
        <w:t xml:space="preserve">. Najmniejszą </w:t>
      </w:r>
      <w:r w:rsidRPr="00275709">
        <w:lastRenderedPageBreak/>
        <w:t xml:space="preserve">liczbę stanowią rodziny wielodzietne z czwórką i więcej dzieci - takich rodzin w całej gminie jest tylko </w:t>
      </w:r>
      <w:r>
        <w:t>50</w:t>
      </w:r>
      <w:r w:rsidRPr="00275709">
        <w:t xml:space="preserve">. </w:t>
      </w:r>
    </w:p>
    <w:p w14:paraId="392D366A" w14:textId="77777777" w:rsidR="006E3567" w:rsidRPr="00275709" w:rsidRDefault="006E3567" w:rsidP="006E3567">
      <w:r w:rsidRPr="00275709">
        <w:t>W ostatnich latach widoczny jest spadek ilości rodzin i osób korzystających z pomocy społecznej w naszej gminie.</w:t>
      </w:r>
    </w:p>
    <w:p w14:paraId="168D3FE6" w14:textId="77777777" w:rsidR="006E3567" w:rsidRDefault="006E3567" w:rsidP="006E3567"/>
    <w:p w14:paraId="0C6F7657" w14:textId="77777777" w:rsidR="005F17F3" w:rsidRPr="00BC2D62" w:rsidRDefault="005F17F3" w:rsidP="002B7AD1">
      <w:pPr>
        <w:pStyle w:val="Nagwek2"/>
        <w:numPr>
          <w:ilvl w:val="1"/>
          <w:numId w:val="19"/>
        </w:numPr>
        <w:rPr>
          <w:color w:val="auto"/>
        </w:rPr>
      </w:pPr>
      <w:bookmarkStart w:id="55" w:name="_Toc167368685"/>
      <w:r w:rsidRPr="00BC2D62">
        <w:rPr>
          <w:color w:val="auto"/>
        </w:rPr>
        <w:t>Bezrobocie</w:t>
      </w:r>
      <w:bookmarkEnd w:id="55"/>
    </w:p>
    <w:p w14:paraId="2B1B990F" w14:textId="31ABFD8E" w:rsidR="005F17F3" w:rsidRPr="00BC2D62" w:rsidRDefault="005F17F3" w:rsidP="001C14A1">
      <w:r w:rsidRPr="00BC2D62">
        <w:t xml:space="preserve">Liczba bezrobotnych w gminie w </w:t>
      </w:r>
      <w:r w:rsidR="00570888" w:rsidRPr="00BC2D62">
        <w:t>roku 2020</w:t>
      </w:r>
      <w:r w:rsidR="00F05327" w:rsidRPr="00BC2D62">
        <w:t>,</w:t>
      </w:r>
      <w:r w:rsidR="00570888" w:rsidRPr="00BC2D62">
        <w:t xml:space="preserve"> </w:t>
      </w:r>
      <w:r w:rsidRPr="00BC2D62">
        <w:t>2021</w:t>
      </w:r>
      <w:r w:rsidR="00C728AF" w:rsidRPr="00BC2D62">
        <w:t>,</w:t>
      </w:r>
      <w:r w:rsidR="00F05327" w:rsidRPr="00BC2D62">
        <w:t xml:space="preserve"> 2022</w:t>
      </w:r>
      <w:r w:rsidR="00C728AF" w:rsidRPr="00BC2D62">
        <w:t xml:space="preserve"> i 2023</w:t>
      </w:r>
      <w:r w:rsidR="00570888" w:rsidRPr="00BC2D62">
        <w:t xml:space="preserve"> </w:t>
      </w:r>
      <w:r w:rsidRPr="00BC2D62">
        <w:t>zarejestrowanych przez PUP Mielec, przedstawia się następująco:</w:t>
      </w:r>
    </w:p>
    <w:p w14:paraId="5CCBA9CB" w14:textId="77777777" w:rsidR="00570888" w:rsidRPr="00BC2D62" w:rsidRDefault="00570888" w:rsidP="001C14A1"/>
    <w:tbl>
      <w:tblPr>
        <w:tblStyle w:val="Tabela-Siatka"/>
        <w:tblW w:w="0" w:type="auto"/>
        <w:tblLayout w:type="fixed"/>
        <w:tblLook w:val="04A0" w:firstRow="1" w:lastRow="0" w:firstColumn="1" w:lastColumn="0" w:noHBand="0" w:noVBand="1"/>
      </w:tblPr>
      <w:tblGrid>
        <w:gridCol w:w="1555"/>
        <w:gridCol w:w="1247"/>
        <w:gridCol w:w="1247"/>
        <w:gridCol w:w="1247"/>
        <w:gridCol w:w="1008"/>
        <w:gridCol w:w="1226"/>
        <w:gridCol w:w="1315"/>
      </w:tblGrid>
      <w:tr w:rsidR="00BC2D62" w:rsidRPr="00BC2D62" w14:paraId="64E82434" w14:textId="77777777" w:rsidTr="00C614B2">
        <w:trPr>
          <w:trHeight w:val="624"/>
        </w:trPr>
        <w:tc>
          <w:tcPr>
            <w:tcW w:w="1555" w:type="dxa"/>
            <w:vMerge w:val="restart"/>
            <w:shd w:val="clear" w:color="auto" w:fill="auto"/>
            <w:vAlign w:val="center"/>
          </w:tcPr>
          <w:p w14:paraId="0C3DA651" w14:textId="77777777" w:rsidR="005F17F3" w:rsidRPr="00BC2D62" w:rsidRDefault="005F17F3" w:rsidP="00C614B2">
            <w:pPr>
              <w:jc w:val="center"/>
              <w:rPr>
                <w:b/>
              </w:rPr>
            </w:pPr>
            <w:r w:rsidRPr="00BC2D62">
              <w:rPr>
                <w:b/>
              </w:rPr>
              <w:t>Data</w:t>
            </w:r>
          </w:p>
        </w:tc>
        <w:tc>
          <w:tcPr>
            <w:tcW w:w="1247" w:type="dxa"/>
            <w:vMerge w:val="restart"/>
            <w:shd w:val="clear" w:color="auto" w:fill="auto"/>
            <w:vAlign w:val="center"/>
          </w:tcPr>
          <w:p w14:paraId="34223589" w14:textId="77777777" w:rsidR="005F17F3" w:rsidRPr="00BC2D62" w:rsidRDefault="005F17F3" w:rsidP="00C614B2">
            <w:pPr>
              <w:jc w:val="center"/>
              <w:rPr>
                <w:b/>
              </w:rPr>
            </w:pPr>
            <w:r w:rsidRPr="00BC2D62">
              <w:rPr>
                <w:b/>
              </w:rPr>
              <w:t>Razem</w:t>
            </w:r>
          </w:p>
        </w:tc>
        <w:tc>
          <w:tcPr>
            <w:tcW w:w="1247" w:type="dxa"/>
            <w:vMerge w:val="restart"/>
            <w:shd w:val="clear" w:color="auto" w:fill="auto"/>
            <w:vAlign w:val="center"/>
          </w:tcPr>
          <w:p w14:paraId="1F6CA6E2" w14:textId="77777777" w:rsidR="005F17F3" w:rsidRPr="00BC2D62" w:rsidRDefault="005F17F3" w:rsidP="00C614B2">
            <w:pPr>
              <w:jc w:val="center"/>
              <w:rPr>
                <w:b/>
              </w:rPr>
            </w:pPr>
            <w:r w:rsidRPr="00BC2D62">
              <w:rPr>
                <w:b/>
              </w:rPr>
              <w:t>Kobiety</w:t>
            </w:r>
          </w:p>
        </w:tc>
        <w:tc>
          <w:tcPr>
            <w:tcW w:w="1247" w:type="dxa"/>
            <w:vMerge w:val="restart"/>
            <w:shd w:val="clear" w:color="auto" w:fill="auto"/>
            <w:vAlign w:val="center"/>
          </w:tcPr>
          <w:p w14:paraId="264AE4F9" w14:textId="77777777" w:rsidR="005F17F3" w:rsidRPr="00BC2D62" w:rsidRDefault="005F17F3" w:rsidP="00C614B2">
            <w:pPr>
              <w:jc w:val="center"/>
              <w:rPr>
                <w:b/>
              </w:rPr>
            </w:pPr>
            <w:r w:rsidRPr="00BC2D62">
              <w:rPr>
                <w:b/>
              </w:rPr>
              <w:t>Mężczyźni</w:t>
            </w:r>
          </w:p>
        </w:tc>
        <w:tc>
          <w:tcPr>
            <w:tcW w:w="3549" w:type="dxa"/>
            <w:gridSpan w:val="3"/>
            <w:tcBorders>
              <w:bottom w:val="single" w:sz="4" w:space="0" w:color="auto"/>
            </w:tcBorders>
            <w:shd w:val="clear" w:color="auto" w:fill="auto"/>
            <w:vAlign w:val="center"/>
          </w:tcPr>
          <w:p w14:paraId="223EF921" w14:textId="77777777" w:rsidR="005F17F3" w:rsidRPr="00BC2D62" w:rsidRDefault="005F17F3" w:rsidP="00C614B2">
            <w:pPr>
              <w:jc w:val="center"/>
              <w:rPr>
                <w:b/>
              </w:rPr>
            </w:pPr>
            <w:r w:rsidRPr="00BC2D62">
              <w:rPr>
                <w:b/>
              </w:rPr>
              <w:t>Z prawem do zasiłku</w:t>
            </w:r>
          </w:p>
        </w:tc>
      </w:tr>
      <w:tr w:rsidR="00BC2D62" w:rsidRPr="00BC2D62" w14:paraId="1FB20581" w14:textId="77777777" w:rsidTr="00C614B2">
        <w:tc>
          <w:tcPr>
            <w:tcW w:w="1555" w:type="dxa"/>
            <w:vMerge/>
            <w:shd w:val="clear" w:color="auto" w:fill="auto"/>
            <w:vAlign w:val="center"/>
          </w:tcPr>
          <w:p w14:paraId="38C1C817" w14:textId="77777777" w:rsidR="005F17F3" w:rsidRPr="00BC2D62" w:rsidRDefault="005F17F3" w:rsidP="00C614B2">
            <w:pPr>
              <w:jc w:val="center"/>
              <w:rPr>
                <w:b/>
              </w:rPr>
            </w:pPr>
          </w:p>
        </w:tc>
        <w:tc>
          <w:tcPr>
            <w:tcW w:w="1247" w:type="dxa"/>
            <w:vMerge/>
            <w:shd w:val="clear" w:color="auto" w:fill="auto"/>
            <w:vAlign w:val="center"/>
          </w:tcPr>
          <w:p w14:paraId="7D25F517" w14:textId="77777777" w:rsidR="005F17F3" w:rsidRPr="00BC2D62" w:rsidRDefault="005F17F3" w:rsidP="00C614B2">
            <w:pPr>
              <w:jc w:val="center"/>
              <w:rPr>
                <w:b/>
              </w:rPr>
            </w:pPr>
          </w:p>
        </w:tc>
        <w:tc>
          <w:tcPr>
            <w:tcW w:w="1247" w:type="dxa"/>
            <w:vMerge/>
            <w:shd w:val="clear" w:color="auto" w:fill="auto"/>
            <w:vAlign w:val="center"/>
          </w:tcPr>
          <w:p w14:paraId="34387249" w14:textId="77777777" w:rsidR="005F17F3" w:rsidRPr="00BC2D62" w:rsidRDefault="005F17F3" w:rsidP="00C614B2">
            <w:pPr>
              <w:jc w:val="center"/>
              <w:rPr>
                <w:b/>
              </w:rPr>
            </w:pPr>
          </w:p>
        </w:tc>
        <w:tc>
          <w:tcPr>
            <w:tcW w:w="1247" w:type="dxa"/>
            <w:vMerge/>
            <w:shd w:val="clear" w:color="auto" w:fill="auto"/>
            <w:vAlign w:val="center"/>
          </w:tcPr>
          <w:p w14:paraId="748528F7" w14:textId="77777777" w:rsidR="005F17F3" w:rsidRPr="00BC2D62" w:rsidRDefault="005F17F3" w:rsidP="00C614B2">
            <w:pPr>
              <w:jc w:val="center"/>
              <w:rPr>
                <w:b/>
              </w:rPr>
            </w:pPr>
          </w:p>
        </w:tc>
        <w:tc>
          <w:tcPr>
            <w:tcW w:w="1008" w:type="dxa"/>
            <w:shd w:val="clear" w:color="auto" w:fill="auto"/>
            <w:vAlign w:val="center"/>
          </w:tcPr>
          <w:p w14:paraId="338192C1" w14:textId="77777777" w:rsidR="005F17F3" w:rsidRPr="00BC2D62" w:rsidRDefault="005F17F3" w:rsidP="00C614B2">
            <w:pPr>
              <w:jc w:val="center"/>
              <w:rPr>
                <w:b/>
              </w:rPr>
            </w:pPr>
            <w:r w:rsidRPr="00BC2D62">
              <w:rPr>
                <w:b/>
              </w:rPr>
              <w:t>Razem</w:t>
            </w:r>
          </w:p>
        </w:tc>
        <w:tc>
          <w:tcPr>
            <w:tcW w:w="1226" w:type="dxa"/>
            <w:shd w:val="clear" w:color="auto" w:fill="auto"/>
            <w:vAlign w:val="center"/>
          </w:tcPr>
          <w:p w14:paraId="0CE7B5E1" w14:textId="77777777" w:rsidR="005F17F3" w:rsidRPr="00BC2D62" w:rsidRDefault="005F17F3" w:rsidP="00C614B2">
            <w:pPr>
              <w:jc w:val="center"/>
              <w:rPr>
                <w:b/>
              </w:rPr>
            </w:pPr>
            <w:r w:rsidRPr="00BC2D62">
              <w:rPr>
                <w:b/>
              </w:rPr>
              <w:t>Kobiety</w:t>
            </w:r>
          </w:p>
        </w:tc>
        <w:tc>
          <w:tcPr>
            <w:tcW w:w="1315" w:type="dxa"/>
            <w:shd w:val="clear" w:color="auto" w:fill="auto"/>
            <w:vAlign w:val="center"/>
          </w:tcPr>
          <w:p w14:paraId="30394252" w14:textId="77777777" w:rsidR="005F17F3" w:rsidRPr="00BC2D62" w:rsidRDefault="005F17F3" w:rsidP="00C614B2">
            <w:pPr>
              <w:jc w:val="center"/>
              <w:rPr>
                <w:b/>
              </w:rPr>
            </w:pPr>
            <w:r w:rsidRPr="00BC2D62">
              <w:rPr>
                <w:b/>
              </w:rPr>
              <w:t>Mężczyźni</w:t>
            </w:r>
          </w:p>
        </w:tc>
      </w:tr>
      <w:tr w:rsidR="00BC2D62" w:rsidRPr="00BC2D62" w14:paraId="3EC4CDBE" w14:textId="77777777" w:rsidTr="00673F19">
        <w:trPr>
          <w:trHeight w:val="454"/>
        </w:trPr>
        <w:tc>
          <w:tcPr>
            <w:tcW w:w="1555" w:type="dxa"/>
            <w:vAlign w:val="center"/>
          </w:tcPr>
          <w:p w14:paraId="0B89E4CE" w14:textId="77777777" w:rsidR="005F17F3" w:rsidRPr="00BC2D62" w:rsidRDefault="005F17F3" w:rsidP="001C14A1">
            <w:r w:rsidRPr="00BC2D62">
              <w:t>Stan na XII 2020 roku</w:t>
            </w:r>
          </w:p>
        </w:tc>
        <w:tc>
          <w:tcPr>
            <w:tcW w:w="1247" w:type="dxa"/>
            <w:vAlign w:val="center"/>
          </w:tcPr>
          <w:p w14:paraId="441B7C7E" w14:textId="77777777" w:rsidR="005F17F3" w:rsidRPr="00BC2D62" w:rsidRDefault="005F17F3" w:rsidP="00C614B2">
            <w:pPr>
              <w:jc w:val="right"/>
            </w:pPr>
            <w:r w:rsidRPr="00BC2D62">
              <w:t>352</w:t>
            </w:r>
          </w:p>
        </w:tc>
        <w:tc>
          <w:tcPr>
            <w:tcW w:w="1247" w:type="dxa"/>
            <w:vAlign w:val="center"/>
          </w:tcPr>
          <w:p w14:paraId="6D83B674" w14:textId="77777777" w:rsidR="005F17F3" w:rsidRPr="00BC2D62" w:rsidRDefault="005F17F3" w:rsidP="00C614B2">
            <w:pPr>
              <w:jc w:val="right"/>
            </w:pPr>
            <w:r w:rsidRPr="00BC2D62">
              <w:t>193</w:t>
            </w:r>
          </w:p>
        </w:tc>
        <w:tc>
          <w:tcPr>
            <w:tcW w:w="1247" w:type="dxa"/>
            <w:vAlign w:val="center"/>
          </w:tcPr>
          <w:p w14:paraId="70FB6152" w14:textId="77777777" w:rsidR="005F17F3" w:rsidRPr="00BC2D62" w:rsidRDefault="005F17F3" w:rsidP="00C614B2">
            <w:pPr>
              <w:jc w:val="right"/>
            </w:pPr>
            <w:r w:rsidRPr="00BC2D62">
              <w:t>159</w:t>
            </w:r>
          </w:p>
        </w:tc>
        <w:tc>
          <w:tcPr>
            <w:tcW w:w="1008" w:type="dxa"/>
            <w:vAlign w:val="center"/>
          </w:tcPr>
          <w:p w14:paraId="76D17741" w14:textId="77777777" w:rsidR="005F17F3" w:rsidRPr="00BC2D62" w:rsidRDefault="005F17F3" w:rsidP="00C614B2">
            <w:pPr>
              <w:jc w:val="right"/>
            </w:pPr>
            <w:r w:rsidRPr="00BC2D62">
              <w:t>77</w:t>
            </w:r>
          </w:p>
        </w:tc>
        <w:tc>
          <w:tcPr>
            <w:tcW w:w="1226" w:type="dxa"/>
            <w:vAlign w:val="center"/>
          </w:tcPr>
          <w:p w14:paraId="5CD8EB2D" w14:textId="77777777" w:rsidR="005F17F3" w:rsidRPr="00BC2D62" w:rsidRDefault="005F17F3" w:rsidP="00C614B2">
            <w:pPr>
              <w:jc w:val="right"/>
            </w:pPr>
            <w:r w:rsidRPr="00BC2D62">
              <w:t>49</w:t>
            </w:r>
          </w:p>
        </w:tc>
        <w:tc>
          <w:tcPr>
            <w:tcW w:w="1315" w:type="dxa"/>
            <w:vAlign w:val="center"/>
          </w:tcPr>
          <w:p w14:paraId="08C31337" w14:textId="77777777" w:rsidR="005F17F3" w:rsidRPr="00BC2D62" w:rsidRDefault="005F17F3" w:rsidP="00C614B2">
            <w:pPr>
              <w:jc w:val="right"/>
            </w:pPr>
            <w:r w:rsidRPr="00BC2D62">
              <w:t>28</w:t>
            </w:r>
          </w:p>
        </w:tc>
      </w:tr>
      <w:tr w:rsidR="00BC2D62" w:rsidRPr="00BC2D62" w14:paraId="4E4800A8" w14:textId="77777777" w:rsidTr="00673F19">
        <w:trPr>
          <w:trHeight w:val="454"/>
        </w:trPr>
        <w:tc>
          <w:tcPr>
            <w:tcW w:w="1555" w:type="dxa"/>
            <w:vAlign w:val="center"/>
          </w:tcPr>
          <w:p w14:paraId="1F15C4AC" w14:textId="77777777" w:rsidR="00F05327" w:rsidRPr="00BC2D62" w:rsidRDefault="00F05327" w:rsidP="00F05327">
            <w:r w:rsidRPr="00BC2D62">
              <w:t>Stan na XII 2021 roku</w:t>
            </w:r>
          </w:p>
        </w:tc>
        <w:tc>
          <w:tcPr>
            <w:tcW w:w="1247" w:type="dxa"/>
            <w:vAlign w:val="center"/>
          </w:tcPr>
          <w:p w14:paraId="2126BB60" w14:textId="77777777" w:rsidR="00F05327" w:rsidRPr="00BC2D62" w:rsidRDefault="00F05327" w:rsidP="00F05327">
            <w:pPr>
              <w:jc w:val="right"/>
            </w:pPr>
            <w:r w:rsidRPr="00BC2D62">
              <w:t>271</w:t>
            </w:r>
          </w:p>
        </w:tc>
        <w:tc>
          <w:tcPr>
            <w:tcW w:w="1247" w:type="dxa"/>
            <w:vAlign w:val="center"/>
          </w:tcPr>
          <w:p w14:paraId="65EF10E3" w14:textId="77777777" w:rsidR="00F05327" w:rsidRPr="00BC2D62" w:rsidRDefault="00F05327" w:rsidP="00F05327">
            <w:pPr>
              <w:jc w:val="right"/>
            </w:pPr>
            <w:r w:rsidRPr="00BC2D62">
              <w:t>162</w:t>
            </w:r>
          </w:p>
        </w:tc>
        <w:tc>
          <w:tcPr>
            <w:tcW w:w="1247" w:type="dxa"/>
            <w:vAlign w:val="center"/>
          </w:tcPr>
          <w:p w14:paraId="1F67CB74" w14:textId="77777777" w:rsidR="00F05327" w:rsidRPr="00BC2D62" w:rsidRDefault="00F05327" w:rsidP="00F05327">
            <w:pPr>
              <w:jc w:val="right"/>
            </w:pPr>
            <w:r w:rsidRPr="00BC2D62">
              <w:t>109</w:t>
            </w:r>
          </w:p>
        </w:tc>
        <w:tc>
          <w:tcPr>
            <w:tcW w:w="1008" w:type="dxa"/>
            <w:vAlign w:val="center"/>
          </w:tcPr>
          <w:p w14:paraId="6BF4E5B3" w14:textId="77777777" w:rsidR="00F05327" w:rsidRPr="00BC2D62" w:rsidRDefault="00F05327" w:rsidP="00F05327">
            <w:pPr>
              <w:jc w:val="right"/>
            </w:pPr>
            <w:r w:rsidRPr="00BC2D62">
              <w:t>38</w:t>
            </w:r>
          </w:p>
        </w:tc>
        <w:tc>
          <w:tcPr>
            <w:tcW w:w="1226" w:type="dxa"/>
            <w:vAlign w:val="center"/>
          </w:tcPr>
          <w:p w14:paraId="2D1CE596" w14:textId="77777777" w:rsidR="00F05327" w:rsidRPr="00BC2D62" w:rsidRDefault="00F05327" w:rsidP="00F05327">
            <w:pPr>
              <w:jc w:val="right"/>
            </w:pPr>
            <w:r w:rsidRPr="00BC2D62">
              <w:t>23</w:t>
            </w:r>
          </w:p>
        </w:tc>
        <w:tc>
          <w:tcPr>
            <w:tcW w:w="1315" w:type="dxa"/>
            <w:vAlign w:val="center"/>
          </w:tcPr>
          <w:p w14:paraId="48A07226" w14:textId="77777777" w:rsidR="00F05327" w:rsidRPr="00BC2D62" w:rsidRDefault="00F05327" w:rsidP="00F05327">
            <w:pPr>
              <w:keepNext/>
              <w:jc w:val="right"/>
            </w:pPr>
            <w:r w:rsidRPr="00BC2D62">
              <w:t>15</w:t>
            </w:r>
          </w:p>
        </w:tc>
      </w:tr>
      <w:tr w:rsidR="00BC2D62" w:rsidRPr="00BC2D62" w14:paraId="3F446D7A" w14:textId="77777777" w:rsidTr="00673F19">
        <w:trPr>
          <w:trHeight w:val="454"/>
        </w:trPr>
        <w:tc>
          <w:tcPr>
            <w:tcW w:w="1555" w:type="dxa"/>
            <w:vAlign w:val="center"/>
          </w:tcPr>
          <w:p w14:paraId="3B4E199A" w14:textId="77777777" w:rsidR="008133FF" w:rsidRPr="00BC2D62" w:rsidRDefault="008133FF" w:rsidP="008133FF">
            <w:r w:rsidRPr="00BC2D62">
              <w:t>Stan na XII 2022 roku</w:t>
            </w:r>
          </w:p>
        </w:tc>
        <w:tc>
          <w:tcPr>
            <w:tcW w:w="1247" w:type="dxa"/>
            <w:vAlign w:val="center"/>
          </w:tcPr>
          <w:p w14:paraId="3E390A5A" w14:textId="77777777" w:rsidR="008133FF" w:rsidRPr="00BC2D62" w:rsidRDefault="008133FF" w:rsidP="008133FF">
            <w:pPr>
              <w:jc w:val="right"/>
              <w:rPr>
                <w:rFonts w:cs="Calibri"/>
                <w:sz w:val="22"/>
                <w:szCs w:val="22"/>
              </w:rPr>
            </w:pPr>
            <w:r w:rsidRPr="00BC2D62">
              <w:t>242</w:t>
            </w:r>
          </w:p>
        </w:tc>
        <w:tc>
          <w:tcPr>
            <w:tcW w:w="1247" w:type="dxa"/>
            <w:vAlign w:val="center"/>
          </w:tcPr>
          <w:p w14:paraId="2D4EFDA2" w14:textId="77777777" w:rsidR="008133FF" w:rsidRPr="00BC2D62" w:rsidRDefault="008133FF" w:rsidP="008133FF">
            <w:pPr>
              <w:jc w:val="right"/>
            </w:pPr>
            <w:r w:rsidRPr="00BC2D62">
              <w:t>125</w:t>
            </w:r>
          </w:p>
        </w:tc>
        <w:tc>
          <w:tcPr>
            <w:tcW w:w="1247" w:type="dxa"/>
            <w:vAlign w:val="center"/>
          </w:tcPr>
          <w:p w14:paraId="4A64E8A6" w14:textId="77777777" w:rsidR="008133FF" w:rsidRPr="00BC2D62" w:rsidRDefault="008133FF" w:rsidP="008133FF">
            <w:pPr>
              <w:jc w:val="right"/>
            </w:pPr>
            <w:r w:rsidRPr="00BC2D62">
              <w:t>117</w:t>
            </w:r>
          </w:p>
        </w:tc>
        <w:tc>
          <w:tcPr>
            <w:tcW w:w="1008" w:type="dxa"/>
            <w:vAlign w:val="center"/>
          </w:tcPr>
          <w:p w14:paraId="1C3DF602" w14:textId="77777777" w:rsidR="008133FF" w:rsidRPr="00BC2D62" w:rsidRDefault="008133FF" w:rsidP="008133FF">
            <w:pPr>
              <w:jc w:val="right"/>
            </w:pPr>
            <w:r w:rsidRPr="00BC2D62">
              <w:t>36</w:t>
            </w:r>
          </w:p>
        </w:tc>
        <w:tc>
          <w:tcPr>
            <w:tcW w:w="1226" w:type="dxa"/>
            <w:vAlign w:val="center"/>
          </w:tcPr>
          <w:p w14:paraId="10136C11" w14:textId="77777777" w:rsidR="008133FF" w:rsidRPr="00BC2D62" w:rsidRDefault="008133FF" w:rsidP="008133FF">
            <w:pPr>
              <w:jc w:val="right"/>
            </w:pPr>
            <w:r w:rsidRPr="00BC2D62">
              <w:t>20</w:t>
            </w:r>
          </w:p>
        </w:tc>
        <w:tc>
          <w:tcPr>
            <w:tcW w:w="1315" w:type="dxa"/>
            <w:vAlign w:val="center"/>
          </w:tcPr>
          <w:p w14:paraId="54258AA3" w14:textId="77777777" w:rsidR="008133FF" w:rsidRPr="00BC2D62" w:rsidRDefault="008133FF" w:rsidP="008133FF">
            <w:pPr>
              <w:jc w:val="right"/>
            </w:pPr>
            <w:r w:rsidRPr="00BC2D62">
              <w:t>16</w:t>
            </w:r>
          </w:p>
        </w:tc>
      </w:tr>
      <w:tr w:rsidR="00BC2D62" w:rsidRPr="00BC2D62" w14:paraId="4956763B" w14:textId="77777777" w:rsidTr="00673F19">
        <w:trPr>
          <w:trHeight w:val="454"/>
        </w:trPr>
        <w:tc>
          <w:tcPr>
            <w:tcW w:w="1555" w:type="dxa"/>
            <w:vAlign w:val="center"/>
          </w:tcPr>
          <w:p w14:paraId="2D8B845A" w14:textId="033C379D" w:rsidR="00BC2D62" w:rsidRPr="00BC2D62" w:rsidRDefault="00BC2D62" w:rsidP="00BC2D62">
            <w:r w:rsidRPr="00BC2D62">
              <w:t>Stan na XII 2023 roku</w:t>
            </w:r>
          </w:p>
        </w:tc>
        <w:tc>
          <w:tcPr>
            <w:tcW w:w="1247" w:type="dxa"/>
            <w:vAlign w:val="center"/>
          </w:tcPr>
          <w:p w14:paraId="5C613674" w14:textId="36491E5D" w:rsidR="00BC2D62" w:rsidRPr="00BC2D62" w:rsidRDefault="00BC2D62" w:rsidP="00BC2D62">
            <w:pPr>
              <w:jc w:val="right"/>
            </w:pPr>
            <w:r w:rsidRPr="00BC2D62">
              <w:t>281</w:t>
            </w:r>
          </w:p>
        </w:tc>
        <w:tc>
          <w:tcPr>
            <w:tcW w:w="1247" w:type="dxa"/>
            <w:vAlign w:val="center"/>
          </w:tcPr>
          <w:p w14:paraId="1872DE1A" w14:textId="2E1EA536" w:rsidR="00BC2D62" w:rsidRPr="00BC2D62" w:rsidRDefault="00BC2D62" w:rsidP="00BC2D62">
            <w:pPr>
              <w:jc w:val="right"/>
            </w:pPr>
            <w:r w:rsidRPr="00BC2D62">
              <w:t>157</w:t>
            </w:r>
          </w:p>
        </w:tc>
        <w:tc>
          <w:tcPr>
            <w:tcW w:w="1247" w:type="dxa"/>
            <w:vAlign w:val="center"/>
          </w:tcPr>
          <w:p w14:paraId="09BF5CBF" w14:textId="68B4D0C5" w:rsidR="00BC2D62" w:rsidRPr="00BC2D62" w:rsidRDefault="00BC2D62" w:rsidP="00BC2D62">
            <w:pPr>
              <w:jc w:val="right"/>
            </w:pPr>
            <w:r w:rsidRPr="00BC2D62">
              <w:t>124</w:t>
            </w:r>
          </w:p>
        </w:tc>
        <w:tc>
          <w:tcPr>
            <w:tcW w:w="1008" w:type="dxa"/>
            <w:vAlign w:val="center"/>
          </w:tcPr>
          <w:p w14:paraId="0D55C1F0" w14:textId="7BBA12B1" w:rsidR="00BC2D62" w:rsidRPr="00BC2D62" w:rsidRDefault="00BC2D62" w:rsidP="00BC2D62">
            <w:pPr>
              <w:jc w:val="right"/>
            </w:pPr>
            <w:r w:rsidRPr="00BC2D62">
              <w:t>44</w:t>
            </w:r>
          </w:p>
        </w:tc>
        <w:tc>
          <w:tcPr>
            <w:tcW w:w="1226" w:type="dxa"/>
            <w:vAlign w:val="center"/>
          </w:tcPr>
          <w:p w14:paraId="2DFDD0A8" w14:textId="2C6C1D8B" w:rsidR="00BC2D62" w:rsidRPr="00BC2D62" w:rsidRDefault="00BC2D62" w:rsidP="00BC2D62">
            <w:pPr>
              <w:jc w:val="right"/>
            </w:pPr>
            <w:r w:rsidRPr="00BC2D62">
              <w:t>27</w:t>
            </w:r>
          </w:p>
        </w:tc>
        <w:tc>
          <w:tcPr>
            <w:tcW w:w="1315" w:type="dxa"/>
            <w:vAlign w:val="center"/>
          </w:tcPr>
          <w:p w14:paraId="7D3A86E8" w14:textId="4AB6201B" w:rsidR="00BC2D62" w:rsidRPr="00BC2D62" w:rsidRDefault="00BC2D62" w:rsidP="00BC2D62">
            <w:pPr>
              <w:jc w:val="right"/>
            </w:pPr>
            <w:r w:rsidRPr="00BC2D62">
              <w:t>17</w:t>
            </w:r>
          </w:p>
        </w:tc>
      </w:tr>
    </w:tbl>
    <w:p w14:paraId="3F28A821" w14:textId="3B428A97" w:rsidR="005F17F3" w:rsidRPr="00BC2D62" w:rsidRDefault="00C614B2" w:rsidP="00C614B2">
      <w:pPr>
        <w:pStyle w:val="Legenda"/>
        <w:rPr>
          <w:color w:val="auto"/>
        </w:rPr>
      </w:pPr>
      <w:bookmarkStart w:id="56" w:name="_Toc167368750"/>
      <w:r w:rsidRPr="00BC2D62">
        <w:rPr>
          <w:color w:val="auto"/>
        </w:rPr>
        <w:t xml:space="preserve">Tabela </w:t>
      </w:r>
      <w:r w:rsidR="003D4C31">
        <w:rPr>
          <w:color w:val="auto"/>
        </w:rPr>
        <w:fldChar w:fldCharType="begin"/>
      </w:r>
      <w:r w:rsidR="003D4C31">
        <w:rPr>
          <w:color w:val="auto"/>
        </w:rPr>
        <w:instrText xml:space="preserve"> SEQ Tabela \* ARABIC </w:instrText>
      </w:r>
      <w:r w:rsidR="003D4C31">
        <w:rPr>
          <w:color w:val="auto"/>
        </w:rPr>
        <w:fldChar w:fldCharType="separate"/>
      </w:r>
      <w:r w:rsidR="00D51F24">
        <w:rPr>
          <w:noProof/>
          <w:color w:val="auto"/>
        </w:rPr>
        <w:t>18</w:t>
      </w:r>
      <w:r w:rsidR="003D4C31">
        <w:rPr>
          <w:color w:val="auto"/>
        </w:rPr>
        <w:fldChar w:fldCharType="end"/>
      </w:r>
      <w:r w:rsidRPr="00BC2D62">
        <w:rPr>
          <w:color w:val="auto"/>
        </w:rPr>
        <w:t>. Liczba bezrobotnych w gminie w 2020</w:t>
      </w:r>
      <w:r w:rsidR="00F05327" w:rsidRPr="00BC2D62">
        <w:rPr>
          <w:color w:val="auto"/>
        </w:rPr>
        <w:t>,</w:t>
      </w:r>
      <w:r w:rsidRPr="00BC2D62">
        <w:rPr>
          <w:color w:val="auto"/>
        </w:rPr>
        <w:t xml:space="preserve"> 2021</w:t>
      </w:r>
      <w:r w:rsidR="00BC2D62" w:rsidRPr="00BC2D62">
        <w:rPr>
          <w:color w:val="auto"/>
        </w:rPr>
        <w:t>,</w:t>
      </w:r>
      <w:r w:rsidR="00F05327" w:rsidRPr="00BC2D62">
        <w:rPr>
          <w:color w:val="auto"/>
        </w:rPr>
        <w:t xml:space="preserve"> 2022</w:t>
      </w:r>
      <w:r w:rsidR="00BC2D62" w:rsidRPr="00BC2D62">
        <w:rPr>
          <w:color w:val="auto"/>
        </w:rPr>
        <w:t xml:space="preserve"> i 2023</w:t>
      </w:r>
      <w:r w:rsidR="00F05327" w:rsidRPr="00BC2D62">
        <w:rPr>
          <w:color w:val="auto"/>
        </w:rPr>
        <w:t xml:space="preserve"> </w:t>
      </w:r>
      <w:r w:rsidR="002701F6" w:rsidRPr="00BC2D62">
        <w:rPr>
          <w:color w:val="auto"/>
        </w:rPr>
        <w:t>roku</w:t>
      </w:r>
      <w:r w:rsidR="00BF5DC1">
        <w:rPr>
          <w:color w:val="auto"/>
        </w:rPr>
        <w:t xml:space="preserve"> </w:t>
      </w:r>
      <w:r w:rsidR="004D10E6" w:rsidRPr="00BC2D62">
        <w:rPr>
          <w:color w:val="auto"/>
        </w:rPr>
        <w:t>zarejestrowanych</w:t>
      </w:r>
      <w:r w:rsidRPr="00BC2D62">
        <w:rPr>
          <w:color w:val="auto"/>
        </w:rPr>
        <w:t xml:space="preserve"> przez</w:t>
      </w:r>
      <w:r w:rsidR="00BF5DC1">
        <w:rPr>
          <w:color w:val="auto"/>
        </w:rPr>
        <w:t xml:space="preserve"> </w:t>
      </w:r>
      <w:r w:rsidRPr="00BC2D62">
        <w:rPr>
          <w:color w:val="auto"/>
        </w:rPr>
        <w:t>PUP Mielec</w:t>
      </w:r>
      <w:bookmarkEnd w:id="56"/>
    </w:p>
    <w:p w14:paraId="15C6C66B" w14:textId="77777777" w:rsidR="00782DB5" w:rsidRPr="006144B9" w:rsidRDefault="003B0747" w:rsidP="00782DB5">
      <w:pPr>
        <w:keepNext/>
        <w:jc w:val="center"/>
        <w:rPr>
          <w:color w:val="FF0000"/>
        </w:rPr>
      </w:pPr>
      <w:r w:rsidRPr="006144B9">
        <w:rPr>
          <w:noProof/>
          <w:color w:val="FF0000"/>
          <w:lang w:eastAsia="pl-PL"/>
        </w:rPr>
        <w:lastRenderedPageBreak/>
        <w:drawing>
          <wp:inline distT="0" distB="0" distL="0" distR="0" wp14:anchorId="72195548" wp14:editId="14B65EF8">
            <wp:extent cx="5486400" cy="3200400"/>
            <wp:effectExtent l="0" t="0" r="0" b="0"/>
            <wp:docPr id="15" name="Wykres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5B6B4D7" w14:textId="5960D7DB" w:rsidR="005F17F3" w:rsidRPr="0013142F" w:rsidRDefault="00266E99" w:rsidP="00266E99">
      <w:pPr>
        <w:pStyle w:val="Legenda"/>
        <w:rPr>
          <w:color w:val="auto"/>
        </w:rPr>
      </w:pPr>
      <w:bookmarkStart w:id="57" w:name="_Toc167368783"/>
      <w:r w:rsidRPr="0013142F">
        <w:rPr>
          <w:color w:val="auto"/>
        </w:rPr>
        <w:t xml:space="preserve">Rysunek </w:t>
      </w:r>
      <w:r w:rsidR="00E7067C" w:rsidRPr="0013142F">
        <w:rPr>
          <w:noProof/>
          <w:color w:val="auto"/>
        </w:rPr>
        <w:fldChar w:fldCharType="begin"/>
      </w:r>
      <w:r w:rsidR="00E7067C" w:rsidRPr="0013142F">
        <w:rPr>
          <w:noProof/>
          <w:color w:val="auto"/>
        </w:rPr>
        <w:instrText xml:space="preserve"> SEQ Rysunek \* ARABIC </w:instrText>
      </w:r>
      <w:r w:rsidR="00E7067C" w:rsidRPr="0013142F">
        <w:rPr>
          <w:noProof/>
          <w:color w:val="auto"/>
        </w:rPr>
        <w:fldChar w:fldCharType="separate"/>
      </w:r>
      <w:r w:rsidR="00D51F24">
        <w:rPr>
          <w:noProof/>
          <w:color w:val="auto"/>
        </w:rPr>
        <w:t>11</w:t>
      </w:r>
      <w:r w:rsidR="00E7067C" w:rsidRPr="0013142F">
        <w:rPr>
          <w:noProof/>
          <w:color w:val="auto"/>
        </w:rPr>
        <w:fldChar w:fldCharType="end"/>
      </w:r>
      <w:r w:rsidRPr="0013142F">
        <w:rPr>
          <w:color w:val="auto"/>
        </w:rPr>
        <w:t>. Bezrobotni w Gminie Radomyśl Wielki</w:t>
      </w:r>
      <w:bookmarkEnd w:id="57"/>
    </w:p>
    <w:p w14:paraId="4D4457E6" w14:textId="77777777" w:rsidR="005F17F3" w:rsidRPr="00F242BB" w:rsidRDefault="005F17F3" w:rsidP="002B7AD1">
      <w:pPr>
        <w:pStyle w:val="Nagwek2"/>
        <w:numPr>
          <w:ilvl w:val="1"/>
          <w:numId w:val="19"/>
        </w:numPr>
        <w:rPr>
          <w:color w:val="auto"/>
        </w:rPr>
      </w:pPr>
      <w:bookmarkStart w:id="58" w:name="_Toc167368686"/>
      <w:r w:rsidRPr="00F242BB">
        <w:rPr>
          <w:color w:val="auto"/>
        </w:rPr>
        <w:t>Przedsiębiorczość</w:t>
      </w:r>
      <w:bookmarkEnd w:id="58"/>
    </w:p>
    <w:p w14:paraId="51ECEA72" w14:textId="4A5D8C7E" w:rsidR="005F17F3" w:rsidRPr="00F242BB" w:rsidRDefault="005F17F3" w:rsidP="001C14A1">
      <w:r w:rsidRPr="00F242BB">
        <w:t>W 202</w:t>
      </w:r>
      <w:r w:rsidR="00F242BB" w:rsidRPr="00F242BB">
        <w:t>3</w:t>
      </w:r>
      <w:r w:rsidRPr="00F242BB">
        <w:t xml:space="preserve"> roku zarejestrowano w gminie </w:t>
      </w:r>
      <w:r w:rsidR="00F242BB" w:rsidRPr="00F242BB">
        <w:t>41</w:t>
      </w:r>
      <w:r w:rsidR="00503700" w:rsidRPr="00F242BB">
        <w:t xml:space="preserve"> </w:t>
      </w:r>
      <w:r w:rsidRPr="00F242BB">
        <w:t>nowych przedsiębiorców. Najczęściej przedmiotem działalności tychże przedsiębiorstw były usługi budowlane i transportowe.</w:t>
      </w:r>
    </w:p>
    <w:p w14:paraId="08EAF3BB" w14:textId="2080C23C" w:rsidR="005F17F3" w:rsidRPr="00F242BB" w:rsidRDefault="005F17F3" w:rsidP="001C14A1">
      <w:r w:rsidRPr="00F242BB">
        <w:t>W 202</w:t>
      </w:r>
      <w:r w:rsidR="00F242BB" w:rsidRPr="00F242BB">
        <w:t>3</w:t>
      </w:r>
      <w:r w:rsidRPr="00F242BB">
        <w:t xml:space="preserve"> roku wyrejestrowało się </w:t>
      </w:r>
      <w:r w:rsidR="00F242BB" w:rsidRPr="00F242BB">
        <w:t>27</w:t>
      </w:r>
      <w:r w:rsidRPr="00F242BB">
        <w:t xml:space="preserve"> przedsiębiorców, będących osobami fizycznymi prowadzącymi działalność gospodarczą. Aktualna liczba zarejestrowanych przedsiębiorców na 31</w:t>
      </w:r>
      <w:r w:rsidR="00F242BB" w:rsidRPr="00F242BB">
        <w:t xml:space="preserve"> </w:t>
      </w:r>
      <w:r w:rsidRPr="00F242BB">
        <w:t>grudnia 202</w:t>
      </w:r>
      <w:r w:rsidR="00503700" w:rsidRPr="00F242BB">
        <w:t>2</w:t>
      </w:r>
      <w:r w:rsidRPr="00F242BB">
        <w:t xml:space="preserve"> roku wynosiła </w:t>
      </w:r>
      <w:r w:rsidR="00F242BB" w:rsidRPr="00F242BB">
        <w:t>837</w:t>
      </w:r>
      <w:r w:rsidRPr="00F242BB">
        <w:t xml:space="preserve"> o </w:t>
      </w:r>
      <w:r w:rsidR="00F242BB" w:rsidRPr="00F242BB">
        <w:t>43</w:t>
      </w:r>
      <w:r w:rsidR="00CE14A0" w:rsidRPr="00F242BB">
        <w:t>5 mniej</w:t>
      </w:r>
      <w:r w:rsidRPr="00F242BB">
        <w:t xml:space="preserve"> w stosunku do 202</w:t>
      </w:r>
      <w:r w:rsidR="00F242BB" w:rsidRPr="00F242BB">
        <w:t>2</w:t>
      </w:r>
      <w:r w:rsidRPr="00F242BB">
        <w:t xml:space="preserve"> roku.</w:t>
      </w:r>
    </w:p>
    <w:p w14:paraId="3894F805" w14:textId="5D048E6E" w:rsidR="005F17F3" w:rsidRPr="007C03ED" w:rsidRDefault="005F17F3" w:rsidP="001C14A1">
      <w:r w:rsidRPr="007C03ED">
        <w:t>Na dzień 31 grudnia 202</w:t>
      </w:r>
      <w:r w:rsidR="007C03ED" w:rsidRPr="007C03ED">
        <w:t>3</w:t>
      </w:r>
      <w:r w:rsidRPr="007C03ED">
        <w:t xml:space="preserve"> roku sprzedaży napojów alkoholowych</w:t>
      </w:r>
      <w:r w:rsidR="002D041D" w:rsidRPr="007C03ED">
        <w:t xml:space="preserve"> prowadziło  43 punkty</w:t>
      </w:r>
      <w:r w:rsidRPr="007C03ED">
        <w:t>.</w:t>
      </w:r>
    </w:p>
    <w:p w14:paraId="45FB9C4D" w14:textId="40BCCFAC" w:rsidR="005F17F3" w:rsidRPr="007C03ED" w:rsidRDefault="005F17F3" w:rsidP="001C14A1">
      <w:r w:rsidRPr="007C03ED">
        <w:t>Liczba zezwoleń na 31.12.202</w:t>
      </w:r>
      <w:r w:rsidR="007C03ED" w:rsidRPr="007C03ED">
        <w:t>3</w:t>
      </w:r>
      <w:r w:rsidRPr="007C03ED">
        <w:t xml:space="preserve"> wynosiła – </w:t>
      </w:r>
      <w:r w:rsidR="00F03C4A" w:rsidRPr="007C03ED">
        <w:t>10</w:t>
      </w:r>
      <w:r w:rsidR="007C03ED" w:rsidRPr="007C03ED">
        <w:t>2</w:t>
      </w:r>
      <w:r w:rsidRPr="007C03ED">
        <w:t>, a liczba podmiotów posiadających zezwolenia na sprzedaż napojów alkoholowych – 3</w:t>
      </w:r>
      <w:r w:rsidR="00F03C4A" w:rsidRPr="007C03ED">
        <w:t>9</w:t>
      </w:r>
    </w:p>
    <w:p w14:paraId="60A8108F" w14:textId="605FCCE3" w:rsidR="005F17F3" w:rsidRPr="007C03ED" w:rsidRDefault="005F17F3" w:rsidP="001C14A1">
      <w:r w:rsidRPr="007C03ED">
        <w:t>Dane dotyczące wartości alkoholu sprzedanego w latach 2018-202</w:t>
      </w:r>
      <w:r w:rsidR="007C03ED" w:rsidRPr="007C03ED">
        <w:t>3</w:t>
      </w:r>
      <w:r w:rsidRPr="007C03ED">
        <w:t xml:space="preserve"> na terenie Gminy Radomyśl Wielki na podstawie oświadczeń złożonych przez przedsiębiorców prowadzących sprzedaż napojów alkoholowych:</w:t>
      </w:r>
    </w:p>
    <w:p w14:paraId="2A902EF1" w14:textId="6B5F52E4" w:rsidR="005F17F3" w:rsidRPr="007C03ED" w:rsidRDefault="005F17F3" w:rsidP="001C14A1">
      <w:r w:rsidRPr="007C03ED">
        <w:t>Wartość alkoholu sprzedanego w latach 2018 r., 2019 r., 2020 r., 2021 r.</w:t>
      </w:r>
      <w:r w:rsidR="00F03C4A" w:rsidRPr="007C03ED">
        <w:t>2022r.</w:t>
      </w:r>
      <w:r w:rsidR="007C03ED" w:rsidRPr="007C03ED">
        <w:t>, 2023r.</w:t>
      </w:r>
      <w:r w:rsidRPr="007C03ED">
        <w:t xml:space="preserve"> na terenie gminy</w:t>
      </w:r>
    </w:p>
    <w:tbl>
      <w:tblPr>
        <w:tblStyle w:val="Tabela-Siatka"/>
        <w:tblW w:w="9070" w:type="dxa"/>
        <w:tblLayout w:type="fixed"/>
        <w:tblLook w:val="04A0" w:firstRow="1" w:lastRow="0" w:firstColumn="1" w:lastColumn="0" w:noHBand="0" w:noVBand="1"/>
      </w:tblPr>
      <w:tblGrid>
        <w:gridCol w:w="1814"/>
        <w:gridCol w:w="1814"/>
        <w:gridCol w:w="1814"/>
        <w:gridCol w:w="1814"/>
        <w:gridCol w:w="1814"/>
      </w:tblGrid>
      <w:tr w:rsidR="007C03ED" w:rsidRPr="007C03ED" w14:paraId="38932F28" w14:textId="77777777" w:rsidTr="00F03C4A">
        <w:tc>
          <w:tcPr>
            <w:tcW w:w="1814" w:type="dxa"/>
            <w:vAlign w:val="center"/>
          </w:tcPr>
          <w:p w14:paraId="7865AA17" w14:textId="77777777" w:rsidR="005F17F3" w:rsidRPr="007C03ED" w:rsidRDefault="005F17F3" w:rsidP="00C72C65">
            <w:pPr>
              <w:jc w:val="center"/>
              <w:rPr>
                <w:b/>
              </w:rPr>
            </w:pPr>
            <w:r w:rsidRPr="007C03ED">
              <w:rPr>
                <w:b/>
              </w:rPr>
              <w:lastRenderedPageBreak/>
              <w:t>Lata</w:t>
            </w:r>
          </w:p>
        </w:tc>
        <w:tc>
          <w:tcPr>
            <w:tcW w:w="1814" w:type="dxa"/>
            <w:vAlign w:val="center"/>
          </w:tcPr>
          <w:p w14:paraId="6F3B2CB0" w14:textId="77777777" w:rsidR="005F17F3" w:rsidRPr="007C03ED" w:rsidRDefault="005F17F3" w:rsidP="00C72C65">
            <w:pPr>
              <w:jc w:val="center"/>
              <w:rPr>
                <w:b/>
              </w:rPr>
            </w:pPr>
            <w:r w:rsidRPr="007C03ED">
              <w:rPr>
                <w:b/>
              </w:rPr>
              <w:t xml:space="preserve">Alkohol </w:t>
            </w:r>
            <w:r w:rsidRPr="007C03ED">
              <w:rPr>
                <w:b/>
              </w:rPr>
              <w:br/>
              <w:t xml:space="preserve">do 4,5% </w:t>
            </w:r>
            <w:r w:rsidRPr="007C03ED">
              <w:rPr>
                <w:b/>
              </w:rPr>
              <w:br/>
              <w:t>oraz piwo</w:t>
            </w:r>
          </w:p>
        </w:tc>
        <w:tc>
          <w:tcPr>
            <w:tcW w:w="1814" w:type="dxa"/>
            <w:vAlign w:val="center"/>
          </w:tcPr>
          <w:p w14:paraId="4C2E515A" w14:textId="77777777" w:rsidR="005F17F3" w:rsidRPr="007C03ED" w:rsidRDefault="005F17F3" w:rsidP="00C72C65">
            <w:pPr>
              <w:jc w:val="center"/>
              <w:rPr>
                <w:b/>
              </w:rPr>
            </w:pPr>
            <w:r w:rsidRPr="007C03ED">
              <w:rPr>
                <w:b/>
              </w:rPr>
              <w:t xml:space="preserve">Alkohol </w:t>
            </w:r>
            <w:r w:rsidRPr="007C03ED">
              <w:rPr>
                <w:b/>
              </w:rPr>
              <w:br/>
              <w:t>od 4,5 do 18%</w:t>
            </w:r>
          </w:p>
          <w:p w14:paraId="27F3B573" w14:textId="77777777" w:rsidR="005F17F3" w:rsidRPr="007C03ED" w:rsidRDefault="005F17F3" w:rsidP="00C72C65">
            <w:pPr>
              <w:jc w:val="center"/>
              <w:rPr>
                <w:b/>
              </w:rPr>
            </w:pPr>
            <w:r w:rsidRPr="007C03ED">
              <w:rPr>
                <w:b/>
              </w:rPr>
              <w:t>z wyjątkiem piwa</w:t>
            </w:r>
          </w:p>
        </w:tc>
        <w:tc>
          <w:tcPr>
            <w:tcW w:w="1814" w:type="dxa"/>
            <w:vAlign w:val="center"/>
          </w:tcPr>
          <w:p w14:paraId="4B84C8C1" w14:textId="77777777" w:rsidR="005F17F3" w:rsidRPr="007C03ED" w:rsidRDefault="005F17F3" w:rsidP="00C72C65">
            <w:pPr>
              <w:jc w:val="center"/>
              <w:rPr>
                <w:b/>
              </w:rPr>
            </w:pPr>
            <w:r w:rsidRPr="007C03ED">
              <w:rPr>
                <w:b/>
              </w:rPr>
              <w:t>Alkohol pow. 18%</w:t>
            </w:r>
          </w:p>
        </w:tc>
        <w:tc>
          <w:tcPr>
            <w:tcW w:w="1814" w:type="dxa"/>
            <w:vAlign w:val="center"/>
          </w:tcPr>
          <w:p w14:paraId="401674FF" w14:textId="77777777" w:rsidR="005F17F3" w:rsidRPr="007C03ED" w:rsidRDefault="005F17F3" w:rsidP="00C72C65">
            <w:pPr>
              <w:jc w:val="center"/>
              <w:rPr>
                <w:b/>
              </w:rPr>
            </w:pPr>
            <w:r w:rsidRPr="007C03ED">
              <w:rPr>
                <w:b/>
              </w:rPr>
              <w:t>Razem</w:t>
            </w:r>
          </w:p>
        </w:tc>
      </w:tr>
      <w:tr w:rsidR="007C03ED" w:rsidRPr="007C03ED" w14:paraId="0D8C5202" w14:textId="77777777" w:rsidTr="00F03C4A">
        <w:trPr>
          <w:trHeight w:hRule="exact" w:val="510"/>
        </w:trPr>
        <w:tc>
          <w:tcPr>
            <w:tcW w:w="1814" w:type="dxa"/>
            <w:vAlign w:val="center"/>
          </w:tcPr>
          <w:p w14:paraId="0184E72E" w14:textId="77777777" w:rsidR="005F17F3" w:rsidRPr="007C03ED" w:rsidRDefault="005F17F3" w:rsidP="00477F86">
            <w:pPr>
              <w:spacing w:before="0" w:line="240" w:lineRule="auto"/>
            </w:pPr>
            <w:r w:rsidRPr="007C03ED">
              <w:t>2018 rok</w:t>
            </w:r>
          </w:p>
        </w:tc>
        <w:tc>
          <w:tcPr>
            <w:tcW w:w="1814" w:type="dxa"/>
            <w:vAlign w:val="center"/>
          </w:tcPr>
          <w:p w14:paraId="62A5746D" w14:textId="77777777" w:rsidR="005F17F3" w:rsidRPr="007C03ED" w:rsidRDefault="005F17F3" w:rsidP="00477F86">
            <w:pPr>
              <w:spacing w:before="0" w:line="240" w:lineRule="auto"/>
              <w:jc w:val="right"/>
            </w:pPr>
            <w:r w:rsidRPr="007C03ED">
              <w:t>3 797 404,37</w:t>
            </w:r>
          </w:p>
        </w:tc>
        <w:tc>
          <w:tcPr>
            <w:tcW w:w="1814" w:type="dxa"/>
            <w:vAlign w:val="center"/>
          </w:tcPr>
          <w:p w14:paraId="00705398" w14:textId="77777777" w:rsidR="005F17F3" w:rsidRPr="007C03ED" w:rsidRDefault="005F17F3" w:rsidP="00477F86">
            <w:pPr>
              <w:spacing w:before="0" w:line="240" w:lineRule="auto"/>
              <w:jc w:val="right"/>
            </w:pPr>
            <w:r w:rsidRPr="007C03ED">
              <w:t>572 986,88</w:t>
            </w:r>
          </w:p>
        </w:tc>
        <w:tc>
          <w:tcPr>
            <w:tcW w:w="1814" w:type="dxa"/>
            <w:vAlign w:val="center"/>
          </w:tcPr>
          <w:p w14:paraId="70438C90" w14:textId="77777777" w:rsidR="005F17F3" w:rsidRPr="007C03ED" w:rsidRDefault="005F17F3" w:rsidP="00477F86">
            <w:pPr>
              <w:spacing w:before="0" w:line="240" w:lineRule="auto"/>
              <w:jc w:val="right"/>
            </w:pPr>
            <w:r w:rsidRPr="007C03ED">
              <w:t>3 981 020,89</w:t>
            </w:r>
          </w:p>
        </w:tc>
        <w:tc>
          <w:tcPr>
            <w:tcW w:w="1814" w:type="dxa"/>
            <w:vAlign w:val="center"/>
          </w:tcPr>
          <w:p w14:paraId="6A745FCE" w14:textId="77777777" w:rsidR="005F17F3" w:rsidRPr="007C03ED" w:rsidRDefault="005F17F3" w:rsidP="00477F86">
            <w:pPr>
              <w:spacing w:before="0" w:line="240" w:lineRule="auto"/>
              <w:jc w:val="right"/>
            </w:pPr>
            <w:r w:rsidRPr="007C03ED">
              <w:t>8 351 412,14</w:t>
            </w:r>
          </w:p>
        </w:tc>
      </w:tr>
      <w:tr w:rsidR="007C03ED" w:rsidRPr="007C03ED" w14:paraId="120A1A2C" w14:textId="77777777" w:rsidTr="00F03C4A">
        <w:trPr>
          <w:trHeight w:hRule="exact" w:val="510"/>
        </w:trPr>
        <w:tc>
          <w:tcPr>
            <w:tcW w:w="1814" w:type="dxa"/>
            <w:vAlign w:val="center"/>
          </w:tcPr>
          <w:p w14:paraId="5B32C6FB" w14:textId="77777777" w:rsidR="005F17F3" w:rsidRPr="007C03ED" w:rsidRDefault="005F17F3" w:rsidP="00477F86">
            <w:pPr>
              <w:spacing w:before="0" w:line="240" w:lineRule="auto"/>
            </w:pPr>
            <w:r w:rsidRPr="007C03ED">
              <w:t>2019 rok</w:t>
            </w:r>
          </w:p>
        </w:tc>
        <w:tc>
          <w:tcPr>
            <w:tcW w:w="1814" w:type="dxa"/>
            <w:vAlign w:val="center"/>
          </w:tcPr>
          <w:p w14:paraId="46086420" w14:textId="77777777" w:rsidR="005F17F3" w:rsidRPr="007C03ED" w:rsidRDefault="005F17F3" w:rsidP="00477F86">
            <w:pPr>
              <w:spacing w:before="0" w:line="240" w:lineRule="auto"/>
              <w:jc w:val="right"/>
            </w:pPr>
            <w:r w:rsidRPr="007C03ED">
              <w:t>4 190 814,89</w:t>
            </w:r>
          </w:p>
        </w:tc>
        <w:tc>
          <w:tcPr>
            <w:tcW w:w="1814" w:type="dxa"/>
            <w:vAlign w:val="center"/>
          </w:tcPr>
          <w:p w14:paraId="4AF5EA67" w14:textId="77777777" w:rsidR="005F17F3" w:rsidRPr="007C03ED" w:rsidRDefault="005F17F3" w:rsidP="00477F86">
            <w:pPr>
              <w:spacing w:before="0" w:line="240" w:lineRule="auto"/>
              <w:jc w:val="right"/>
            </w:pPr>
            <w:r w:rsidRPr="007C03ED">
              <w:t>621 667,97</w:t>
            </w:r>
          </w:p>
        </w:tc>
        <w:tc>
          <w:tcPr>
            <w:tcW w:w="1814" w:type="dxa"/>
            <w:vAlign w:val="center"/>
          </w:tcPr>
          <w:p w14:paraId="572E55E5" w14:textId="77777777" w:rsidR="005F17F3" w:rsidRPr="007C03ED" w:rsidRDefault="005F17F3" w:rsidP="00477F86">
            <w:pPr>
              <w:spacing w:before="0" w:line="240" w:lineRule="auto"/>
              <w:jc w:val="right"/>
            </w:pPr>
            <w:r w:rsidRPr="007C03ED">
              <w:t>4 416 859,57</w:t>
            </w:r>
          </w:p>
        </w:tc>
        <w:tc>
          <w:tcPr>
            <w:tcW w:w="1814" w:type="dxa"/>
            <w:vAlign w:val="center"/>
          </w:tcPr>
          <w:p w14:paraId="27A22249" w14:textId="77777777" w:rsidR="005F17F3" w:rsidRPr="007C03ED" w:rsidRDefault="005F17F3" w:rsidP="00477F86">
            <w:pPr>
              <w:spacing w:before="0" w:line="240" w:lineRule="auto"/>
              <w:jc w:val="right"/>
            </w:pPr>
            <w:r w:rsidRPr="007C03ED">
              <w:t>9 229 342,43</w:t>
            </w:r>
          </w:p>
        </w:tc>
      </w:tr>
      <w:tr w:rsidR="007C03ED" w:rsidRPr="007C03ED" w14:paraId="7D214038" w14:textId="77777777" w:rsidTr="00F03C4A">
        <w:trPr>
          <w:trHeight w:hRule="exact" w:val="510"/>
        </w:trPr>
        <w:tc>
          <w:tcPr>
            <w:tcW w:w="1814" w:type="dxa"/>
            <w:vAlign w:val="center"/>
          </w:tcPr>
          <w:p w14:paraId="289AC0AF" w14:textId="77777777" w:rsidR="005F17F3" w:rsidRPr="007C03ED" w:rsidRDefault="005F17F3" w:rsidP="00477F86">
            <w:pPr>
              <w:spacing w:before="0" w:line="240" w:lineRule="auto"/>
            </w:pPr>
            <w:r w:rsidRPr="007C03ED">
              <w:t>2020 rok</w:t>
            </w:r>
          </w:p>
        </w:tc>
        <w:tc>
          <w:tcPr>
            <w:tcW w:w="1814" w:type="dxa"/>
            <w:vAlign w:val="center"/>
          </w:tcPr>
          <w:p w14:paraId="53DEC3FA" w14:textId="77777777" w:rsidR="005F17F3" w:rsidRPr="007C03ED" w:rsidRDefault="005F17F3" w:rsidP="00477F86">
            <w:pPr>
              <w:spacing w:before="0" w:line="240" w:lineRule="auto"/>
              <w:jc w:val="right"/>
            </w:pPr>
            <w:r w:rsidRPr="007C03ED">
              <w:t>4 095 862,13</w:t>
            </w:r>
          </w:p>
        </w:tc>
        <w:tc>
          <w:tcPr>
            <w:tcW w:w="1814" w:type="dxa"/>
            <w:vAlign w:val="center"/>
          </w:tcPr>
          <w:p w14:paraId="241135D3" w14:textId="77777777" w:rsidR="005F17F3" w:rsidRPr="007C03ED" w:rsidRDefault="005F17F3" w:rsidP="00477F86">
            <w:pPr>
              <w:spacing w:before="0" w:line="240" w:lineRule="auto"/>
              <w:jc w:val="right"/>
            </w:pPr>
            <w:r w:rsidRPr="007C03ED">
              <w:t>672 606,28</w:t>
            </w:r>
          </w:p>
        </w:tc>
        <w:tc>
          <w:tcPr>
            <w:tcW w:w="1814" w:type="dxa"/>
            <w:vAlign w:val="center"/>
          </w:tcPr>
          <w:p w14:paraId="434A97A0" w14:textId="77777777" w:rsidR="005F17F3" w:rsidRPr="007C03ED" w:rsidRDefault="005F17F3" w:rsidP="00477F86">
            <w:pPr>
              <w:spacing w:before="0" w:line="240" w:lineRule="auto"/>
              <w:jc w:val="right"/>
            </w:pPr>
            <w:r w:rsidRPr="007C03ED">
              <w:t>5 037 827,74</w:t>
            </w:r>
          </w:p>
        </w:tc>
        <w:tc>
          <w:tcPr>
            <w:tcW w:w="1814" w:type="dxa"/>
            <w:vAlign w:val="center"/>
          </w:tcPr>
          <w:p w14:paraId="1FA7A2E7" w14:textId="77777777" w:rsidR="005F17F3" w:rsidRPr="007C03ED" w:rsidRDefault="005F17F3" w:rsidP="00477F86">
            <w:pPr>
              <w:spacing w:before="0" w:line="240" w:lineRule="auto"/>
              <w:jc w:val="right"/>
            </w:pPr>
            <w:r w:rsidRPr="007C03ED">
              <w:t>9 806 296,15</w:t>
            </w:r>
          </w:p>
        </w:tc>
      </w:tr>
      <w:tr w:rsidR="007C03ED" w:rsidRPr="007C03ED" w14:paraId="0AA05041" w14:textId="77777777" w:rsidTr="00F03C4A">
        <w:trPr>
          <w:trHeight w:hRule="exact" w:val="510"/>
        </w:trPr>
        <w:tc>
          <w:tcPr>
            <w:tcW w:w="1814" w:type="dxa"/>
            <w:vAlign w:val="center"/>
          </w:tcPr>
          <w:p w14:paraId="7FA9AF68" w14:textId="77777777" w:rsidR="005F17F3" w:rsidRPr="007C03ED" w:rsidRDefault="005F17F3" w:rsidP="00477F86">
            <w:pPr>
              <w:spacing w:before="0" w:line="240" w:lineRule="auto"/>
            </w:pPr>
            <w:r w:rsidRPr="007C03ED">
              <w:t>2021 rok</w:t>
            </w:r>
          </w:p>
        </w:tc>
        <w:tc>
          <w:tcPr>
            <w:tcW w:w="1814" w:type="dxa"/>
            <w:vAlign w:val="center"/>
          </w:tcPr>
          <w:p w14:paraId="2BBB2DC8" w14:textId="77777777" w:rsidR="005F17F3" w:rsidRPr="007C03ED" w:rsidRDefault="005F17F3" w:rsidP="00477F86">
            <w:pPr>
              <w:spacing w:before="0" w:line="240" w:lineRule="auto"/>
              <w:jc w:val="right"/>
            </w:pPr>
            <w:r w:rsidRPr="007C03ED">
              <w:t>5 158 924,95</w:t>
            </w:r>
          </w:p>
        </w:tc>
        <w:tc>
          <w:tcPr>
            <w:tcW w:w="1814" w:type="dxa"/>
            <w:vAlign w:val="center"/>
          </w:tcPr>
          <w:p w14:paraId="46D81504" w14:textId="77777777" w:rsidR="005F17F3" w:rsidRPr="007C03ED" w:rsidRDefault="005F17F3" w:rsidP="00477F86">
            <w:pPr>
              <w:spacing w:before="0" w:line="240" w:lineRule="auto"/>
              <w:jc w:val="right"/>
            </w:pPr>
            <w:r w:rsidRPr="007C03ED">
              <w:t>794 445,29</w:t>
            </w:r>
          </w:p>
        </w:tc>
        <w:tc>
          <w:tcPr>
            <w:tcW w:w="1814" w:type="dxa"/>
            <w:vAlign w:val="center"/>
          </w:tcPr>
          <w:p w14:paraId="6AAB1F9B" w14:textId="77777777" w:rsidR="005F17F3" w:rsidRPr="007C03ED" w:rsidRDefault="005F17F3" w:rsidP="00477F86">
            <w:pPr>
              <w:spacing w:before="0" w:line="240" w:lineRule="auto"/>
              <w:jc w:val="right"/>
            </w:pPr>
            <w:r w:rsidRPr="007C03ED">
              <w:t>5 595 526,56</w:t>
            </w:r>
          </w:p>
        </w:tc>
        <w:tc>
          <w:tcPr>
            <w:tcW w:w="1814" w:type="dxa"/>
            <w:vAlign w:val="center"/>
          </w:tcPr>
          <w:p w14:paraId="41E85F64" w14:textId="77777777" w:rsidR="005F17F3" w:rsidRPr="007C03ED" w:rsidRDefault="005F17F3" w:rsidP="00477F86">
            <w:pPr>
              <w:keepNext/>
              <w:spacing w:before="0" w:line="240" w:lineRule="auto"/>
              <w:jc w:val="right"/>
            </w:pPr>
            <w:r w:rsidRPr="007C03ED">
              <w:t>11 548 896,80</w:t>
            </w:r>
          </w:p>
        </w:tc>
      </w:tr>
      <w:tr w:rsidR="007C03ED" w:rsidRPr="007C03ED" w14:paraId="5EA05B23" w14:textId="77777777" w:rsidTr="00F03C4A">
        <w:trPr>
          <w:trHeight w:hRule="exact" w:val="510"/>
        </w:trPr>
        <w:tc>
          <w:tcPr>
            <w:tcW w:w="1814" w:type="dxa"/>
            <w:vAlign w:val="center"/>
          </w:tcPr>
          <w:p w14:paraId="433387AF" w14:textId="77777777" w:rsidR="00F03C4A" w:rsidRPr="007C03ED" w:rsidRDefault="00F03C4A" w:rsidP="00477F86">
            <w:pPr>
              <w:spacing w:before="0" w:line="240" w:lineRule="auto"/>
            </w:pPr>
            <w:r w:rsidRPr="007C03ED">
              <w:t>2022 rok</w:t>
            </w:r>
          </w:p>
        </w:tc>
        <w:tc>
          <w:tcPr>
            <w:tcW w:w="1814" w:type="dxa"/>
            <w:vAlign w:val="center"/>
          </w:tcPr>
          <w:p w14:paraId="2AE915A6" w14:textId="77777777" w:rsidR="00F03C4A" w:rsidRPr="007C03ED" w:rsidRDefault="00F03C4A" w:rsidP="00477F86">
            <w:pPr>
              <w:spacing w:before="0" w:line="240" w:lineRule="auto"/>
              <w:jc w:val="right"/>
            </w:pPr>
            <w:r w:rsidRPr="007C03ED">
              <w:t>5 313 050,33</w:t>
            </w:r>
          </w:p>
        </w:tc>
        <w:tc>
          <w:tcPr>
            <w:tcW w:w="1814" w:type="dxa"/>
            <w:vAlign w:val="center"/>
          </w:tcPr>
          <w:p w14:paraId="4AF0494F" w14:textId="77777777" w:rsidR="00F03C4A" w:rsidRPr="007C03ED" w:rsidRDefault="00F03C4A" w:rsidP="00477F86">
            <w:pPr>
              <w:spacing w:before="0" w:line="240" w:lineRule="auto"/>
              <w:jc w:val="right"/>
            </w:pPr>
            <w:r w:rsidRPr="007C03ED">
              <w:t>829 212,53</w:t>
            </w:r>
          </w:p>
        </w:tc>
        <w:tc>
          <w:tcPr>
            <w:tcW w:w="1814" w:type="dxa"/>
            <w:vAlign w:val="center"/>
          </w:tcPr>
          <w:p w14:paraId="7F394AE4" w14:textId="77777777" w:rsidR="00F03C4A" w:rsidRPr="007C03ED" w:rsidRDefault="00F03C4A" w:rsidP="00477F86">
            <w:pPr>
              <w:spacing w:before="0" w:line="240" w:lineRule="auto"/>
              <w:jc w:val="right"/>
            </w:pPr>
            <w:r w:rsidRPr="007C03ED">
              <w:t>6 113 220,89</w:t>
            </w:r>
          </w:p>
        </w:tc>
        <w:tc>
          <w:tcPr>
            <w:tcW w:w="1814" w:type="dxa"/>
            <w:vAlign w:val="center"/>
          </w:tcPr>
          <w:p w14:paraId="53FAFBF2" w14:textId="77777777" w:rsidR="00F03C4A" w:rsidRPr="007C03ED" w:rsidRDefault="00F03C4A" w:rsidP="00477F86">
            <w:pPr>
              <w:spacing w:before="0" w:line="240" w:lineRule="auto"/>
              <w:jc w:val="right"/>
            </w:pPr>
            <w:r w:rsidRPr="007C03ED">
              <w:t>12 255 483,75</w:t>
            </w:r>
          </w:p>
        </w:tc>
      </w:tr>
      <w:tr w:rsidR="007C03ED" w:rsidRPr="007C03ED" w14:paraId="065EB766" w14:textId="77777777" w:rsidTr="00F03C4A">
        <w:trPr>
          <w:trHeight w:hRule="exact" w:val="510"/>
        </w:trPr>
        <w:tc>
          <w:tcPr>
            <w:tcW w:w="1814" w:type="dxa"/>
            <w:vAlign w:val="center"/>
          </w:tcPr>
          <w:p w14:paraId="439EF446" w14:textId="220B6731" w:rsidR="007C03ED" w:rsidRPr="007C03ED" w:rsidRDefault="007C03ED" w:rsidP="007C03ED">
            <w:pPr>
              <w:spacing w:before="0" w:line="240" w:lineRule="auto"/>
            </w:pPr>
            <w:r w:rsidRPr="007C03ED">
              <w:rPr>
                <w14:ligatures w14:val="standardContextual"/>
              </w:rPr>
              <w:t>2023 rok</w:t>
            </w:r>
          </w:p>
        </w:tc>
        <w:tc>
          <w:tcPr>
            <w:tcW w:w="1814" w:type="dxa"/>
            <w:vAlign w:val="center"/>
          </w:tcPr>
          <w:p w14:paraId="440E01A3" w14:textId="2A828AA9" w:rsidR="007C03ED" w:rsidRPr="007C03ED" w:rsidRDefault="007C03ED" w:rsidP="007C03ED">
            <w:pPr>
              <w:spacing w:before="0" w:line="240" w:lineRule="auto"/>
              <w:jc w:val="right"/>
            </w:pPr>
            <w:r w:rsidRPr="007C03ED">
              <w:rPr>
                <w14:ligatures w14:val="standardContextual"/>
              </w:rPr>
              <w:t>5 807 891,51</w:t>
            </w:r>
          </w:p>
        </w:tc>
        <w:tc>
          <w:tcPr>
            <w:tcW w:w="1814" w:type="dxa"/>
            <w:vAlign w:val="center"/>
          </w:tcPr>
          <w:p w14:paraId="6861ACBE" w14:textId="6D0E3049" w:rsidR="007C03ED" w:rsidRPr="007C03ED" w:rsidRDefault="007C03ED" w:rsidP="007C03ED">
            <w:pPr>
              <w:spacing w:before="0" w:line="240" w:lineRule="auto"/>
              <w:jc w:val="right"/>
            </w:pPr>
            <w:r w:rsidRPr="007C03ED">
              <w:rPr>
                <w14:ligatures w14:val="standardContextual"/>
              </w:rPr>
              <w:t>981 819,66</w:t>
            </w:r>
          </w:p>
        </w:tc>
        <w:tc>
          <w:tcPr>
            <w:tcW w:w="1814" w:type="dxa"/>
            <w:vAlign w:val="center"/>
          </w:tcPr>
          <w:p w14:paraId="062CEFC3" w14:textId="545F57E1" w:rsidR="007C03ED" w:rsidRPr="007C03ED" w:rsidRDefault="007C03ED" w:rsidP="007C03ED">
            <w:pPr>
              <w:spacing w:before="0" w:line="240" w:lineRule="auto"/>
              <w:jc w:val="right"/>
            </w:pPr>
            <w:r w:rsidRPr="007C03ED">
              <w:rPr>
                <w14:ligatures w14:val="standardContextual"/>
              </w:rPr>
              <w:t>7 207 473,08</w:t>
            </w:r>
          </w:p>
        </w:tc>
        <w:tc>
          <w:tcPr>
            <w:tcW w:w="1814" w:type="dxa"/>
            <w:vAlign w:val="center"/>
          </w:tcPr>
          <w:p w14:paraId="04F6AD30" w14:textId="68BB3A36" w:rsidR="007C03ED" w:rsidRPr="007C03ED" w:rsidRDefault="007C03ED" w:rsidP="007C03ED">
            <w:pPr>
              <w:spacing w:before="0" w:line="240" w:lineRule="auto"/>
              <w:jc w:val="right"/>
            </w:pPr>
            <w:r w:rsidRPr="007C03ED">
              <w:rPr>
                <w14:ligatures w14:val="standardContextual"/>
              </w:rPr>
              <w:t>13 997 184,25</w:t>
            </w:r>
          </w:p>
        </w:tc>
      </w:tr>
    </w:tbl>
    <w:p w14:paraId="48D540F4" w14:textId="18D98327" w:rsidR="0053746D" w:rsidRPr="007C03ED" w:rsidRDefault="00C72C65" w:rsidP="00C72C65">
      <w:pPr>
        <w:pStyle w:val="Legenda"/>
        <w:rPr>
          <w:color w:val="auto"/>
        </w:rPr>
      </w:pPr>
      <w:bookmarkStart w:id="59" w:name="_Toc167368751"/>
      <w:r w:rsidRPr="007C03ED">
        <w:rPr>
          <w:color w:val="auto"/>
        </w:rPr>
        <w:t xml:space="preserve">Tabela </w:t>
      </w:r>
      <w:r w:rsidR="003D4C31">
        <w:rPr>
          <w:color w:val="auto"/>
        </w:rPr>
        <w:fldChar w:fldCharType="begin"/>
      </w:r>
      <w:r w:rsidR="003D4C31">
        <w:rPr>
          <w:color w:val="auto"/>
        </w:rPr>
        <w:instrText xml:space="preserve"> SEQ Tabela \* ARABIC </w:instrText>
      </w:r>
      <w:r w:rsidR="003D4C31">
        <w:rPr>
          <w:color w:val="auto"/>
        </w:rPr>
        <w:fldChar w:fldCharType="separate"/>
      </w:r>
      <w:r w:rsidR="00D51F24">
        <w:rPr>
          <w:noProof/>
          <w:color w:val="auto"/>
        </w:rPr>
        <w:t>19</w:t>
      </w:r>
      <w:r w:rsidR="003D4C31">
        <w:rPr>
          <w:color w:val="auto"/>
        </w:rPr>
        <w:fldChar w:fldCharType="end"/>
      </w:r>
      <w:r w:rsidRPr="007C03ED">
        <w:rPr>
          <w:color w:val="auto"/>
        </w:rPr>
        <w:t>. Wartość alk</w:t>
      </w:r>
      <w:r w:rsidR="00B07B87" w:rsidRPr="007C03ED">
        <w:rPr>
          <w:color w:val="auto"/>
        </w:rPr>
        <w:t>oholu sprzedanego w latach 2018</w:t>
      </w:r>
      <w:r w:rsidRPr="007C03ED">
        <w:rPr>
          <w:color w:val="auto"/>
        </w:rPr>
        <w:t>, 2019, 2020, 2021</w:t>
      </w:r>
      <w:r w:rsidR="00B07B87" w:rsidRPr="007C03ED">
        <w:rPr>
          <w:color w:val="auto"/>
        </w:rPr>
        <w:t xml:space="preserve"> i</w:t>
      </w:r>
      <w:r w:rsidR="00331F50" w:rsidRPr="007C03ED">
        <w:rPr>
          <w:color w:val="auto"/>
        </w:rPr>
        <w:t xml:space="preserve"> 2022</w:t>
      </w:r>
      <w:r w:rsidRPr="007C03ED">
        <w:rPr>
          <w:color w:val="auto"/>
        </w:rPr>
        <w:t xml:space="preserve"> na terenie gminy</w:t>
      </w:r>
      <w:bookmarkEnd w:id="59"/>
    </w:p>
    <w:p w14:paraId="3829B86B" w14:textId="77777777" w:rsidR="00FF2E5B" w:rsidRPr="006144B9" w:rsidRDefault="00FF2E5B" w:rsidP="00FF2E5B">
      <w:pPr>
        <w:keepNext/>
        <w:jc w:val="center"/>
        <w:rPr>
          <w:color w:val="FF0000"/>
        </w:rPr>
      </w:pPr>
      <w:r w:rsidRPr="006144B9">
        <w:rPr>
          <w:noProof/>
          <w:color w:val="FF0000"/>
          <w:lang w:eastAsia="pl-PL"/>
        </w:rPr>
        <w:drawing>
          <wp:inline distT="0" distB="0" distL="0" distR="0" wp14:anchorId="2B9425E2" wp14:editId="4BB5B2E8">
            <wp:extent cx="5486400" cy="3200400"/>
            <wp:effectExtent l="0" t="0" r="0" b="0"/>
            <wp:docPr id="25" name="Wykres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3394AA4D" w14:textId="6DF1DDFF" w:rsidR="00673F19" w:rsidRPr="0013142F" w:rsidRDefault="00C72C65" w:rsidP="00C72C65">
      <w:pPr>
        <w:pStyle w:val="Legenda"/>
        <w:rPr>
          <w:color w:val="auto"/>
        </w:rPr>
      </w:pPr>
      <w:bookmarkStart w:id="60" w:name="_Toc167368784"/>
      <w:r w:rsidRPr="0013142F">
        <w:rPr>
          <w:color w:val="auto"/>
        </w:rPr>
        <w:t xml:space="preserve">Rysunek </w:t>
      </w:r>
      <w:r w:rsidR="00E7067C" w:rsidRPr="0013142F">
        <w:rPr>
          <w:noProof/>
          <w:color w:val="auto"/>
        </w:rPr>
        <w:fldChar w:fldCharType="begin"/>
      </w:r>
      <w:r w:rsidR="00E7067C" w:rsidRPr="0013142F">
        <w:rPr>
          <w:noProof/>
          <w:color w:val="auto"/>
        </w:rPr>
        <w:instrText xml:space="preserve"> SEQ Rysunek \* ARABIC </w:instrText>
      </w:r>
      <w:r w:rsidR="00E7067C" w:rsidRPr="0013142F">
        <w:rPr>
          <w:noProof/>
          <w:color w:val="auto"/>
        </w:rPr>
        <w:fldChar w:fldCharType="separate"/>
      </w:r>
      <w:r w:rsidR="00D51F24">
        <w:rPr>
          <w:noProof/>
          <w:color w:val="auto"/>
        </w:rPr>
        <w:t>12</w:t>
      </w:r>
      <w:r w:rsidR="00E7067C" w:rsidRPr="0013142F">
        <w:rPr>
          <w:noProof/>
          <w:color w:val="auto"/>
        </w:rPr>
        <w:fldChar w:fldCharType="end"/>
      </w:r>
      <w:r w:rsidRPr="0013142F">
        <w:rPr>
          <w:color w:val="auto"/>
        </w:rPr>
        <w:t>. Wartość alkoholu sprzedanego</w:t>
      </w:r>
      <w:r w:rsidR="00D6584C" w:rsidRPr="0013142F">
        <w:rPr>
          <w:color w:val="auto"/>
        </w:rPr>
        <w:t xml:space="preserve"> na terenie gminy</w:t>
      </w:r>
      <w:r w:rsidRPr="0013142F">
        <w:rPr>
          <w:color w:val="auto"/>
        </w:rPr>
        <w:t xml:space="preserve"> w latach 2018, 2019, 2020, 2021</w:t>
      </w:r>
      <w:r w:rsidR="00B3252B" w:rsidRPr="0013142F">
        <w:rPr>
          <w:color w:val="auto"/>
        </w:rPr>
        <w:t>,</w:t>
      </w:r>
      <w:r w:rsidR="00D6584C" w:rsidRPr="0013142F">
        <w:rPr>
          <w:color w:val="auto"/>
        </w:rPr>
        <w:t xml:space="preserve">i </w:t>
      </w:r>
      <w:r w:rsidR="00155C24" w:rsidRPr="0013142F">
        <w:rPr>
          <w:color w:val="auto"/>
        </w:rPr>
        <w:t>2022</w:t>
      </w:r>
      <w:r w:rsidRPr="0013142F">
        <w:rPr>
          <w:color w:val="auto"/>
        </w:rPr>
        <w:t xml:space="preserve"> </w:t>
      </w:r>
      <w:r w:rsidR="00B3252B" w:rsidRPr="0013142F">
        <w:rPr>
          <w:color w:val="auto"/>
        </w:rPr>
        <w:t>i 2023</w:t>
      </w:r>
      <w:bookmarkEnd w:id="60"/>
    </w:p>
    <w:p w14:paraId="6956261C" w14:textId="77777777" w:rsidR="00673F19" w:rsidRPr="00E25101" w:rsidRDefault="00673F19" w:rsidP="002B7AD1">
      <w:pPr>
        <w:pStyle w:val="Nagwek1"/>
        <w:numPr>
          <w:ilvl w:val="0"/>
          <w:numId w:val="15"/>
        </w:numPr>
        <w:rPr>
          <w:color w:val="auto"/>
        </w:rPr>
      </w:pPr>
      <w:bookmarkStart w:id="61" w:name="_Toc167368687"/>
      <w:r w:rsidRPr="00E25101">
        <w:rPr>
          <w:color w:val="auto"/>
        </w:rPr>
        <w:lastRenderedPageBreak/>
        <w:t>INFRASTRUKTURA, GOSPODARKA KOMUNALNA I MIESZKANIOWA</w:t>
      </w:r>
      <w:bookmarkEnd w:id="61"/>
    </w:p>
    <w:p w14:paraId="2900EDB8" w14:textId="77777777" w:rsidR="00673F19" w:rsidRPr="00610368" w:rsidRDefault="00673F19" w:rsidP="002B7AD1">
      <w:pPr>
        <w:pStyle w:val="Nagwek2"/>
        <w:numPr>
          <w:ilvl w:val="1"/>
          <w:numId w:val="16"/>
        </w:numPr>
        <w:rPr>
          <w:color w:val="auto"/>
        </w:rPr>
      </w:pPr>
      <w:bookmarkStart w:id="62" w:name="_Toc167368688"/>
      <w:r w:rsidRPr="00610368">
        <w:rPr>
          <w:color w:val="auto"/>
        </w:rPr>
        <w:t>Infrastruktura drogowa</w:t>
      </w:r>
      <w:bookmarkEnd w:id="62"/>
      <w:r w:rsidRPr="00610368">
        <w:rPr>
          <w:color w:val="auto"/>
        </w:rPr>
        <w:t xml:space="preserve"> </w:t>
      </w:r>
    </w:p>
    <w:p w14:paraId="23AC74C0" w14:textId="77777777" w:rsidR="005A1C95" w:rsidRPr="00610368" w:rsidRDefault="005A1C95" w:rsidP="002B7AD1">
      <w:pPr>
        <w:pStyle w:val="Nagwek3"/>
        <w:numPr>
          <w:ilvl w:val="2"/>
          <w:numId w:val="44"/>
        </w:numPr>
      </w:pPr>
      <w:bookmarkStart w:id="63" w:name="_Toc167368689"/>
      <w:r w:rsidRPr="00610368">
        <w:t>Drogi publiczne gminne</w:t>
      </w:r>
      <w:bookmarkEnd w:id="63"/>
    </w:p>
    <w:p w14:paraId="0F05D70B" w14:textId="683F73DF" w:rsidR="00610368" w:rsidRPr="007978C0" w:rsidRDefault="00610368" w:rsidP="00610368">
      <w:r w:rsidRPr="007978C0">
        <w:t>Na obszarze Gminy Radomyśl Wielki na dzień 31 grudnia 2023 roku znajduje się 112,4685 km dróg publicznych z czego 81,43 % posiada nawierzchnię bitumiczną. W roku 202</w:t>
      </w:r>
      <w:r w:rsidR="002B5CBC">
        <w:t>3</w:t>
      </w:r>
      <w:r w:rsidRPr="007978C0">
        <w:t xml:space="preserve"> wykonano przebudowę dróg polegającą na poszerzeniu pasa drogowego, wykonaniu chodników, kanałów technologicznych, przy drogach :</w:t>
      </w:r>
    </w:p>
    <w:p w14:paraId="6E178614" w14:textId="77777777" w:rsidR="00610368" w:rsidRPr="007978C0" w:rsidRDefault="00610368" w:rsidP="002B7AD1">
      <w:pPr>
        <w:numPr>
          <w:ilvl w:val="0"/>
          <w:numId w:val="23"/>
        </w:numPr>
        <w:spacing w:before="0" w:line="259" w:lineRule="auto"/>
      </w:pPr>
      <w:r w:rsidRPr="007978C0">
        <w:t>Drogę relacji  Dąbie-Ruda- Zagrody nr 103575R – 3,0 km</w:t>
      </w:r>
    </w:p>
    <w:p w14:paraId="177F993D" w14:textId="77777777" w:rsidR="00610368" w:rsidRPr="007978C0" w:rsidRDefault="00610368" w:rsidP="002B7AD1">
      <w:pPr>
        <w:numPr>
          <w:ilvl w:val="0"/>
          <w:numId w:val="23"/>
        </w:numPr>
        <w:spacing w:before="0" w:line="259" w:lineRule="auto"/>
      </w:pPr>
      <w:r w:rsidRPr="007978C0">
        <w:t>Drogę relacji  Bielizny-Nowa Wieś-Smyków nr 103562R – 1,3 km</w:t>
      </w:r>
    </w:p>
    <w:p w14:paraId="15268943" w14:textId="77777777" w:rsidR="00610368" w:rsidRPr="007978C0" w:rsidRDefault="00610368" w:rsidP="002B7AD1">
      <w:pPr>
        <w:numPr>
          <w:ilvl w:val="0"/>
          <w:numId w:val="23"/>
        </w:numPr>
        <w:spacing w:before="0" w:line="259" w:lineRule="auto"/>
      </w:pPr>
      <w:r w:rsidRPr="007978C0">
        <w:t>ul. Sobieskiego nr 103 596 R - 0,374 km</w:t>
      </w:r>
    </w:p>
    <w:p w14:paraId="026C897D" w14:textId="77777777" w:rsidR="00610368" w:rsidRPr="007978C0" w:rsidRDefault="00610368" w:rsidP="00610368">
      <w:r w:rsidRPr="007978C0">
        <w:t>w zakresie przebudowy z nawierzchni tłuczniowej na nawierzchnie bitumiczną</w:t>
      </w:r>
    </w:p>
    <w:p w14:paraId="18E33217" w14:textId="77777777" w:rsidR="00610368" w:rsidRPr="007978C0" w:rsidRDefault="00610368" w:rsidP="002B7AD1">
      <w:pPr>
        <w:pStyle w:val="Akapitzlist"/>
        <w:numPr>
          <w:ilvl w:val="0"/>
          <w:numId w:val="37"/>
        </w:numPr>
        <w:spacing w:before="0" w:line="259" w:lineRule="auto"/>
      </w:pPr>
      <w:r w:rsidRPr="007978C0">
        <w:t>Krakowski Gościeniec nr 103557R – 0,3 km</w:t>
      </w:r>
    </w:p>
    <w:p w14:paraId="5F05603E" w14:textId="77777777" w:rsidR="00610368" w:rsidRPr="007978C0" w:rsidRDefault="00610368" w:rsidP="00610368">
      <w:r w:rsidRPr="007978C0">
        <w:t>Wykonano również nowe nawierzchnie bitumiczne na drodze:</w:t>
      </w:r>
    </w:p>
    <w:p w14:paraId="6C4A0ABB" w14:textId="77777777" w:rsidR="00610368" w:rsidRPr="007978C0" w:rsidRDefault="00610368" w:rsidP="002B7AD1">
      <w:pPr>
        <w:pStyle w:val="Akapitzlist"/>
        <w:numPr>
          <w:ilvl w:val="0"/>
          <w:numId w:val="38"/>
        </w:numPr>
        <w:spacing w:before="0" w:line="259" w:lineRule="auto"/>
      </w:pPr>
      <w:r w:rsidRPr="007978C0">
        <w:t>103563R Żarówka-Janowiec – 0,3 km</w:t>
      </w:r>
    </w:p>
    <w:p w14:paraId="6F8A8A76" w14:textId="77777777" w:rsidR="00610368" w:rsidRPr="007978C0" w:rsidRDefault="00610368" w:rsidP="002B7AD1">
      <w:pPr>
        <w:pStyle w:val="Akapitzlist"/>
        <w:numPr>
          <w:ilvl w:val="0"/>
          <w:numId w:val="38"/>
        </w:numPr>
        <w:spacing w:before="0" w:line="259" w:lineRule="auto"/>
      </w:pPr>
      <w:r w:rsidRPr="007978C0">
        <w:t xml:space="preserve">103576R Partynia-Schabowiec – 0,512 km </w:t>
      </w:r>
    </w:p>
    <w:p w14:paraId="30EECBAD" w14:textId="77777777" w:rsidR="00610368" w:rsidRPr="007978C0" w:rsidRDefault="00610368" w:rsidP="002B7AD1">
      <w:pPr>
        <w:pStyle w:val="Akapitzlist"/>
        <w:numPr>
          <w:ilvl w:val="0"/>
          <w:numId w:val="38"/>
        </w:numPr>
        <w:spacing w:before="0" w:line="259" w:lineRule="auto"/>
      </w:pPr>
      <w:r w:rsidRPr="007978C0">
        <w:t xml:space="preserve">103583R Podborze-Ruda-Zastawie – 0,8 km </w:t>
      </w:r>
    </w:p>
    <w:p w14:paraId="54087A99" w14:textId="77777777" w:rsidR="00610368" w:rsidRPr="007978C0" w:rsidRDefault="00610368" w:rsidP="00610368">
      <w:r w:rsidRPr="007978C0">
        <w:t xml:space="preserve">Na koniec 2023 roku nawierzchnia bitumiczna dróg publicznych w Gminie Radomyśl Wielki wynosi  83,96 %. </w:t>
      </w:r>
    </w:p>
    <w:p w14:paraId="172D810C" w14:textId="77777777" w:rsidR="00FE297A" w:rsidRPr="00AD4E57" w:rsidRDefault="00FE297A" w:rsidP="00AD4E57">
      <w:pPr>
        <w:rPr>
          <w:b/>
        </w:rPr>
      </w:pPr>
      <w:r w:rsidRPr="00AD4E57">
        <w:rPr>
          <w:b/>
        </w:rPr>
        <w:t>Infrastruktura drogowa – remonty</w:t>
      </w:r>
    </w:p>
    <w:p w14:paraId="55ECCFAE" w14:textId="77777777" w:rsidR="00610368" w:rsidRPr="007978C0" w:rsidRDefault="00610368" w:rsidP="00610368">
      <w:r w:rsidRPr="00610368">
        <w:t xml:space="preserve">Gmina Radomyśl Wielki w 2023 roku wykonała szereg remontów </w:t>
      </w:r>
      <w:r w:rsidRPr="007978C0">
        <w:t xml:space="preserve">dróg kruszywem dolomitowym  o łącznym tonażu ok 4027 ton. Remonty Dróg wykonywane są dwa razy w roku według harmonogramu w każdej miejscowości należącej do Gminy Radomyśl Wielki.  W uzasadnionych przypadkach remonty dróg są wykonywane na dodatkowe zlecenia. </w:t>
      </w:r>
    </w:p>
    <w:p w14:paraId="65AFC04F" w14:textId="77777777" w:rsidR="00302BD3" w:rsidRPr="000B71EF" w:rsidRDefault="00302BD3" w:rsidP="00302BD3">
      <w:pPr>
        <w:jc w:val="both"/>
      </w:pPr>
      <w:r w:rsidRPr="000B71EF">
        <w:t>Wykaz dróg gminnych na terenie Gminy Radomyśl Wielki (drogi publiczne)</w:t>
      </w:r>
    </w:p>
    <w:p w14:paraId="1F85E3D9" w14:textId="44C38CC6" w:rsidR="00AD4E57" w:rsidRPr="00AD4E57" w:rsidRDefault="00AD4E57" w:rsidP="00AD4E57">
      <w:pPr>
        <w:pStyle w:val="Legenda"/>
        <w:keepNext/>
        <w:rPr>
          <w:color w:val="auto"/>
        </w:rPr>
      </w:pPr>
      <w:bookmarkStart w:id="64" w:name="_Toc167368752"/>
      <w:r w:rsidRPr="00AD4E57">
        <w:rPr>
          <w:color w:val="auto"/>
        </w:rPr>
        <w:lastRenderedPageBreak/>
        <w:t xml:space="preserve">Tabela </w:t>
      </w:r>
      <w:r w:rsidRPr="00AD4E57">
        <w:rPr>
          <w:color w:val="auto"/>
        </w:rPr>
        <w:fldChar w:fldCharType="begin"/>
      </w:r>
      <w:r w:rsidRPr="00AD4E57">
        <w:rPr>
          <w:color w:val="auto"/>
        </w:rPr>
        <w:instrText xml:space="preserve"> SEQ Tabela \* ARABIC </w:instrText>
      </w:r>
      <w:r w:rsidRPr="00AD4E57">
        <w:rPr>
          <w:color w:val="auto"/>
        </w:rPr>
        <w:fldChar w:fldCharType="separate"/>
      </w:r>
      <w:r w:rsidR="00D51F24">
        <w:rPr>
          <w:noProof/>
          <w:color w:val="auto"/>
        </w:rPr>
        <w:t>20</w:t>
      </w:r>
      <w:r w:rsidRPr="00AD4E57">
        <w:rPr>
          <w:color w:val="auto"/>
        </w:rPr>
        <w:fldChar w:fldCharType="end"/>
      </w:r>
      <w:r w:rsidRPr="00AD4E57">
        <w:rPr>
          <w:color w:val="auto"/>
        </w:rPr>
        <w:t xml:space="preserve"> Drogi publiczne – gminne na terenie Gminy Radomyśl Wielki</w:t>
      </w:r>
      <w:bookmarkEnd w:id="64"/>
    </w:p>
    <w:tbl>
      <w:tblPr>
        <w:tblW w:w="10060"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4"/>
        <w:gridCol w:w="2184"/>
        <w:gridCol w:w="2410"/>
        <w:gridCol w:w="871"/>
        <w:gridCol w:w="993"/>
        <w:gridCol w:w="1559"/>
        <w:gridCol w:w="1559"/>
      </w:tblGrid>
      <w:tr w:rsidR="00302BD3" w:rsidRPr="006144B9" w14:paraId="362D9BA8" w14:textId="77777777" w:rsidTr="00842BFD">
        <w:trPr>
          <w:cantSplit/>
          <w:tblHeader/>
        </w:trPr>
        <w:tc>
          <w:tcPr>
            <w:tcW w:w="484" w:type="dxa"/>
            <w:shd w:val="clear" w:color="auto" w:fill="FFFFFF" w:themeFill="background1"/>
            <w:vAlign w:val="center"/>
          </w:tcPr>
          <w:p w14:paraId="22717E41" w14:textId="77777777" w:rsidR="00302BD3" w:rsidRPr="000B71EF" w:rsidRDefault="00302BD3" w:rsidP="00302BD3">
            <w:pPr>
              <w:rPr>
                <w:b/>
              </w:rPr>
            </w:pPr>
            <w:r w:rsidRPr="000B71EF">
              <w:rPr>
                <w:b/>
              </w:rPr>
              <w:t>Lp.</w:t>
            </w:r>
          </w:p>
        </w:tc>
        <w:tc>
          <w:tcPr>
            <w:tcW w:w="2184" w:type="dxa"/>
            <w:shd w:val="clear" w:color="auto" w:fill="FFFFFF" w:themeFill="background1"/>
            <w:vAlign w:val="center"/>
          </w:tcPr>
          <w:p w14:paraId="77053823" w14:textId="77777777" w:rsidR="00302BD3" w:rsidRPr="000B71EF" w:rsidRDefault="00302BD3" w:rsidP="00302BD3">
            <w:pPr>
              <w:rPr>
                <w:b/>
              </w:rPr>
            </w:pPr>
            <w:r w:rsidRPr="000B71EF">
              <w:rPr>
                <w:b/>
              </w:rPr>
              <w:t>Nr drogi  wg. uchwały Urzędu Marszałkowskiego</w:t>
            </w:r>
          </w:p>
        </w:tc>
        <w:tc>
          <w:tcPr>
            <w:tcW w:w="2410" w:type="dxa"/>
            <w:shd w:val="clear" w:color="auto" w:fill="FFFFFF" w:themeFill="background1"/>
            <w:vAlign w:val="center"/>
          </w:tcPr>
          <w:p w14:paraId="1E477D38" w14:textId="77777777" w:rsidR="00302BD3" w:rsidRPr="000B71EF" w:rsidRDefault="00302BD3" w:rsidP="00302BD3">
            <w:pPr>
              <w:rPr>
                <w:b/>
              </w:rPr>
            </w:pPr>
            <w:r w:rsidRPr="000B71EF">
              <w:rPr>
                <w:b/>
              </w:rPr>
              <w:t>Nazwa drogi</w:t>
            </w:r>
          </w:p>
        </w:tc>
        <w:tc>
          <w:tcPr>
            <w:tcW w:w="871" w:type="dxa"/>
            <w:shd w:val="clear" w:color="auto" w:fill="FFFFFF" w:themeFill="background1"/>
            <w:vAlign w:val="center"/>
          </w:tcPr>
          <w:p w14:paraId="379B9367" w14:textId="77777777" w:rsidR="00302BD3" w:rsidRPr="000B71EF" w:rsidRDefault="00302BD3" w:rsidP="00302BD3">
            <w:pPr>
              <w:rPr>
                <w:b/>
              </w:rPr>
            </w:pPr>
            <w:r w:rsidRPr="000B71EF">
              <w:rPr>
                <w:b/>
              </w:rPr>
              <w:t>Klasa drogi</w:t>
            </w:r>
          </w:p>
        </w:tc>
        <w:tc>
          <w:tcPr>
            <w:tcW w:w="993" w:type="dxa"/>
            <w:shd w:val="clear" w:color="auto" w:fill="FFFFFF" w:themeFill="background1"/>
            <w:vAlign w:val="center"/>
          </w:tcPr>
          <w:p w14:paraId="6672A9E3" w14:textId="77777777" w:rsidR="00302BD3" w:rsidRPr="000B71EF" w:rsidRDefault="00302BD3" w:rsidP="00302BD3">
            <w:pPr>
              <w:rPr>
                <w:b/>
              </w:rPr>
            </w:pPr>
            <w:r w:rsidRPr="000B71EF">
              <w:rPr>
                <w:b/>
              </w:rPr>
              <w:t>Długość drogi</w:t>
            </w:r>
          </w:p>
        </w:tc>
        <w:tc>
          <w:tcPr>
            <w:tcW w:w="1559" w:type="dxa"/>
            <w:shd w:val="clear" w:color="auto" w:fill="FFFFFF" w:themeFill="background1"/>
            <w:vAlign w:val="center"/>
          </w:tcPr>
          <w:p w14:paraId="57EC50A4" w14:textId="77777777" w:rsidR="00302BD3" w:rsidRPr="000B71EF" w:rsidRDefault="00302BD3" w:rsidP="00302BD3">
            <w:pPr>
              <w:rPr>
                <w:b/>
              </w:rPr>
            </w:pPr>
            <w:r w:rsidRPr="000B71EF">
              <w:rPr>
                <w:b/>
              </w:rPr>
              <w:t>Położona w miejscowości</w:t>
            </w:r>
          </w:p>
        </w:tc>
        <w:tc>
          <w:tcPr>
            <w:tcW w:w="1559" w:type="dxa"/>
            <w:shd w:val="clear" w:color="auto" w:fill="FFFFFF" w:themeFill="background1"/>
            <w:vAlign w:val="center"/>
          </w:tcPr>
          <w:p w14:paraId="1FDE81FD" w14:textId="77777777" w:rsidR="00302BD3" w:rsidRPr="000B71EF" w:rsidRDefault="00302BD3" w:rsidP="00302BD3">
            <w:pPr>
              <w:rPr>
                <w:b/>
              </w:rPr>
            </w:pPr>
            <w:r w:rsidRPr="000B71EF">
              <w:rPr>
                <w:b/>
              </w:rPr>
              <w:t>Nawierzchnia</w:t>
            </w:r>
          </w:p>
        </w:tc>
      </w:tr>
      <w:tr w:rsidR="00302BD3" w:rsidRPr="006144B9" w14:paraId="6C88965B" w14:textId="77777777" w:rsidTr="00842BFD">
        <w:trPr>
          <w:cantSplit/>
        </w:trPr>
        <w:tc>
          <w:tcPr>
            <w:tcW w:w="484" w:type="dxa"/>
            <w:vAlign w:val="center"/>
          </w:tcPr>
          <w:p w14:paraId="0EB94038" w14:textId="77777777" w:rsidR="00302BD3" w:rsidRPr="000B71EF" w:rsidRDefault="00302BD3" w:rsidP="00302BD3"/>
        </w:tc>
        <w:tc>
          <w:tcPr>
            <w:tcW w:w="8017" w:type="dxa"/>
            <w:gridSpan w:val="5"/>
            <w:shd w:val="clear" w:color="auto" w:fill="FFFFFF" w:themeFill="background1"/>
            <w:vAlign w:val="center"/>
          </w:tcPr>
          <w:p w14:paraId="73E1630E" w14:textId="77777777" w:rsidR="00302BD3" w:rsidRPr="000B71EF" w:rsidRDefault="00302BD3" w:rsidP="00302BD3">
            <w:r w:rsidRPr="000B71EF">
              <w:t>Kategoria drogi „gminna”</w:t>
            </w:r>
          </w:p>
        </w:tc>
        <w:tc>
          <w:tcPr>
            <w:tcW w:w="1559" w:type="dxa"/>
            <w:shd w:val="clear" w:color="auto" w:fill="FFFFFF" w:themeFill="background1"/>
            <w:vAlign w:val="center"/>
          </w:tcPr>
          <w:p w14:paraId="28A21190" w14:textId="77777777" w:rsidR="00302BD3" w:rsidRPr="000B71EF" w:rsidRDefault="00302BD3" w:rsidP="00302BD3">
            <w:r w:rsidRPr="000B71EF">
              <w:t xml:space="preserve"> </w:t>
            </w:r>
          </w:p>
        </w:tc>
      </w:tr>
      <w:tr w:rsidR="00302BD3" w:rsidRPr="006144B9" w14:paraId="7B5F2D11" w14:textId="77777777" w:rsidTr="00842BFD">
        <w:trPr>
          <w:cantSplit/>
        </w:trPr>
        <w:tc>
          <w:tcPr>
            <w:tcW w:w="484" w:type="dxa"/>
            <w:vAlign w:val="center"/>
          </w:tcPr>
          <w:p w14:paraId="4EFD011E" w14:textId="77777777" w:rsidR="00302BD3" w:rsidRPr="000B71EF" w:rsidRDefault="00302BD3" w:rsidP="00302BD3">
            <w:r w:rsidRPr="000B71EF">
              <w:t>1</w:t>
            </w:r>
          </w:p>
        </w:tc>
        <w:tc>
          <w:tcPr>
            <w:tcW w:w="2184" w:type="dxa"/>
            <w:vAlign w:val="center"/>
          </w:tcPr>
          <w:p w14:paraId="5B20B0A4" w14:textId="77777777" w:rsidR="00302BD3" w:rsidRPr="000B71EF" w:rsidRDefault="00302BD3" w:rsidP="00302BD3">
            <w:r w:rsidRPr="000B71EF">
              <w:t>103578R</w:t>
            </w:r>
          </w:p>
        </w:tc>
        <w:tc>
          <w:tcPr>
            <w:tcW w:w="2410" w:type="dxa"/>
            <w:vAlign w:val="center"/>
          </w:tcPr>
          <w:p w14:paraId="10256E21" w14:textId="77777777" w:rsidR="00302BD3" w:rsidRPr="000B71EF" w:rsidRDefault="00302BD3" w:rsidP="00302BD3">
            <w:r w:rsidRPr="000B71EF">
              <w:t>Podborze-Rydzów</w:t>
            </w:r>
          </w:p>
        </w:tc>
        <w:tc>
          <w:tcPr>
            <w:tcW w:w="871" w:type="dxa"/>
            <w:vAlign w:val="center"/>
          </w:tcPr>
          <w:p w14:paraId="06FEA6B5" w14:textId="77777777" w:rsidR="00302BD3" w:rsidRPr="000B71EF" w:rsidRDefault="00302BD3" w:rsidP="00302BD3">
            <w:r w:rsidRPr="000B71EF">
              <w:t>lokalna</w:t>
            </w:r>
          </w:p>
        </w:tc>
        <w:tc>
          <w:tcPr>
            <w:tcW w:w="993" w:type="dxa"/>
            <w:vAlign w:val="center"/>
          </w:tcPr>
          <w:p w14:paraId="724E2280" w14:textId="77777777" w:rsidR="00302BD3" w:rsidRPr="000B71EF" w:rsidRDefault="00302BD3" w:rsidP="00302BD3">
            <w:smartTag w:uri="urn:schemas-microsoft-com:office:smarttags" w:element="metricconverter">
              <w:smartTagPr>
                <w:attr w:name="ProductID" w:val="4,5 km"/>
              </w:smartTagPr>
              <w:r w:rsidRPr="000B71EF">
                <w:t>4,5 km</w:t>
              </w:r>
            </w:smartTag>
          </w:p>
        </w:tc>
        <w:tc>
          <w:tcPr>
            <w:tcW w:w="1559" w:type="dxa"/>
            <w:vAlign w:val="center"/>
          </w:tcPr>
          <w:p w14:paraId="3A8E83E8" w14:textId="77777777" w:rsidR="00302BD3" w:rsidRPr="000B71EF" w:rsidRDefault="00302BD3" w:rsidP="00302BD3">
            <w:r w:rsidRPr="000B71EF">
              <w:t>Podborze</w:t>
            </w:r>
          </w:p>
        </w:tc>
        <w:tc>
          <w:tcPr>
            <w:tcW w:w="1559" w:type="dxa"/>
            <w:vAlign w:val="center"/>
          </w:tcPr>
          <w:p w14:paraId="08673B6B" w14:textId="77777777" w:rsidR="00302BD3" w:rsidRPr="000B71EF" w:rsidRDefault="00302BD3" w:rsidP="00302BD3">
            <w:r w:rsidRPr="000B71EF">
              <w:t>Nawierzchnia bitumiczna</w:t>
            </w:r>
          </w:p>
        </w:tc>
      </w:tr>
      <w:tr w:rsidR="00302BD3" w:rsidRPr="006144B9" w14:paraId="55D684E7" w14:textId="77777777" w:rsidTr="00842BFD">
        <w:trPr>
          <w:cantSplit/>
        </w:trPr>
        <w:tc>
          <w:tcPr>
            <w:tcW w:w="484" w:type="dxa"/>
            <w:vAlign w:val="center"/>
          </w:tcPr>
          <w:p w14:paraId="0D50E408" w14:textId="77777777" w:rsidR="00302BD3" w:rsidRPr="000B71EF" w:rsidRDefault="00302BD3" w:rsidP="00302BD3">
            <w:r w:rsidRPr="000B71EF">
              <w:t>2</w:t>
            </w:r>
          </w:p>
        </w:tc>
        <w:tc>
          <w:tcPr>
            <w:tcW w:w="2184" w:type="dxa"/>
            <w:vAlign w:val="center"/>
          </w:tcPr>
          <w:p w14:paraId="7348CE4F" w14:textId="77777777" w:rsidR="00302BD3" w:rsidRPr="000B71EF" w:rsidRDefault="00302BD3" w:rsidP="00302BD3">
            <w:r w:rsidRPr="000B71EF">
              <w:t>103579R</w:t>
            </w:r>
          </w:p>
        </w:tc>
        <w:tc>
          <w:tcPr>
            <w:tcW w:w="2410" w:type="dxa"/>
            <w:vAlign w:val="center"/>
          </w:tcPr>
          <w:p w14:paraId="4B1FB0DF" w14:textId="77777777" w:rsidR="00302BD3" w:rsidRPr="000B71EF" w:rsidRDefault="00302BD3" w:rsidP="00302BD3">
            <w:r w:rsidRPr="000B71EF">
              <w:t>Podborze-Schabowiec</w:t>
            </w:r>
          </w:p>
        </w:tc>
        <w:tc>
          <w:tcPr>
            <w:tcW w:w="871" w:type="dxa"/>
            <w:vAlign w:val="center"/>
          </w:tcPr>
          <w:p w14:paraId="19D144BD" w14:textId="77777777" w:rsidR="00302BD3" w:rsidRPr="000B71EF" w:rsidRDefault="00302BD3" w:rsidP="00302BD3">
            <w:r w:rsidRPr="000B71EF">
              <w:t>lokalna</w:t>
            </w:r>
          </w:p>
        </w:tc>
        <w:tc>
          <w:tcPr>
            <w:tcW w:w="993" w:type="dxa"/>
            <w:vAlign w:val="center"/>
          </w:tcPr>
          <w:p w14:paraId="0C46C574" w14:textId="77777777" w:rsidR="00302BD3" w:rsidRPr="000B71EF" w:rsidRDefault="00302BD3" w:rsidP="00302BD3">
            <w:r w:rsidRPr="000B71EF">
              <w:t>2,5 km</w:t>
            </w:r>
          </w:p>
        </w:tc>
        <w:tc>
          <w:tcPr>
            <w:tcW w:w="1559" w:type="dxa"/>
            <w:vAlign w:val="center"/>
          </w:tcPr>
          <w:p w14:paraId="1211AEDD" w14:textId="77777777" w:rsidR="00302BD3" w:rsidRPr="000B71EF" w:rsidRDefault="00302BD3" w:rsidP="00302BD3">
            <w:r w:rsidRPr="000B71EF">
              <w:t>Podborze</w:t>
            </w:r>
          </w:p>
        </w:tc>
        <w:tc>
          <w:tcPr>
            <w:tcW w:w="1559" w:type="dxa"/>
            <w:vAlign w:val="center"/>
          </w:tcPr>
          <w:p w14:paraId="4B6DFED8" w14:textId="77777777" w:rsidR="00302BD3" w:rsidRPr="000B71EF" w:rsidRDefault="00302BD3" w:rsidP="00302BD3">
            <w:r w:rsidRPr="000B71EF">
              <w:t>Nawierzchnia gruntowa</w:t>
            </w:r>
          </w:p>
        </w:tc>
      </w:tr>
      <w:tr w:rsidR="00302BD3" w:rsidRPr="006144B9" w14:paraId="3EE8DA51" w14:textId="77777777" w:rsidTr="00842BFD">
        <w:trPr>
          <w:cantSplit/>
        </w:trPr>
        <w:tc>
          <w:tcPr>
            <w:tcW w:w="484" w:type="dxa"/>
            <w:vAlign w:val="center"/>
          </w:tcPr>
          <w:p w14:paraId="21B562FE" w14:textId="77777777" w:rsidR="00302BD3" w:rsidRPr="000B71EF" w:rsidRDefault="00302BD3" w:rsidP="00302BD3">
            <w:r w:rsidRPr="000B71EF">
              <w:t>3</w:t>
            </w:r>
          </w:p>
        </w:tc>
        <w:tc>
          <w:tcPr>
            <w:tcW w:w="2184" w:type="dxa"/>
            <w:vAlign w:val="center"/>
          </w:tcPr>
          <w:p w14:paraId="46A37248" w14:textId="77777777" w:rsidR="00302BD3" w:rsidRPr="000B71EF" w:rsidRDefault="00302BD3" w:rsidP="00302BD3">
            <w:r w:rsidRPr="000B71EF">
              <w:t>103576R</w:t>
            </w:r>
          </w:p>
        </w:tc>
        <w:tc>
          <w:tcPr>
            <w:tcW w:w="2410" w:type="dxa"/>
            <w:vAlign w:val="center"/>
          </w:tcPr>
          <w:p w14:paraId="0763FCFE" w14:textId="77777777" w:rsidR="00302BD3" w:rsidRPr="000B71EF" w:rsidRDefault="00302BD3" w:rsidP="00302BD3">
            <w:r w:rsidRPr="000B71EF">
              <w:t>Partynia-Schabowiec</w:t>
            </w:r>
          </w:p>
        </w:tc>
        <w:tc>
          <w:tcPr>
            <w:tcW w:w="871" w:type="dxa"/>
            <w:vAlign w:val="center"/>
          </w:tcPr>
          <w:p w14:paraId="21ED3EAB" w14:textId="77777777" w:rsidR="00302BD3" w:rsidRPr="000B71EF" w:rsidRDefault="00302BD3" w:rsidP="00302BD3">
            <w:r w:rsidRPr="000B71EF">
              <w:t>lokalna</w:t>
            </w:r>
          </w:p>
        </w:tc>
        <w:tc>
          <w:tcPr>
            <w:tcW w:w="993" w:type="dxa"/>
            <w:vAlign w:val="center"/>
          </w:tcPr>
          <w:p w14:paraId="2589E7E9" w14:textId="77777777" w:rsidR="00302BD3" w:rsidRPr="000B71EF" w:rsidRDefault="00302BD3" w:rsidP="00302BD3">
            <w:smartTag w:uri="urn:schemas-microsoft-com:office:smarttags" w:element="metricconverter">
              <w:smartTagPr>
                <w:attr w:name="ProductID" w:val="5,0 km"/>
              </w:smartTagPr>
              <w:r w:rsidRPr="000B71EF">
                <w:t>5,0 km</w:t>
              </w:r>
            </w:smartTag>
          </w:p>
        </w:tc>
        <w:tc>
          <w:tcPr>
            <w:tcW w:w="1559" w:type="dxa"/>
            <w:vAlign w:val="center"/>
          </w:tcPr>
          <w:p w14:paraId="36929B8E" w14:textId="77777777" w:rsidR="00302BD3" w:rsidRPr="000B71EF" w:rsidRDefault="00302BD3" w:rsidP="00302BD3">
            <w:r w:rsidRPr="000B71EF">
              <w:t>Partynia</w:t>
            </w:r>
          </w:p>
        </w:tc>
        <w:tc>
          <w:tcPr>
            <w:tcW w:w="1559" w:type="dxa"/>
            <w:vAlign w:val="center"/>
          </w:tcPr>
          <w:p w14:paraId="31665C1F" w14:textId="77777777" w:rsidR="00302BD3" w:rsidRPr="000B71EF" w:rsidRDefault="00302BD3" w:rsidP="00302BD3">
            <w:r w:rsidRPr="000B71EF">
              <w:t>Nawierzchnia bitumiczna</w:t>
            </w:r>
          </w:p>
        </w:tc>
      </w:tr>
      <w:tr w:rsidR="00302BD3" w:rsidRPr="006144B9" w14:paraId="15A57D11" w14:textId="77777777" w:rsidTr="00842BFD">
        <w:trPr>
          <w:cantSplit/>
        </w:trPr>
        <w:tc>
          <w:tcPr>
            <w:tcW w:w="484" w:type="dxa"/>
            <w:vAlign w:val="center"/>
          </w:tcPr>
          <w:p w14:paraId="060C3317" w14:textId="77777777" w:rsidR="00302BD3" w:rsidRPr="000B71EF" w:rsidRDefault="00302BD3" w:rsidP="00302BD3">
            <w:r w:rsidRPr="000B71EF">
              <w:t>4</w:t>
            </w:r>
          </w:p>
        </w:tc>
        <w:tc>
          <w:tcPr>
            <w:tcW w:w="2184" w:type="dxa"/>
            <w:vAlign w:val="center"/>
          </w:tcPr>
          <w:p w14:paraId="1D10AEC8" w14:textId="77777777" w:rsidR="00302BD3" w:rsidRPr="000B71EF" w:rsidRDefault="00302BD3" w:rsidP="00302BD3">
            <w:r w:rsidRPr="000B71EF">
              <w:t>103577R</w:t>
            </w:r>
          </w:p>
        </w:tc>
        <w:tc>
          <w:tcPr>
            <w:tcW w:w="2410" w:type="dxa"/>
            <w:vAlign w:val="center"/>
          </w:tcPr>
          <w:p w14:paraId="240DF5B1" w14:textId="77777777" w:rsidR="00302BD3" w:rsidRPr="000B71EF" w:rsidRDefault="00302BD3" w:rsidP="00302BD3">
            <w:r w:rsidRPr="000B71EF">
              <w:t>Partynia-Biesów</w:t>
            </w:r>
          </w:p>
        </w:tc>
        <w:tc>
          <w:tcPr>
            <w:tcW w:w="871" w:type="dxa"/>
            <w:vAlign w:val="center"/>
          </w:tcPr>
          <w:p w14:paraId="46974245" w14:textId="77777777" w:rsidR="00302BD3" w:rsidRPr="000B71EF" w:rsidRDefault="00302BD3" w:rsidP="00302BD3">
            <w:r w:rsidRPr="000B71EF">
              <w:t>lokalna</w:t>
            </w:r>
          </w:p>
        </w:tc>
        <w:tc>
          <w:tcPr>
            <w:tcW w:w="993" w:type="dxa"/>
            <w:vAlign w:val="center"/>
          </w:tcPr>
          <w:p w14:paraId="33D62909" w14:textId="77777777" w:rsidR="00302BD3" w:rsidRPr="000B71EF" w:rsidRDefault="00302BD3" w:rsidP="00302BD3">
            <w:smartTag w:uri="urn:schemas-microsoft-com:office:smarttags" w:element="metricconverter">
              <w:smartTagPr>
                <w:attr w:name="ProductID" w:val="2,7 km"/>
              </w:smartTagPr>
              <w:r w:rsidRPr="000B71EF">
                <w:t>2,7 km</w:t>
              </w:r>
            </w:smartTag>
          </w:p>
        </w:tc>
        <w:tc>
          <w:tcPr>
            <w:tcW w:w="1559" w:type="dxa"/>
            <w:vAlign w:val="center"/>
          </w:tcPr>
          <w:p w14:paraId="39F0FB30" w14:textId="77777777" w:rsidR="00302BD3" w:rsidRPr="000B71EF" w:rsidRDefault="00302BD3" w:rsidP="00302BD3">
            <w:r w:rsidRPr="000B71EF">
              <w:t>Partynia</w:t>
            </w:r>
          </w:p>
        </w:tc>
        <w:tc>
          <w:tcPr>
            <w:tcW w:w="1559" w:type="dxa"/>
            <w:vAlign w:val="center"/>
          </w:tcPr>
          <w:p w14:paraId="6CE12DC3" w14:textId="77777777" w:rsidR="00302BD3" w:rsidRPr="000B71EF" w:rsidRDefault="00302BD3" w:rsidP="00302BD3">
            <w:r w:rsidRPr="000B71EF">
              <w:t>Nawierzchnia bitumiczna</w:t>
            </w:r>
          </w:p>
        </w:tc>
      </w:tr>
      <w:tr w:rsidR="00302BD3" w:rsidRPr="006144B9" w14:paraId="6CF2A4C3" w14:textId="77777777" w:rsidTr="00842BFD">
        <w:trPr>
          <w:cantSplit/>
        </w:trPr>
        <w:tc>
          <w:tcPr>
            <w:tcW w:w="484" w:type="dxa"/>
            <w:vAlign w:val="center"/>
          </w:tcPr>
          <w:p w14:paraId="08BBA5F5" w14:textId="77777777" w:rsidR="00302BD3" w:rsidRPr="000B71EF" w:rsidRDefault="00302BD3" w:rsidP="00302BD3">
            <w:r w:rsidRPr="000B71EF">
              <w:t>5</w:t>
            </w:r>
          </w:p>
        </w:tc>
        <w:tc>
          <w:tcPr>
            <w:tcW w:w="2184" w:type="dxa"/>
            <w:vAlign w:val="center"/>
          </w:tcPr>
          <w:p w14:paraId="21DA64FF" w14:textId="77777777" w:rsidR="00302BD3" w:rsidRPr="000B71EF" w:rsidRDefault="00302BD3" w:rsidP="00302BD3">
            <w:r w:rsidRPr="000B71EF">
              <w:t>103582R</w:t>
            </w:r>
          </w:p>
        </w:tc>
        <w:tc>
          <w:tcPr>
            <w:tcW w:w="2410" w:type="dxa"/>
            <w:vAlign w:val="center"/>
          </w:tcPr>
          <w:p w14:paraId="52615EEE" w14:textId="77777777" w:rsidR="00302BD3" w:rsidRPr="000B71EF" w:rsidRDefault="00302BD3" w:rsidP="00302BD3">
            <w:r w:rsidRPr="000B71EF">
              <w:t>Biesów-Rydzów</w:t>
            </w:r>
          </w:p>
        </w:tc>
        <w:tc>
          <w:tcPr>
            <w:tcW w:w="871" w:type="dxa"/>
            <w:vAlign w:val="center"/>
          </w:tcPr>
          <w:p w14:paraId="7C83B78F" w14:textId="77777777" w:rsidR="00302BD3" w:rsidRPr="000B71EF" w:rsidRDefault="00302BD3" w:rsidP="00302BD3">
            <w:r w:rsidRPr="000B71EF">
              <w:t>lokalna</w:t>
            </w:r>
          </w:p>
        </w:tc>
        <w:tc>
          <w:tcPr>
            <w:tcW w:w="993" w:type="dxa"/>
            <w:vAlign w:val="center"/>
          </w:tcPr>
          <w:p w14:paraId="6425E6C0" w14:textId="77777777" w:rsidR="00302BD3" w:rsidRPr="000B71EF" w:rsidRDefault="00302BD3" w:rsidP="00302BD3">
            <w:smartTag w:uri="urn:schemas-microsoft-com:office:smarttags" w:element="metricconverter">
              <w:smartTagPr>
                <w:attr w:name="ProductID" w:val="5,8 km"/>
              </w:smartTagPr>
              <w:r w:rsidRPr="000B71EF">
                <w:t>5,8 km</w:t>
              </w:r>
            </w:smartTag>
          </w:p>
        </w:tc>
        <w:tc>
          <w:tcPr>
            <w:tcW w:w="1559" w:type="dxa"/>
            <w:vAlign w:val="center"/>
          </w:tcPr>
          <w:p w14:paraId="1D12530E" w14:textId="77777777" w:rsidR="00302BD3" w:rsidRPr="000B71EF" w:rsidRDefault="00302BD3" w:rsidP="00302BD3">
            <w:r w:rsidRPr="000B71EF">
              <w:t>Partynia</w:t>
            </w:r>
          </w:p>
        </w:tc>
        <w:tc>
          <w:tcPr>
            <w:tcW w:w="1559" w:type="dxa"/>
            <w:vAlign w:val="center"/>
          </w:tcPr>
          <w:p w14:paraId="63090ADD" w14:textId="77777777" w:rsidR="00302BD3" w:rsidRPr="000B71EF" w:rsidRDefault="00302BD3" w:rsidP="00302BD3">
            <w:r w:rsidRPr="000B71EF">
              <w:t>Nawierzchnia bitumiczna, kamienna, gruntowa</w:t>
            </w:r>
          </w:p>
        </w:tc>
      </w:tr>
      <w:tr w:rsidR="00302BD3" w:rsidRPr="006144B9" w14:paraId="1D5309B7" w14:textId="77777777" w:rsidTr="00842BFD">
        <w:trPr>
          <w:cantSplit/>
        </w:trPr>
        <w:tc>
          <w:tcPr>
            <w:tcW w:w="484" w:type="dxa"/>
            <w:vAlign w:val="center"/>
          </w:tcPr>
          <w:p w14:paraId="33A7BCEF" w14:textId="77777777" w:rsidR="00302BD3" w:rsidRPr="000B71EF" w:rsidRDefault="00302BD3" w:rsidP="00302BD3">
            <w:r w:rsidRPr="000B71EF">
              <w:t>6</w:t>
            </w:r>
          </w:p>
        </w:tc>
        <w:tc>
          <w:tcPr>
            <w:tcW w:w="2184" w:type="dxa"/>
            <w:vAlign w:val="center"/>
          </w:tcPr>
          <w:p w14:paraId="4507EC79" w14:textId="77777777" w:rsidR="00302BD3" w:rsidRPr="000B71EF" w:rsidRDefault="00302BD3" w:rsidP="00302BD3">
            <w:r w:rsidRPr="000B71EF">
              <w:t>103580R</w:t>
            </w:r>
          </w:p>
        </w:tc>
        <w:tc>
          <w:tcPr>
            <w:tcW w:w="2410" w:type="dxa"/>
            <w:vAlign w:val="center"/>
          </w:tcPr>
          <w:p w14:paraId="5C07BB04" w14:textId="77777777" w:rsidR="00302BD3" w:rsidRPr="000B71EF" w:rsidRDefault="00302BD3" w:rsidP="00302BD3">
            <w:r w:rsidRPr="000B71EF">
              <w:t>Ruda-Kędziołki</w:t>
            </w:r>
          </w:p>
        </w:tc>
        <w:tc>
          <w:tcPr>
            <w:tcW w:w="871" w:type="dxa"/>
            <w:vAlign w:val="center"/>
          </w:tcPr>
          <w:p w14:paraId="2F9E7939" w14:textId="77777777" w:rsidR="00302BD3" w:rsidRPr="000B71EF" w:rsidRDefault="00302BD3" w:rsidP="00302BD3">
            <w:r w:rsidRPr="000B71EF">
              <w:t>lokalna</w:t>
            </w:r>
          </w:p>
        </w:tc>
        <w:tc>
          <w:tcPr>
            <w:tcW w:w="993" w:type="dxa"/>
            <w:vAlign w:val="center"/>
          </w:tcPr>
          <w:p w14:paraId="6D9D4157" w14:textId="77777777" w:rsidR="00302BD3" w:rsidRPr="000B71EF" w:rsidRDefault="00302BD3" w:rsidP="00302BD3">
            <w:smartTag w:uri="urn:schemas-microsoft-com:office:smarttags" w:element="metricconverter">
              <w:smartTagPr>
                <w:attr w:name="ProductID" w:val="2,7 km"/>
              </w:smartTagPr>
              <w:r w:rsidRPr="000B71EF">
                <w:t>2,7 km</w:t>
              </w:r>
            </w:smartTag>
          </w:p>
        </w:tc>
        <w:tc>
          <w:tcPr>
            <w:tcW w:w="1559" w:type="dxa"/>
            <w:vAlign w:val="center"/>
          </w:tcPr>
          <w:p w14:paraId="44E0AB4E" w14:textId="77777777" w:rsidR="00302BD3" w:rsidRPr="000B71EF" w:rsidRDefault="00302BD3" w:rsidP="00302BD3">
            <w:r w:rsidRPr="000B71EF">
              <w:t>Ruda</w:t>
            </w:r>
          </w:p>
        </w:tc>
        <w:tc>
          <w:tcPr>
            <w:tcW w:w="1559" w:type="dxa"/>
            <w:vAlign w:val="center"/>
          </w:tcPr>
          <w:p w14:paraId="7A189D2F" w14:textId="77777777" w:rsidR="00302BD3" w:rsidRPr="000B71EF" w:rsidRDefault="00302BD3" w:rsidP="00302BD3">
            <w:r w:rsidRPr="000B71EF">
              <w:t>Nawierzchnia bitumiczna, gruntowa</w:t>
            </w:r>
          </w:p>
        </w:tc>
      </w:tr>
      <w:tr w:rsidR="00302BD3" w:rsidRPr="006144B9" w14:paraId="4FAB23CD" w14:textId="77777777" w:rsidTr="00842BFD">
        <w:trPr>
          <w:cantSplit/>
        </w:trPr>
        <w:tc>
          <w:tcPr>
            <w:tcW w:w="484" w:type="dxa"/>
            <w:vAlign w:val="center"/>
          </w:tcPr>
          <w:p w14:paraId="15A86BDA" w14:textId="77777777" w:rsidR="00302BD3" w:rsidRPr="000B71EF" w:rsidRDefault="00302BD3" w:rsidP="00302BD3">
            <w:r w:rsidRPr="000B71EF">
              <w:t>7</w:t>
            </w:r>
          </w:p>
        </w:tc>
        <w:tc>
          <w:tcPr>
            <w:tcW w:w="2184" w:type="dxa"/>
            <w:vAlign w:val="center"/>
          </w:tcPr>
          <w:p w14:paraId="793E50C6" w14:textId="77777777" w:rsidR="00302BD3" w:rsidRPr="000B71EF" w:rsidRDefault="00302BD3" w:rsidP="00302BD3">
            <w:r w:rsidRPr="000B71EF">
              <w:t>103583R</w:t>
            </w:r>
          </w:p>
        </w:tc>
        <w:tc>
          <w:tcPr>
            <w:tcW w:w="2410" w:type="dxa"/>
            <w:vAlign w:val="center"/>
          </w:tcPr>
          <w:p w14:paraId="66ADC02D" w14:textId="77777777" w:rsidR="00302BD3" w:rsidRPr="000B71EF" w:rsidRDefault="00302BD3" w:rsidP="00302BD3">
            <w:r w:rsidRPr="000B71EF">
              <w:t>Podborze-Ruda-Zastawie</w:t>
            </w:r>
          </w:p>
        </w:tc>
        <w:tc>
          <w:tcPr>
            <w:tcW w:w="871" w:type="dxa"/>
            <w:vAlign w:val="center"/>
          </w:tcPr>
          <w:p w14:paraId="32B26F1E" w14:textId="77777777" w:rsidR="00302BD3" w:rsidRPr="000B71EF" w:rsidRDefault="00302BD3" w:rsidP="00302BD3">
            <w:r w:rsidRPr="000B71EF">
              <w:t>lokalna</w:t>
            </w:r>
          </w:p>
        </w:tc>
        <w:tc>
          <w:tcPr>
            <w:tcW w:w="993" w:type="dxa"/>
            <w:vAlign w:val="center"/>
          </w:tcPr>
          <w:p w14:paraId="025D938A" w14:textId="77777777" w:rsidR="00302BD3" w:rsidRPr="000B71EF" w:rsidRDefault="00302BD3" w:rsidP="00302BD3">
            <w:smartTag w:uri="urn:schemas-microsoft-com:office:smarttags" w:element="metricconverter">
              <w:smartTagPr>
                <w:attr w:name="ProductID" w:val="3,0 km"/>
              </w:smartTagPr>
              <w:r w:rsidRPr="000B71EF">
                <w:t>3,0 km</w:t>
              </w:r>
            </w:smartTag>
          </w:p>
        </w:tc>
        <w:tc>
          <w:tcPr>
            <w:tcW w:w="1559" w:type="dxa"/>
            <w:vAlign w:val="center"/>
          </w:tcPr>
          <w:p w14:paraId="5AF1CD1A" w14:textId="77777777" w:rsidR="00302BD3" w:rsidRPr="000B71EF" w:rsidRDefault="00302BD3" w:rsidP="00302BD3">
            <w:r w:rsidRPr="000B71EF">
              <w:t>Ruda</w:t>
            </w:r>
          </w:p>
        </w:tc>
        <w:tc>
          <w:tcPr>
            <w:tcW w:w="1559" w:type="dxa"/>
            <w:vAlign w:val="center"/>
          </w:tcPr>
          <w:p w14:paraId="09565297" w14:textId="77777777" w:rsidR="00302BD3" w:rsidRPr="000B71EF" w:rsidRDefault="00302BD3" w:rsidP="00302BD3">
            <w:r w:rsidRPr="000B71EF">
              <w:t>Nawierzchnia bitumiczna</w:t>
            </w:r>
          </w:p>
        </w:tc>
      </w:tr>
      <w:tr w:rsidR="00302BD3" w:rsidRPr="006144B9" w14:paraId="32D37D52" w14:textId="77777777" w:rsidTr="00842BFD">
        <w:trPr>
          <w:cantSplit/>
        </w:trPr>
        <w:tc>
          <w:tcPr>
            <w:tcW w:w="484" w:type="dxa"/>
            <w:vAlign w:val="center"/>
          </w:tcPr>
          <w:p w14:paraId="73894B1B" w14:textId="77777777" w:rsidR="00302BD3" w:rsidRPr="000B71EF" w:rsidRDefault="00302BD3" w:rsidP="00302BD3">
            <w:r w:rsidRPr="000B71EF">
              <w:lastRenderedPageBreak/>
              <w:t>8</w:t>
            </w:r>
          </w:p>
        </w:tc>
        <w:tc>
          <w:tcPr>
            <w:tcW w:w="2184" w:type="dxa"/>
            <w:vAlign w:val="center"/>
          </w:tcPr>
          <w:p w14:paraId="751350A1" w14:textId="77777777" w:rsidR="00302BD3" w:rsidRPr="000B71EF" w:rsidRDefault="00302BD3" w:rsidP="00302BD3">
            <w:r w:rsidRPr="000B71EF">
              <w:t>103581R</w:t>
            </w:r>
          </w:p>
        </w:tc>
        <w:tc>
          <w:tcPr>
            <w:tcW w:w="2410" w:type="dxa"/>
            <w:vAlign w:val="center"/>
          </w:tcPr>
          <w:p w14:paraId="01091A37" w14:textId="77777777" w:rsidR="00302BD3" w:rsidRPr="000B71EF" w:rsidRDefault="00302BD3" w:rsidP="00302BD3">
            <w:r w:rsidRPr="000B71EF">
              <w:t>Ruda Dolna</w:t>
            </w:r>
          </w:p>
        </w:tc>
        <w:tc>
          <w:tcPr>
            <w:tcW w:w="871" w:type="dxa"/>
            <w:vAlign w:val="center"/>
          </w:tcPr>
          <w:p w14:paraId="553F6ED8" w14:textId="77777777" w:rsidR="00302BD3" w:rsidRPr="000B71EF" w:rsidRDefault="00302BD3" w:rsidP="00302BD3">
            <w:r w:rsidRPr="000B71EF">
              <w:t>lokalna</w:t>
            </w:r>
          </w:p>
        </w:tc>
        <w:tc>
          <w:tcPr>
            <w:tcW w:w="993" w:type="dxa"/>
            <w:vAlign w:val="center"/>
          </w:tcPr>
          <w:p w14:paraId="7D8C3D84" w14:textId="77777777" w:rsidR="00302BD3" w:rsidRPr="000B71EF" w:rsidRDefault="00302BD3" w:rsidP="00302BD3">
            <w:smartTag w:uri="urn:schemas-microsoft-com:office:smarttags" w:element="metricconverter">
              <w:smartTagPr>
                <w:attr w:name="ProductID" w:val="2,5 km"/>
              </w:smartTagPr>
              <w:r w:rsidRPr="000B71EF">
                <w:t>2,5 km</w:t>
              </w:r>
            </w:smartTag>
          </w:p>
        </w:tc>
        <w:tc>
          <w:tcPr>
            <w:tcW w:w="1559" w:type="dxa"/>
            <w:vAlign w:val="center"/>
          </w:tcPr>
          <w:p w14:paraId="0820EF96" w14:textId="77777777" w:rsidR="00302BD3" w:rsidRPr="000B71EF" w:rsidRDefault="00302BD3" w:rsidP="00302BD3">
            <w:r w:rsidRPr="000B71EF">
              <w:t>Ruda</w:t>
            </w:r>
          </w:p>
        </w:tc>
        <w:tc>
          <w:tcPr>
            <w:tcW w:w="1559" w:type="dxa"/>
            <w:vAlign w:val="center"/>
          </w:tcPr>
          <w:p w14:paraId="72940011" w14:textId="77777777" w:rsidR="00302BD3" w:rsidRPr="000B71EF" w:rsidRDefault="00302BD3" w:rsidP="00302BD3">
            <w:r w:rsidRPr="000B71EF">
              <w:t>Nawierzchnia bitumiczna, gruntowa</w:t>
            </w:r>
          </w:p>
        </w:tc>
      </w:tr>
      <w:tr w:rsidR="00302BD3" w:rsidRPr="006144B9" w14:paraId="7CDD2F17" w14:textId="77777777" w:rsidTr="00842BFD">
        <w:trPr>
          <w:cantSplit/>
        </w:trPr>
        <w:tc>
          <w:tcPr>
            <w:tcW w:w="484" w:type="dxa"/>
            <w:vAlign w:val="center"/>
          </w:tcPr>
          <w:p w14:paraId="767B710D" w14:textId="77777777" w:rsidR="00302BD3" w:rsidRPr="000B71EF" w:rsidRDefault="00302BD3" w:rsidP="00302BD3">
            <w:r w:rsidRPr="000B71EF">
              <w:t>9</w:t>
            </w:r>
          </w:p>
        </w:tc>
        <w:tc>
          <w:tcPr>
            <w:tcW w:w="2184" w:type="dxa"/>
            <w:vAlign w:val="center"/>
          </w:tcPr>
          <w:p w14:paraId="78ACFDC0" w14:textId="77777777" w:rsidR="00302BD3" w:rsidRPr="000B71EF" w:rsidRDefault="00302BD3" w:rsidP="00302BD3">
            <w:r w:rsidRPr="000B71EF">
              <w:t>103584R</w:t>
            </w:r>
          </w:p>
        </w:tc>
        <w:tc>
          <w:tcPr>
            <w:tcW w:w="2410" w:type="dxa"/>
            <w:vAlign w:val="center"/>
          </w:tcPr>
          <w:p w14:paraId="1F8F9CAC" w14:textId="77777777" w:rsidR="00302BD3" w:rsidRPr="000B71EF" w:rsidRDefault="00302BD3" w:rsidP="00302BD3">
            <w:r w:rsidRPr="000B71EF">
              <w:t>Ruda –przez wieś-Biesów</w:t>
            </w:r>
          </w:p>
        </w:tc>
        <w:tc>
          <w:tcPr>
            <w:tcW w:w="871" w:type="dxa"/>
            <w:vAlign w:val="center"/>
          </w:tcPr>
          <w:p w14:paraId="637A37F1" w14:textId="77777777" w:rsidR="00302BD3" w:rsidRPr="000B71EF" w:rsidRDefault="00302BD3" w:rsidP="00302BD3">
            <w:r w:rsidRPr="000B71EF">
              <w:t>lokalna</w:t>
            </w:r>
          </w:p>
        </w:tc>
        <w:tc>
          <w:tcPr>
            <w:tcW w:w="993" w:type="dxa"/>
            <w:vAlign w:val="center"/>
          </w:tcPr>
          <w:p w14:paraId="62C10100" w14:textId="77777777" w:rsidR="00302BD3" w:rsidRPr="000B71EF" w:rsidRDefault="00302BD3" w:rsidP="00302BD3">
            <w:smartTag w:uri="urn:schemas-microsoft-com:office:smarttags" w:element="metricconverter">
              <w:smartTagPr>
                <w:attr w:name="ProductID" w:val="1,8 km"/>
              </w:smartTagPr>
              <w:r w:rsidRPr="000B71EF">
                <w:t>1,8 km</w:t>
              </w:r>
            </w:smartTag>
          </w:p>
        </w:tc>
        <w:tc>
          <w:tcPr>
            <w:tcW w:w="1559" w:type="dxa"/>
            <w:vAlign w:val="center"/>
          </w:tcPr>
          <w:p w14:paraId="21503EC9" w14:textId="77777777" w:rsidR="00302BD3" w:rsidRPr="000B71EF" w:rsidRDefault="00302BD3" w:rsidP="00302BD3">
            <w:r w:rsidRPr="000B71EF">
              <w:t>Ruda</w:t>
            </w:r>
          </w:p>
        </w:tc>
        <w:tc>
          <w:tcPr>
            <w:tcW w:w="1559" w:type="dxa"/>
            <w:vAlign w:val="center"/>
          </w:tcPr>
          <w:p w14:paraId="1E855A12" w14:textId="77777777" w:rsidR="00302BD3" w:rsidRPr="000B71EF" w:rsidRDefault="00302BD3" w:rsidP="00302BD3">
            <w:r w:rsidRPr="000B71EF">
              <w:t>Nawierzchnia bitumiczna, gruntowa</w:t>
            </w:r>
          </w:p>
        </w:tc>
      </w:tr>
      <w:tr w:rsidR="00302BD3" w:rsidRPr="006144B9" w14:paraId="1FF8892F" w14:textId="77777777" w:rsidTr="00842BFD">
        <w:trPr>
          <w:cantSplit/>
        </w:trPr>
        <w:tc>
          <w:tcPr>
            <w:tcW w:w="484" w:type="dxa"/>
            <w:vAlign w:val="center"/>
          </w:tcPr>
          <w:p w14:paraId="4C647B4B" w14:textId="77777777" w:rsidR="00302BD3" w:rsidRPr="000B71EF" w:rsidRDefault="00302BD3" w:rsidP="00302BD3">
            <w:r w:rsidRPr="000B71EF">
              <w:t>10</w:t>
            </w:r>
          </w:p>
        </w:tc>
        <w:tc>
          <w:tcPr>
            <w:tcW w:w="2184" w:type="dxa"/>
            <w:vAlign w:val="center"/>
          </w:tcPr>
          <w:p w14:paraId="45DAC27D" w14:textId="77777777" w:rsidR="00302BD3" w:rsidRPr="000B71EF" w:rsidRDefault="00302BD3" w:rsidP="00302BD3">
            <w:r w:rsidRPr="000B71EF">
              <w:t>103574R</w:t>
            </w:r>
          </w:p>
        </w:tc>
        <w:tc>
          <w:tcPr>
            <w:tcW w:w="2410" w:type="dxa"/>
            <w:vAlign w:val="center"/>
          </w:tcPr>
          <w:p w14:paraId="746411DE" w14:textId="77777777" w:rsidR="00302BD3" w:rsidRPr="000B71EF" w:rsidRDefault="00302BD3" w:rsidP="00302BD3">
            <w:r w:rsidRPr="000B71EF">
              <w:t>Radomyśl W.-Ruda-Biesów</w:t>
            </w:r>
          </w:p>
        </w:tc>
        <w:tc>
          <w:tcPr>
            <w:tcW w:w="871" w:type="dxa"/>
            <w:vAlign w:val="center"/>
          </w:tcPr>
          <w:p w14:paraId="3E0E7765" w14:textId="77777777" w:rsidR="00302BD3" w:rsidRPr="000B71EF" w:rsidRDefault="00302BD3" w:rsidP="00302BD3">
            <w:r w:rsidRPr="000B71EF">
              <w:t>lokalna</w:t>
            </w:r>
          </w:p>
        </w:tc>
        <w:tc>
          <w:tcPr>
            <w:tcW w:w="993" w:type="dxa"/>
            <w:vAlign w:val="center"/>
          </w:tcPr>
          <w:p w14:paraId="4C07405F" w14:textId="77777777" w:rsidR="00302BD3" w:rsidRPr="000B71EF" w:rsidRDefault="00302BD3" w:rsidP="00302BD3">
            <w:smartTag w:uri="urn:schemas-microsoft-com:office:smarttags" w:element="metricconverter">
              <w:smartTagPr>
                <w:attr w:name="ProductID" w:val="2,4 km"/>
              </w:smartTagPr>
              <w:r w:rsidRPr="000B71EF">
                <w:t>2,4 km</w:t>
              </w:r>
            </w:smartTag>
          </w:p>
        </w:tc>
        <w:tc>
          <w:tcPr>
            <w:tcW w:w="1559" w:type="dxa"/>
            <w:vAlign w:val="center"/>
          </w:tcPr>
          <w:p w14:paraId="4D3D5ED1" w14:textId="77777777" w:rsidR="00302BD3" w:rsidRPr="000B71EF" w:rsidRDefault="00302BD3" w:rsidP="00302BD3">
            <w:r w:rsidRPr="000B71EF">
              <w:t>Ruda</w:t>
            </w:r>
          </w:p>
        </w:tc>
        <w:tc>
          <w:tcPr>
            <w:tcW w:w="1559" w:type="dxa"/>
            <w:vAlign w:val="center"/>
          </w:tcPr>
          <w:p w14:paraId="466B5DC1" w14:textId="77777777" w:rsidR="00302BD3" w:rsidRPr="000B71EF" w:rsidRDefault="00302BD3" w:rsidP="00302BD3">
            <w:r w:rsidRPr="000B71EF">
              <w:t>Nawierzchnia bitumiczna</w:t>
            </w:r>
          </w:p>
        </w:tc>
      </w:tr>
      <w:tr w:rsidR="00302BD3" w:rsidRPr="006144B9" w14:paraId="21BC77E5" w14:textId="77777777" w:rsidTr="00842BFD">
        <w:trPr>
          <w:cantSplit/>
        </w:trPr>
        <w:tc>
          <w:tcPr>
            <w:tcW w:w="484" w:type="dxa"/>
            <w:vAlign w:val="center"/>
          </w:tcPr>
          <w:p w14:paraId="1CB3A246" w14:textId="77777777" w:rsidR="00302BD3" w:rsidRPr="000B71EF" w:rsidRDefault="00302BD3" w:rsidP="00302BD3">
            <w:r w:rsidRPr="000B71EF">
              <w:t>11</w:t>
            </w:r>
          </w:p>
        </w:tc>
        <w:tc>
          <w:tcPr>
            <w:tcW w:w="2184" w:type="dxa"/>
            <w:vAlign w:val="center"/>
          </w:tcPr>
          <w:p w14:paraId="326514DF" w14:textId="77777777" w:rsidR="00302BD3" w:rsidRPr="000B71EF" w:rsidRDefault="00302BD3" w:rsidP="00302BD3">
            <w:r w:rsidRPr="000B71EF">
              <w:t>103515R</w:t>
            </w:r>
          </w:p>
        </w:tc>
        <w:tc>
          <w:tcPr>
            <w:tcW w:w="2410" w:type="dxa"/>
            <w:vAlign w:val="center"/>
          </w:tcPr>
          <w:p w14:paraId="6ADE86C0" w14:textId="77777777" w:rsidR="00302BD3" w:rsidRPr="000B71EF" w:rsidRDefault="00302BD3" w:rsidP="00302BD3">
            <w:r w:rsidRPr="000B71EF">
              <w:t>Ruda-Kolonia Łączki</w:t>
            </w:r>
          </w:p>
        </w:tc>
        <w:tc>
          <w:tcPr>
            <w:tcW w:w="871" w:type="dxa"/>
            <w:vAlign w:val="center"/>
          </w:tcPr>
          <w:p w14:paraId="75E4687C" w14:textId="77777777" w:rsidR="00302BD3" w:rsidRPr="000B71EF" w:rsidRDefault="00302BD3" w:rsidP="00302BD3">
            <w:r w:rsidRPr="000B71EF">
              <w:t>lokalna</w:t>
            </w:r>
          </w:p>
        </w:tc>
        <w:tc>
          <w:tcPr>
            <w:tcW w:w="993" w:type="dxa"/>
            <w:vAlign w:val="center"/>
          </w:tcPr>
          <w:p w14:paraId="56895D40" w14:textId="77777777" w:rsidR="00302BD3" w:rsidRPr="000B71EF" w:rsidRDefault="00302BD3" w:rsidP="00302BD3">
            <w:smartTag w:uri="urn:schemas-microsoft-com:office:smarttags" w:element="metricconverter">
              <w:smartTagPr>
                <w:attr w:name="ProductID" w:val="2,5 km"/>
              </w:smartTagPr>
              <w:r w:rsidRPr="000B71EF">
                <w:t>2,5 km</w:t>
              </w:r>
            </w:smartTag>
          </w:p>
        </w:tc>
        <w:tc>
          <w:tcPr>
            <w:tcW w:w="1559" w:type="dxa"/>
            <w:vAlign w:val="center"/>
          </w:tcPr>
          <w:p w14:paraId="6ECB31FF" w14:textId="77777777" w:rsidR="00302BD3" w:rsidRPr="000B71EF" w:rsidRDefault="00302BD3" w:rsidP="00302BD3">
            <w:r w:rsidRPr="000B71EF">
              <w:t>Ruda</w:t>
            </w:r>
          </w:p>
        </w:tc>
        <w:tc>
          <w:tcPr>
            <w:tcW w:w="1559" w:type="dxa"/>
            <w:vAlign w:val="center"/>
          </w:tcPr>
          <w:p w14:paraId="0449E400" w14:textId="77777777" w:rsidR="00302BD3" w:rsidRPr="000B71EF" w:rsidRDefault="00302BD3" w:rsidP="00302BD3">
            <w:r w:rsidRPr="000B71EF">
              <w:t>Nawierzchnia bitumiczna</w:t>
            </w:r>
          </w:p>
        </w:tc>
      </w:tr>
      <w:tr w:rsidR="00302BD3" w:rsidRPr="006144B9" w14:paraId="4F268268" w14:textId="77777777" w:rsidTr="00842BFD">
        <w:trPr>
          <w:cantSplit/>
        </w:trPr>
        <w:tc>
          <w:tcPr>
            <w:tcW w:w="484" w:type="dxa"/>
            <w:vAlign w:val="center"/>
          </w:tcPr>
          <w:p w14:paraId="56503FE4" w14:textId="77777777" w:rsidR="00302BD3" w:rsidRPr="000B71EF" w:rsidRDefault="00302BD3" w:rsidP="00302BD3">
            <w:r w:rsidRPr="000B71EF">
              <w:t>12</w:t>
            </w:r>
          </w:p>
        </w:tc>
        <w:tc>
          <w:tcPr>
            <w:tcW w:w="2184" w:type="dxa"/>
            <w:vAlign w:val="center"/>
          </w:tcPr>
          <w:p w14:paraId="5FAFF467" w14:textId="77777777" w:rsidR="00302BD3" w:rsidRPr="000B71EF" w:rsidRDefault="00302BD3" w:rsidP="00302BD3">
            <w:r w:rsidRPr="000B71EF">
              <w:t>103575R</w:t>
            </w:r>
          </w:p>
        </w:tc>
        <w:tc>
          <w:tcPr>
            <w:tcW w:w="2410" w:type="dxa"/>
            <w:vAlign w:val="center"/>
          </w:tcPr>
          <w:p w14:paraId="7C4006CE" w14:textId="77777777" w:rsidR="00302BD3" w:rsidRPr="000B71EF" w:rsidRDefault="00302BD3" w:rsidP="00302BD3">
            <w:r w:rsidRPr="000B71EF">
              <w:t>Dąbie-Ruda- Zagrody</w:t>
            </w:r>
          </w:p>
        </w:tc>
        <w:tc>
          <w:tcPr>
            <w:tcW w:w="871" w:type="dxa"/>
            <w:vAlign w:val="center"/>
          </w:tcPr>
          <w:p w14:paraId="3F52028C" w14:textId="77777777" w:rsidR="00302BD3" w:rsidRPr="000B71EF" w:rsidRDefault="00302BD3" w:rsidP="00302BD3">
            <w:r w:rsidRPr="000B71EF">
              <w:t>lokalna</w:t>
            </w:r>
          </w:p>
        </w:tc>
        <w:tc>
          <w:tcPr>
            <w:tcW w:w="993" w:type="dxa"/>
            <w:vAlign w:val="center"/>
          </w:tcPr>
          <w:p w14:paraId="48389C7C" w14:textId="77777777" w:rsidR="00302BD3" w:rsidRPr="000B71EF" w:rsidRDefault="00302BD3" w:rsidP="00302BD3">
            <w:smartTag w:uri="urn:schemas-microsoft-com:office:smarttags" w:element="metricconverter">
              <w:smartTagPr>
                <w:attr w:name="ProductID" w:val="3,0 km"/>
              </w:smartTagPr>
              <w:r w:rsidRPr="000B71EF">
                <w:t>3,0 km</w:t>
              </w:r>
            </w:smartTag>
          </w:p>
        </w:tc>
        <w:tc>
          <w:tcPr>
            <w:tcW w:w="1559" w:type="dxa"/>
            <w:vAlign w:val="center"/>
          </w:tcPr>
          <w:p w14:paraId="3ED822E7" w14:textId="77777777" w:rsidR="00302BD3" w:rsidRPr="000B71EF" w:rsidRDefault="00302BD3" w:rsidP="00302BD3">
            <w:r w:rsidRPr="000B71EF">
              <w:t>Dąbie</w:t>
            </w:r>
          </w:p>
        </w:tc>
        <w:tc>
          <w:tcPr>
            <w:tcW w:w="1559" w:type="dxa"/>
            <w:vAlign w:val="center"/>
          </w:tcPr>
          <w:p w14:paraId="04BFDA4E" w14:textId="77777777" w:rsidR="00302BD3" w:rsidRPr="000B71EF" w:rsidRDefault="00302BD3" w:rsidP="00302BD3">
            <w:r w:rsidRPr="000B71EF">
              <w:t>Nawierzchnia bitumiczna</w:t>
            </w:r>
          </w:p>
        </w:tc>
      </w:tr>
      <w:tr w:rsidR="00302BD3" w:rsidRPr="006144B9" w14:paraId="6309FE99" w14:textId="77777777" w:rsidTr="00842BFD">
        <w:trPr>
          <w:cantSplit/>
        </w:trPr>
        <w:tc>
          <w:tcPr>
            <w:tcW w:w="484" w:type="dxa"/>
            <w:vAlign w:val="center"/>
          </w:tcPr>
          <w:p w14:paraId="13659FBC" w14:textId="77777777" w:rsidR="00302BD3" w:rsidRPr="000B71EF" w:rsidRDefault="00302BD3" w:rsidP="00302BD3">
            <w:r w:rsidRPr="000B71EF">
              <w:t>13</w:t>
            </w:r>
          </w:p>
        </w:tc>
        <w:tc>
          <w:tcPr>
            <w:tcW w:w="2184" w:type="dxa"/>
            <w:vAlign w:val="center"/>
          </w:tcPr>
          <w:p w14:paraId="3CAD9B81" w14:textId="77777777" w:rsidR="00302BD3" w:rsidRPr="000B71EF" w:rsidRDefault="00302BD3" w:rsidP="00302BD3">
            <w:r w:rsidRPr="000B71EF">
              <w:t>103571R</w:t>
            </w:r>
          </w:p>
        </w:tc>
        <w:tc>
          <w:tcPr>
            <w:tcW w:w="2410" w:type="dxa"/>
            <w:vAlign w:val="center"/>
          </w:tcPr>
          <w:p w14:paraId="6B338425" w14:textId="77777777" w:rsidR="00302BD3" w:rsidRPr="000B71EF" w:rsidRDefault="00302BD3" w:rsidP="00302BD3">
            <w:r w:rsidRPr="000B71EF">
              <w:t>Dąbrówka-Zapłocie</w:t>
            </w:r>
          </w:p>
        </w:tc>
        <w:tc>
          <w:tcPr>
            <w:tcW w:w="871" w:type="dxa"/>
            <w:vAlign w:val="center"/>
          </w:tcPr>
          <w:p w14:paraId="326168F1" w14:textId="77777777" w:rsidR="00302BD3" w:rsidRPr="000B71EF" w:rsidRDefault="00302BD3" w:rsidP="00302BD3"/>
        </w:tc>
        <w:tc>
          <w:tcPr>
            <w:tcW w:w="993" w:type="dxa"/>
            <w:vAlign w:val="center"/>
          </w:tcPr>
          <w:p w14:paraId="5E03B5CC" w14:textId="77777777" w:rsidR="00302BD3" w:rsidRPr="000B71EF" w:rsidRDefault="00302BD3" w:rsidP="00302BD3">
            <w:smartTag w:uri="urn:schemas-microsoft-com:office:smarttags" w:element="metricconverter">
              <w:smartTagPr>
                <w:attr w:name="ProductID" w:val="1,5 km"/>
              </w:smartTagPr>
              <w:r w:rsidRPr="000B71EF">
                <w:t>1,5 km</w:t>
              </w:r>
            </w:smartTag>
          </w:p>
        </w:tc>
        <w:tc>
          <w:tcPr>
            <w:tcW w:w="1559" w:type="dxa"/>
            <w:vAlign w:val="center"/>
          </w:tcPr>
          <w:p w14:paraId="4F62418E" w14:textId="77777777" w:rsidR="00302BD3" w:rsidRPr="000B71EF" w:rsidRDefault="00302BD3" w:rsidP="00302BD3">
            <w:r w:rsidRPr="000B71EF">
              <w:t>Dąbrówka Wisłocka</w:t>
            </w:r>
          </w:p>
        </w:tc>
        <w:tc>
          <w:tcPr>
            <w:tcW w:w="1559" w:type="dxa"/>
            <w:vAlign w:val="center"/>
          </w:tcPr>
          <w:p w14:paraId="0779B463" w14:textId="77777777" w:rsidR="00302BD3" w:rsidRPr="000B71EF" w:rsidRDefault="00302BD3" w:rsidP="00302BD3">
            <w:r w:rsidRPr="000B71EF">
              <w:t>Nawierzchnia bitumiczna</w:t>
            </w:r>
          </w:p>
        </w:tc>
      </w:tr>
      <w:tr w:rsidR="00302BD3" w:rsidRPr="006144B9" w14:paraId="27F027C4" w14:textId="77777777" w:rsidTr="00842BFD">
        <w:trPr>
          <w:cantSplit/>
        </w:trPr>
        <w:tc>
          <w:tcPr>
            <w:tcW w:w="484" w:type="dxa"/>
            <w:vAlign w:val="center"/>
          </w:tcPr>
          <w:p w14:paraId="11791C1C" w14:textId="77777777" w:rsidR="00302BD3" w:rsidRPr="000B71EF" w:rsidRDefault="00302BD3" w:rsidP="00302BD3">
            <w:r w:rsidRPr="000B71EF">
              <w:t>14</w:t>
            </w:r>
          </w:p>
        </w:tc>
        <w:tc>
          <w:tcPr>
            <w:tcW w:w="2184" w:type="dxa"/>
            <w:vAlign w:val="center"/>
          </w:tcPr>
          <w:p w14:paraId="6E38208E" w14:textId="77777777" w:rsidR="00302BD3" w:rsidRPr="000B71EF" w:rsidRDefault="00302BD3" w:rsidP="00302BD3">
            <w:r w:rsidRPr="000B71EF">
              <w:t>103566R</w:t>
            </w:r>
          </w:p>
        </w:tc>
        <w:tc>
          <w:tcPr>
            <w:tcW w:w="2410" w:type="dxa"/>
            <w:vAlign w:val="center"/>
          </w:tcPr>
          <w:p w14:paraId="7A45E53D" w14:textId="77777777" w:rsidR="00302BD3" w:rsidRPr="000B71EF" w:rsidRDefault="00302BD3" w:rsidP="00302BD3">
            <w:r w:rsidRPr="000B71EF">
              <w:t>Dąbie-Zasów</w:t>
            </w:r>
          </w:p>
        </w:tc>
        <w:tc>
          <w:tcPr>
            <w:tcW w:w="871" w:type="dxa"/>
            <w:vAlign w:val="center"/>
          </w:tcPr>
          <w:p w14:paraId="66784686" w14:textId="77777777" w:rsidR="00302BD3" w:rsidRPr="000B71EF" w:rsidRDefault="00302BD3" w:rsidP="00302BD3">
            <w:r w:rsidRPr="000B71EF">
              <w:t>lokalna</w:t>
            </w:r>
          </w:p>
        </w:tc>
        <w:tc>
          <w:tcPr>
            <w:tcW w:w="993" w:type="dxa"/>
            <w:vAlign w:val="center"/>
          </w:tcPr>
          <w:p w14:paraId="2F367C24" w14:textId="77777777" w:rsidR="00302BD3" w:rsidRPr="000B71EF" w:rsidRDefault="00302BD3" w:rsidP="00302BD3">
            <w:smartTag w:uri="urn:schemas-microsoft-com:office:smarttags" w:element="metricconverter">
              <w:smartTagPr>
                <w:attr w:name="ProductID" w:val="0,7 km"/>
              </w:smartTagPr>
              <w:r w:rsidRPr="000B71EF">
                <w:t>0,7 km</w:t>
              </w:r>
            </w:smartTag>
          </w:p>
        </w:tc>
        <w:tc>
          <w:tcPr>
            <w:tcW w:w="1559" w:type="dxa"/>
            <w:vAlign w:val="center"/>
          </w:tcPr>
          <w:p w14:paraId="58453569" w14:textId="77777777" w:rsidR="00302BD3" w:rsidRPr="000B71EF" w:rsidRDefault="00302BD3" w:rsidP="00302BD3">
            <w:r w:rsidRPr="000B71EF">
              <w:t>Dąbie</w:t>
            </w:r>
          </w:p>
        </w:tc>
        <w:tc>
          <w:tcPr>
            <w:tcW w:w="1559" w:type="dxa"/>
            <w:vAlign w:val="center"/>
          </w:tcPr>
          <w:p w14:paraId="721EF028" w14:textId="77777777" w:rsidR="00302BD3" w:rsidRPr="000B71EF" w:rsidRDefault="00302BD3" w:rsidP="00302BD3">
            <w:r w:rsidRPr="000B71EF">
              <w:t>Nawierzchnia bitumiczna</w:t>
            </w:r>
          </w:p>
        </w:tc>
      </w:tr>
      <w:tr w:rsidR="00302BD3" w:rsidRPr="006144B9" w14:paraId="79E65E8B" w14:textId="77777777" w:rsidTr="00842BFD">
        <w:trPr>
          <w:cantSplit/>
        </w:trPr>
        <w:tc>
          <w:tcPr>
            <w:tcW w:w="484" w:type="dxa"/>
            <w:vAlign w:val="center"/>
          </w:tcPr>
          <w:p w14:paraId="43326025" w14:textId="77777777" w:rsidR="00302BD3" w:rsidRPr="000B71EF" w:rsidRDefault="00302BD3" w:rsidP="00302BD3">
            <w:r w:rsidRPr="000B71EF">
              <w:t>15</w:t>
            </w:r>
          </w:p>
        </w:tc>
        <w:tc>
          <w:tcPr>
            <w:tcW w:w="2184" w:type="dxa"/>
            <w:vAlign w:val="center"/>
          </w:tcPr>
          <w:p w14:paraId="7E9F5264" w14:textId="77777777" w:rsidR="00302BD3" w:rsidRPr="000B71EF" w:rsidRDefault="00302BD3" w:rsidP="00302BD3">
            <w:r w:rsidRPr="000B71EF">
              <w:t>103567R</w:t>
            </w:r>
          </w:p>
        </w:tc>
        <w:tc>
          <w:tcPr>
            <w:tcW w:w="2410" w:type="dxa"/>
            <w:vAlign w:val="center"/>
          </w:tcPr>
          <w:p w14:paraId="4128B632" w14:textId="77777777" w:rsidR="00302BD3" w:rsidRPr="000B71EF" w:rsidRDefault="00302BD3" w:rsidP="00302BD3">
            <w:r w:rsidRPr="000B71EF">
              <w:t>Dąbie-Zapłocie</w:t>
            </w:r>
          </w:p>
        </w:tc>
        <w:tc>
          <w:tcPr>
            <w:tcW w:w="871" w:type="dxa"/>
            <w:vAlign w:val="center"/>
          </w:tcPr>
          <w:p w14:paraId="51E27D58" w14:textId="77777777" w:rsidR="00302BD3" w:rsidRPr="000B71EF" w:rsidRDefault="00302BD3" w:rsidP="00302BD3">
            <w:r w:rsidRPr="000B71EF">
              <w:t>lokalna</w:t>
            </w:r>
          </w:p>
        </w:tc>
        <w:tc>
          <w:tcPr>
            <w:tcW w:w="993" w:type="dxa"/>
            <w:vAlign w:val="center"/>
          </w:tcPr>
          <w:p w14:paraId="78EF895C" w14:textId="77777777" w:rsidR="00302BD3" w:rsidRPr="000B71EF" w:rsidRDefault="00302BD3" w:rsidP="00302BD3">
            <w:smartTag w:uri="urn:schemas-microsoft-com:office:smarttags" w:element="metricconverter">
              <w:smartTagPr>
                <w:attr w:name="ProductID" w:val="2,3 km"/>
              </w:smartTagPr>
              <w:r w:rsidRPr="000B71EF">
                <w:t>2,3 km</w:t>
              </w:r>
            </w:smartTag>
          </w:p>
        </w:tc>
        <w:tc>
          <w:tcPr>
            <w:tcW w:w="1559" w:type="dxa"/>
            <w:vAlign w:val="center"/>
          </w:tcPr>
          <w:p w14:paraId="187579F2" w14:textId="77777777" w:rsidR="00302BD3" w:rsidRPr="000B71EF" w:rsidRDefault="00302BD3" w:rsidP="00302BD3">
            <w:r w:rsidRPr="000B71EF">
              <w:t>Dąbie</w:t>
            </w:r>
          </w:p>
        </w:tc>
        <w:tc>
          <w:tcPr>
            <w:tcW w:w="1559" w:type="dxa"/>
            <w:vAlign w:val="center"/>
          </w:tcPr>
          <w:p w14:paraId="6DD40590" w14:textId="77777777" w:rsidR="00302BD3" w:rsidRPr="000B71EF" w:rsidRDefault="00302BD3" w:rsidP="00302BD3">
            <w:r w:rsidRPr="000B71EF">
              <w:t>Nawierzchnia bitumiczna, kamienna , gruntowa</w:t>
            </w:r>
          </w:p>
        </w:tc>
      </w:tr>
      <w:tr w:rsidR="00302BD3" w:rsidRPr="006144B9" w14:paraId="7BF09B3D" w14:textId="77777777" w:rsidTr="00842BFD">
        <w:trPr>
          <w:cantSplit/>
        </w:trPr>
        <w:tc>
          <w:tcPr>
            <w:tcW w:w="484" w:type="dxa"/>
            <w:vAlign w:val="center"/>
          </w:tcPr>
          <w:p w14:paraId="15C5F6CE" w14:textId="77777777" w:rsidR="00302BD3" w:rsidRPr="000B71EF" w:rsidRDefault="00302BD3" w:rsidP="00302BD3">
            <w:r w:rsidRPr="000B71EF">
              <w:lastRenderedPageBreak/>
              <w:t>16</w:t>
            </w:r>
          </w:p>
        </w:tc>
        <w:tc>
          <w:tcPr>
            <w:tcW w:w="2184" w:type="dxa"/>
            <w:vAlign w:val="center"/>
          </w:tcPr>
          <w:p w14:paraId="6699FD7F" w14:textId="77777777" w:rsidR="00302BD3" w:rsidRPr="000B71EF" w:rsidRDefault="00302BD3" w:rsidP="00302BD3">
            <w:r w:rsidRPr="000B71EF">
              <w:t>103573R</w:t>
            </w:r>
          </w:p>
        </w:tc>
        <w:tc>
          <w:tcPr>
            <w:tcW w:w="2410" w:type="dxa"/>
            <w:vAlign w:val="center"/>
          </w:tcPr>
          <w:p w14:paraId="3C9EE7F9" w14:textId="77777777" w:rsidR="00302BD3" w:rsidRPr="000B71EF" w:rsidRDefault="00302BD3" w:rsidP="00302BD3">
            <w:r w:rsidRPr="000B71EF">
              <w:t>Zdziarzec-Wólka Dulecka</w:t>
            </w:r>
          </w:p>
        </w:tc>
        <w:tc>
          <w:tcPr>
            <w:tcW w:w="871" w:type="dxa"/>
            <w:vAlign w:val="center"/>
          </w:tcPr>
          <w:p w14:paraId="37361872" w14:textId="77777777" w:rsidR="00302BD3" w:rsidRPr="000B71EF" w:rsidRDefault="00302BD3" w:rsidP="00302BD3">
            <w:r w:rsidRPr="000B71EF">
              <w:t>lokalna</w:t>
            </w:r>
          </w:p>
        </w:tc>
        <w:tc>
          <w:tcPr>
            <w:tcW w:w="993" w:type="dxa"/>
            <w:vAlign w:val="center"/>
          </w:tcPr>
          <w:p w14:paraId="315490DA" w14:textId="77777777" w:rsidR="00302BD3" w:rsidRPr="000B71EF" w:rsidRDefault="00302BD3" w:rsidP="00302BD3">
            <w:smartTag w:uri="urn:schemas-microsoft-com:office:smarttags" w:element="metricconverter">
              <w:smartTagPr>
                <w:attr w:name="ProductID" w:val="2,5 km"/>
              </w:smartTagPr>
              <w:r w:rsidRPr="000B71EF">
                <w:t>2,5 km</w:t>
              </w:r>
            </w:smartTag>
          </w:p>
        </w:tc>
        <w:tc>
          <w:tcPr>
            <w:tcW w:w="1559" w:type="dxa"/>
            <w:vAlign w:val="center"/>
          </w:tcPr>
          <w:p w14:paraId="1445C0F5" w14:textId="77777777" w:rsidR="00302BD3" w:rsidRPr="000B71EF" w:rsidRDefault="00302BD3" w:rsidP="00302BD3">
            <w:r w:rsidRPr="000B71EF">
              <w:t>Zdziarzec</w:t>
            </w:r>
          </w:p>
        </w:tc>
        <w:tc>
          <w:tcPr>
            <w:tcW w:w="1559" w:type="dxa"/>
            <w:vAlign w:val="center"/>
          </w:tcPr>
          <w:p w14:paraId="53082E9A" w14:textId="77777777" w:rsidR="00302BD3" w:rsidRPr="000B71EF" w:rsidRDefault="00302BD3" w:rsidP="00302BD3">
            <w:r w:rsidRPr="000B71EF">
              <w:t>Nawierzchnia bitumiczna, kamienna</w:t>
            </w:r>
          </w:p>
        </w:tc>
      </w:tr>
      <w:tr w:rsidR="00302BD3" w:rsidRPr="006144B9" w14:paraId="5918E8C0" w14:textId="77777777" w:rsidTr="00842BFD">
        <w:trPr>
          <w:cantSplit/>
        </w:trPr>
        <w:tc>
          <w:tcPr>
            <w:tcW w:w="484" w:type="dxa"/>
            <w:vAlign w:val="center"/>
          </w:tcPr>
          <w:p w14:paraId="5880766F" w14:textId="77777777" w:rsidR="00302BD3" w:rsidRPr="000B71EF" w:rsidRDefault="00302BD3" w:rsidP="00302BD3">
            <w:r w:rsidRPr="000B71EF">
              <w:t>17</w:t>
            </w:r>
          </w:p>
        </w:tc>
        <w:tc>
          <w:tcPr>
            <w:tcW w:w="2184" w:type="dxa"/>
            <w:vAlign w:val="center"/>
          </w:tcPr>
          <w:p w14:paraId="534C6327" w14:textId="77777777" w:rsidR="00302BD3" w:rsidRPr="000B71EF" w:rsidRDefault="00302BD3" w:rsidP="00302BD3">
            <w:r w:rsidRPr="000B71EF">
              <w:t>103572R</w:t>
            </w:r>
          </w:p>
        </w:tc>
        <w:tc>
          <w:tcPr>
            <w:tcW w:w="2410" w:type="dxa"/>
            <w:vAlign w:val="center"/>
          </w:tcPr>
          <w:p w14:paraId="3484BF69" w14:textId="77777777" w:rsidR="00302BD3" w:rsidRPr="000B71EF" w:rsidRDefault="00302BD3" w:rsidP="00302BD3">
            <w:r w:rsidRPr="000B71EF">
              <w:t>Zdziarzec-Dąbie</w:t>
            </w:r>
          </w:p>
        </w:tc>
        <w:tc>
          <w:tcPr>
            <w:tcW w:w="871" w:type="dxa"/>
            <w:vAlign w:val="center"/>
          </w:tcPr>
          <w:p w14:paraId="63AFFCBA" w14:textId="77777777" w:rsidR="00302BD3" w:rsidRPr="000B71EF" w:rsidRDefault="00302BD3" w:rsidP="00302BD3">
            <w:r w:rsidRPr="000B71EF">
              <w:t>lokalna</w:t>
            </w:r>
          </w:p>
        </w:tc>
        <w:tc>
          <w:tcPr>
            <w:tcW w:w="993" w:type="dxa"/>
            <w:vAlign w:val="center"/>
          </w:tcPr>
          <w:p w14:paraId="717F66C0" w14:textId="77777777" w:rsidR="00302BD3" w:rsidRPr="000B71EF" w:rsidRDefault="00302BD3" w:rsidP="00302BD3">
            <w:smartTag w:uri="urn:schemas-microsoft-com:office:smarttags" w:element="metricconverter">
              <w:smartTagPr>
                <w:attr w:name="ProductID" w:val="2,0 km"/>
              </w:smartTagPr>
              <w:r w:rsidRPr="000B71EF">
                <w:t>2,0 km</w:t>
              </w:r>
            </w:smartTag>
          </w:p>
        </w:tc>
        <w:tc>
          <w:tcPr>
            <w:tcW w:w="1559" w:type="dxa"/>
            <w:vAlign w:val="center"/>
          </w:tcPr>
          <w:p w14:paraId="3F95C544" w14:textId="77777777" w:rsidR="00302BD3" w:rsidRPr="000B71EF" w:rsidRDefault="00302BD3" w:rsidP="00302BD3">
            <w:r w:rsidRPr="000B71EF">
              <w:t>Zdziarzec</w:t>
            </w:r>
          </w:p>
        </w:tc>
        <w:tc>
          <w:tcPr>
            <w:tcW w:w="1559" w:type="dxa"/>
            <w:vAlign w:val="center"/>
          </w:tcPr>
          <w:p w14:paraId="6FBDA2BC" w14:textId="77777777" w:rsidR="00302BD3" w:rsidRPr="000B71EF" w:rsidRDefault="00302BD3" w:rsidP="00302BD3">
            <w:r w:rsidRPr="000B71EF">
              <w:t>Nawierzchnia bitumiczna</w:t>
            </w:r>
          </w:p>
        </w:tc>
      </w:tr>
      <w:tr w:rsidR="00302BD3" w:rsidRPr="006144B9" w14:paraId="24D896C7" w14:textId="77777777" w:rsidTr="00842BFD">
        <w:trPr>
          <w:cantSplit/>
        </w:trPr>
        <w:tc>
          <w:tcPr>
            <w:tcW w:w="484" w:type="dxa"/>
            <w:vAlign w:val="center"/>
          </w:tcPr>
          <w:p w14:paraId="2BA601AA" w14:textId="77777777" w:rsidR="00302BD3" w:rsidRPr="000B71EF" w:rsidRDefault="00302BD3" w:rsidP="00302BD3">
            <w:r w:rsidRPr="000B71EF">
              <w:t>18</w:t>
            </w:r>
          </w:p>
        </w:tc>
        <w:tc>
          <w:tcPr>
            <w:tcW w:w="2184" w:type="dxa"/>
            <w:vAlign w:val="center"/>
          </w:tcPr>
          <w:p w14:paraId="1A9AB086" w14:textId="77777777" w:rsidR="00302BD3" w:rsidRPr="000B71EF" w:rsidRDefault="00302BD3" w:rsidP="00302BD3">
            <w:r w:rsidRPr="000B71EF">
              <w:t>103569R</w:t>
            </w:r>
          </w:p>
        </w:tc>
        <w:tc>
          <w:tcPr>
            <w:tcW w:w="2410" w:type="dxa"/>
            <w:vAlign w:val="center"/>
          </w:tcPr>
          <w:p w14:paraId="3B72CF62" w14:textId="77777777" w:rsidR="00302BD3" w:rsidRPr="000B71EF" w:rsidRDefault="00302BD3" w:rsidP="00302BD3">
            <w:r w:rsidRPr="000B71EF">
              <w:t>Zdziarzec-Przeryty Bór</w:t>
            </w:r>
          </w:p>
        </w:tc>
        <w:tc>
          <w:tcPr>
            <w:tcW w:w="871" w:type="dxa"/>
            <w:vAlign w:val="center"/>
          </w:tcPr>
          <w:p w14:paraId="3E8AC01D" w14:textId="77777777" w:rsidR="00302BD3" w:rsidRPr="000B71EF" w:rsidRDefault="00302BD3" w:rsidP="00302BD3">
            <w:r w:rsidRPr="000B71EF">
              <w:t>lokalna</w:t>
            </w:r>
          </w:p>
        </w:tc>
        <w:tc>
          <w:tcPr>
            <w:tcW w:w="993" w:type="dxa"/>
            <w:vAlign w:val="center"/>
          </w:tcPr>
          <w:p w14:paraId="6BF8E662" w14:textId="77777777" w:rsidR="00302BD3" w:rsidRPr="000B71EF" w:rsidRDefault="00302BD3" w:rsidP="00302BD3">
            <w:smartTag w:uri="urn:schemas-microsoft-com:office:smarttags" w:element="metricconverter">
              <w:smartTagPr>
                <w:attr w:name="ProductID" w:val="0,8 km"/>
              </w:smartTagPr>
              <w:r w:rsidRPr="000B71EF">
                <w:t>0,8 km</w:t>
              </w:r>
            </w:smartTag>
          </w:p>
        </w:tc>
        <w:tc>
          <w:tcPr>
            <w:tcW w:w="1559" w:type="dxa"/>
            <w:vAlign w:val="center"/>
          </w:tcPr>
          <w:p w14:paraId="46AB333D" w14:textId="77777777" w:rsidR="00302BD3" w:rsidRPr="000B71EF" w:rsidRDefault="00302BD3" w:rsidP="00302BD3">
            <w:r w:rsidRPr="000B71EF">
              <w:t>Zdziarzec</w:t>
            </w:r>
          </w:p>
        </w:tc>
        <w:tc>
          <w:tcPr>
            <w:tcW w:w="1559" w:type="dxa"/>
            <w:vAlign w:val="center"/>
          </w:tcPr>
          <w:p w14:paraId="30D98BE5" w14:textId="77777777" w:rsidR="00302BD3" w:rsidRPr="000B71EF" w:rsidRDefault="00302BD3" w:rsidP="00302BD3">
            <w:r w:rsidRPr="000B71EF">
              <w:t>Nawierzchnia bitumiczna</w:t>
            </w:r>
          </w:p>
        </w:tc>
      </w:tr>
      <w:tr w:rsidR="00302BD3" w:rsidRPr="006144B9" w14:paraId="0949CD08" w14:textId="77777777" w:rsidTr="00842BFD">
        <w:trPr>
          <w:cantSplit/>
        </w:trPr>
        <w:tc>
          <w:tcPr>
            <w:tcW w:w="484" w:type="dxa"/>
            <w:vAlign w:val="center"/>
          </w:tcPr>
          <w:p w14:paraId="241D07D1" w14:textId="77777777" w:rsidR="00302BD3" w:rsidRPr="000B71EF" w:rsidRDefault="00302BD3" w:rsidP="00302BD3">
            <w:r w:rsidRPr="000B71EF">
              <w:t>19</w:t>
            </w:r>
          </w:p>
        </w:tc>
        <w:tc>
          <w:tcPr>
            <w:tcW w:w="2184" w:type="dxa"/>
            <w:vAlign w:val="center"/>
          </w:tcPr>
          <w:p w14:paraId="08C1A742" w14:textId="77777777" w:rsidR="00302BD3" w:rsidRPr="000B71EF" w:rsidRDefault="00302BD3" w:rsidP="00302BD3">
            <w:r w:rsidRPr="000B71EF">
              <w:t>103557R</w:t>
            </w:r>
          </w:p>
        </w:tc>
        <w:tc>
          <w:tcPr>
            <w:tcW w:w="2410" w:type="dxa"/>
            <w:vAlign w:val="center"/>
          </w:tcPr>
          <w:p w14:paraId="083A49A6" w14:textId="77777777" w:rsidR="00302BD3" w:rsidRPr="000B71EF" w:rsidRDefault="00302BD3" w:rsidP="00302BD3">
            <w:r w:rsidRPr="000B71EF">
              <w:t>Zdziarzec-Świerdźe</w:t>
            </w:r>
          </w:p>
        </w:tc>
        <w:tc>
          <w:tcPr>
            <w:tcW w:w="871" w:type="dxa"/>
            <w:vAlign w:val="center"/>
          </w:tcPr>
          <w:p w14:paraId="3F282166" w14:textId="77777777" w:rsidR="00302BD3" w:rsidRPr="000B71EF" w:rsidRDefault="00302BD3" w:rsidP="00302BD3">
            <w:r w:rsidRPr="000B71EF">
              <w:t>lokalna</w:t>
            </w:r>
          </w:p>
        </w:tc>
        <w:tc>
          <w:tcPr>
            <w:tcW w:w="993" w:type="dxa"/>
            <w:vAlign w:val="center"/>
          </w:tcPr>
          <w:p w14:paraId="01961376" w14:textId="77777777" w:rsidR="00302BD3" w:rsidRPr="000B71EF" w:rsidRDefault="00302BD3" w:rsidP="00302BD3">
            <w:smartTag w:uri="urn:schemas-microsoft-com:office:smarttags" w:element="metricconverter">
              <w:smartTagPr>
                <w:attr w:name="ProductID" w:val="2,0 km"/>
              </w:smartTagPr>
              <w:r w:rsidRPr="000B71EF">
                <w:t>2,0 km</w:t>
              </w:r>
            </w:smartTag>
          </w:p>
        </w:tc>
        <w:tc>
          <w:tcPr>
            <w:tcW w:w="1559" w:type="dxa"/>
            <w:vAlign w:val="center"/>
          </w:tcPr>
          <w:p w14:paraId="75753B54" w14:textId="77777777" w:rsidR="00302BD3" w:rsidRPr="000B71EF" w:rsidRDefault="00302BD3" w:rsidP="00302BD3">
            <w:r w:rsidRPr="000B71EF">
              <w:t>Zdziarzec</w:t>
            </w:r>
          </w:p>
        </w:tc>
        <w:tc>
          <w:tcPr>
            <w:tcW w:w="1559" w:type="dxa"/>
            <w:vAlign w:val="center"/>
          </w:tcPr>
          <w:p w14:paraId="2D71FED4" w14:textId="77777777" w:rsidR="00302BD3" w:rsidRPr="000B71EF" w:rsidRDefault="00302BD3" w:rsidP="00302BD3">
            <w:r w:rsidRPr="000B71EF">
              <w:t>Nawierzchnia bitumiczna</w:t>
            </w:r>
          </w:p>
        </w:tc>
      </w:tr>
      <w:tr w:rsidR="00302BD3" w:rsidRPr="006144B9" w14:paraId="38C0495A" w14:textId="77777777" w:rsidTr="00842BFD">
        <w:trPr>
          <w:cantSplit/>
        </w:trPr>
        <w:tc>
          <w:tcPr>
            <w:tcW w:w="484" w:type="dxa"/>
            <w:vAlign w:val="center"/>
          </w:tcPr>
          <w:p w14:paraId="6F4B605A" w14:textId="77777777" w:rsidR="00302BD3" w:rsidRPr="000B71EF" w:rsidRDefault="00302BD3" w:rsidP="00302BD3">
            <w:r w:rsidRPr="000B71EF">
              <w:t>20</w:t>
            </w:r>
          </w:p>
        </w:tc>
        <w:tc>
          <w:tcPr>
            <w:tcW w:w="2184" w:type="dxa"/>
            <w:vAlign w:val="center"/>
          </w:tcPr>
          <w:p w14:paraId="39BC6298" w14:textId="77777777" w:rsidR="00302BD3" w:rsidRPr="000B71EF" w:rsidRDefault="00302BD3" w:rsidP="00302BD3">
            <w:r w:rsidRPr="000B71EF">
              <w:t>103563R</w:t>
            </w:r>
          </w:p>
        </w:tc>
        <w:tc>
          <w:tcPr>
            <w:tcW w:w="2410" w:type="dxa"/>
            <w:vAlign w:val="center"/>
          </w:tcPr>
          <w:p w14:paraId="0B1F2B7A" w14:textId="77777777" w:rsidR="00302BD3" w:rsidRPr="000B71EF" w:rsidRDefault="00302BD3" w:rsidP="00302BD3">
            <w:r w:rsidRPr="000B71EF">
              <w:t>Żarówka-Ług</w:t>
            </w:r>
          </w:p>
        </w:tc>
        <w:tc>
          <w:tcPr>
            <w:tcW w:w="871" w:type="dxa"/>
            <w:vAlign w:val="center"/>
          </w:tcPr>
          <w:p w14:paraId="45D39B05" w14:textId="77777777" w:rsidR="00302BD3" w:rsidRPr="000B71EF" w:rsidRDefault="00302BD3" w:rsidP="00302BD3">
            <w:r w:rsidRPr="000B71EF">
              <w:t>lokalna</w:t>
            </w:r>
          </w:p>
        </w:tc>
        <w:tc>
          <w:tcPr>
            <w:tcW w:w="993" w:type="dxa"/>
            <w:vAlign w:val="center"/>
          </w:tcPr>
          <w:p w14:paraId="61EEF564" w14:textId="77777777" w:rsidR="00302BD3" w:rsidRPr="000B71EF" w:rsidRDefault="00302BD3" w:rsidP="00302BD3">
            <w:smartTag w:uri="urn:schemas-microsoft-com:office:smarttags" w:element="metricconverter">
              <w:smartTagPr>
                <w:attr w:name="ProductID" w:val="1,0 km"/>
              </w:smartTagPr>
              <w:r w:rsidRPr="000B71EF">
                <w:t>1,0 km</w:t>
              </w:r>
            </w:smartTag>
          </w:p>
        </w:tc>
        <w:tc>
          <w:tcPr>
            <w:tcW w:w="1559" w:type="dxa"/>
            <w:vAlign w:val="center"/>
          </w:tcPr>
          <w:p w14:paraId="2748F0B8" w14:textId="77777777" w:rsidR="00302BD3" w:rsidRPr="000B71EF" w:rsidRDefault="00302BD3" w:rsidP="00302BD3">
            <w:r w:rsidRPr="000B71EF">
              <w:t>Żarówka</w:t>
            </w:r>
          </w:p>
        </w:tc>
        <w:tc>
          <w:tcPr>
            <w:tcW w:w="1559" w:type="dxa"/>
            <w:vAlign w:val="center"/>
          </w:tcPr>
          <w:p w14:paraId="34479232" w14:textId="77777777" w:rsidR="00302BD3" w:rsidRPr="000B71EF" w:rsidRDefault="00302BD3" w:rsidP="00302BD3">
            <w:r w:rsidRPr="000B71EF">
              <w:t>Nawierzchnia bitumiczna</w:t>
            </w:r>
          </w:p>
        </w:tc>
      </w:tr>
      <w:tr w:rsidR="00302BD3" w:rsidRPr="006144B9" w14:paraId="53AF0292" w14:textId="77777777" w:rsidTr="00842BFD">
        <w:trPr>
          <w:cantSplit/>
        </w:trPr>
        <w:tc>
          <w:tcPr>
            <w:tcW w:w="484" w:type="dxa"/>
            <w:vAlign w:val="center"/>
          </w:tcPr>
          <w:p w14:paraId="43CADC95" w14:textId="77777777" w:rsidR="00302BD3" w:rsidRPr="000B71EF" w:rsidRDefault="00302BD3" w:rsidP="00302BD3">
            <w:r w:rsidRPr="000B71EF">
              <w:t>21</w:t>
            </w:r>
          </w:p>
        </w:tc>
        <w:tc>
          <w:tcPr>
            <w:tcW w:w="2184" w:type="dxa"/>
            <w:vAlign w:val="center"/>
          </w:tcPr>
          <w:p w14:paraId="587D26A1" w14:textId="77777777" w:rsidR="00302BD3" w:rsidRPr="000B71EF" w:rsidRDefault="00302BD3" w:rsidP="00302BD3">
            <w:r w:rsidRPr="000B71EF">
              <w:t>103563R</w:t>
            </w:r>
          </w:p>
        </w:tc>
        <w:tc>
          <w:tcPr>
            <w:tcW w:w="2410" w:type="dxa"/>
            <w:vAlign w:val="center"/>
          </w:tcPr>
          <w:p w14:paraId="543FDAE9" w14:textId="77777777" w:rsidR="00302BD3" w:rsidRPr="000B71EF" w:rsidRDefault="00302BD3" w:rsidP="00302BD3">
            <w:r w:rsidRPr="000B71EF">
              <w:t>Janowiec-wieś</w:t>
            </w:r>
          </w:p>
        </w:tc>
        <w:tc>
          <w:tcPr>
            <w:tcW w:w="871" w:type="dxa"/>
            <w:vAlign w:val="center"/>
          </w:tcPr>
          <w:p w14:paraId="30BDF01E" w14:textId="77777777" w:rsidR="00302BD3" w:rsidRPr="000B71EF" w:rsidRDefault="00302BD3" w:rsidP="00302BD3">
            <w:r w:rsidRPr="000B71EF">
              <w:t>lokalna</w:t>
            </w:r>
          </w:p>
        </w:tc>
        <w:tc>
          <w:tcPr>
            <w:tcW w:w="993" w:type="dxa"/>
            <w:vAlign w:val="center"/>
          </w:tcPr>
          <w:p w14:paraId="01B16FB7" w14:textId="77777777" w:rsidR="00302BD3" w:rsidRPr="000B71EF" w:rsidRDefault="00302BD3" w:rsidP="00302BD3">
            <w:smartTag w:uri="urn:schemas-microsoft-com:office:smarttags" w:element="metricconverter">
              <w:smartTagPr>
                <w:attr w:name="ProductID" w:val="1,8 km"/>
              </w:smartTagPr>
              <w:r w:rsidRPr="000B71EF">
                <w:t>1,8 km</w:t>
              </w:r>
            </w:smartTag>
          </w:p>
        </w:tc>
        <w:tc>
          <w:tcPr>
            <w:tcW w:w="1559" w:type="dxa"/>
            <w:vAlign w:val="center"/>
          </w:tcPr>
          <w:p w14:paraId="0F177788" w14:textId="77777777" w:rsidR="00302BD3" w:rsidRPr="000B71EF" w:rsidRDefault="00302BD3" w:rsidP="00302BD3">
            <w:r w:rsidRPr="000B71EF">
              <w:t>Janowiec</w:t>
            </w:r>
          </w:p>
        </w:tc>
        <w:tc>
          <w:tcPr>
            <w:tcW w:w="1559" w:type="dxa"/>
            <w:vAlign w:val="center"/>
          </w:tcPr>
          <w:p w14:paraId="12514ACB" w14:textId="77777777" w:rsidR="00302BD3" w:rsidRPr="000B71EF" w:rsidRDefault="00302BD3" w:rsidP="00302BD3">
            <w:r w:rsidRPr="000B71EF">
              <w:t>Nawierzchnia bitumiczna</w:t>
            </w:r>
          </w:p>
        </w:tc>
      </w:tr>
      <w:tr w:rsidR="00302BD3" w:rsidRPr="006144B9" w14:paraId="7928766D" w14:textId="77777777" w:rsidTr="00842BFD">
        <w:trPr>
          <w:cantSplit/>
        </w:trPr>
        <w:tc>
          <w:tcPr>
            <w:tcW w:w="484" w:type="dxa"/>
            <w:vAlign w:val="center"/>
          </w:tcPr>
          <w:p w14:paraId="7C02770C" w14:textId="77777777" w:rsidR="00302BD3" w:rsidRPr="000B71EF" w:rsidRDefault="00302BD3" w:rsidP="00302BD3">
            <w:r w:rsidRPr="000B71EF">
              <w:t>22</w:t>
            </w:r>
          </w:p>
        </w:tc>
        <w:tc>
          <w:tcPr>
            <w:tcW w:w="2184" w:type="dxa"/>
            <w:vAlign w:val="center"/>
          </w:tcPr>
          <w:p w14:paraId="059E09AA" w14:textId="77777777" w:rsidR="00302BD3" w:rsidRPr="000B71EF" w:rsidRDefault="00302BD3" w:rsidP="00302BD3">
            <w:r w:rsidRPr="000B71EF">
              <w:t>103563R</w:t>
            </w:r>
          </w:p>
        </w:tc>
        <w:tc>
          <w:tcPr>
            <w:tcW w:w="2410" w:type="dxa"/>
            <w:vAlign w:val="center"/>
          </w:tcPr>
          <w:p w14:paraId="1AE56D71" w14:textId="77777777" w:rsidR="00302BD3" w:rsidRPr="000B71EF" w:rsidRDefault="00302BD3" w:rsidP="00302BD3">
            <w:r w:rsidRPr="000B71EF">
              <w:t>Żarówka-Janowiec</w:t>
            </w:r>
          </w:p>
        </w:tc>
        <w:tc>
          <w:tcPr>
            <w:tcW w:w="871" w:type="dxa"/>
            <w:vAlign w:val="center"/>
          </w:tcPr>
          <w:p w14:paraId="6EA441BE" w14:textId="77777777" w:rsidR="00302BD3" w:rsidRPr="000B71EF" w:rsidRDefault="00302BD3" w:rsidP="00302BD3">
            <w:r w:rsidRPr="000B71EF">
              <w:t>lokalna</w:t>
            </w:r>
          </w:p>
        </w:tc>
        <w:tc>
          <w:tcPr>
            <w:tcW w:w="993" w:type="dxa"/>
            <w:vAlign w:val="center"/>
          </w:tcPr>
          <w:p w14:paraId="2E7B10FB" w14:textId="77777777" w:rsidR="00302BD3" w:rsidRPr="000B71EF" w:rsidRDefault="00302BD3" w:rsidP="00302BD3">
            <w:smartTag w:uri="urn:schemas-microsoft-com:office:smarttags" w:element="metricconverter">
              <w:smartTagPr>
                <w:attr w:name="ProductID" w:val="3,0 km"/>
              </w:smartTagPr>
              <w:r w:rsidRPr="000B71EF">
                <w:t>3,0 km</w:t>
              </w:r>
            </w:smartTag>
          </w:p>
        </w:tc>
        <w:tc>
          <w:tcPr>
            <w:tcW w:w="1559" w:type="dxa"/>
            <w:vAlign w:val="center"/>
          </w:tcPr>
          <w:p w14:paraId="424749DF" w14:textId="77777777" w:rsidR="00302BD3" w:rsidRPr="000B71EF" w:rsidRDefault="00302BD3" w:rsidP="00302BD3">
            <w:r w:rsidRPr="000B71EF">
              <w:t>Żarówka</w:t>
            </w:r>
          </w:p>
        </w:tc>
        <w:tc>
          <w:tcPr>
            <w:tcW w:w="1559" w:type="dxa"/>
            <w:vAlign w:val="center"/>
          </w:tcPr>
          <w:p w14:paraId="43E9BDF0" w14:textId="77777777" w:rsidR="00302BD3" w:rsidRPr="000B71EF" w:rsidRDefault="00302BD3" w:rsidP="00302BD3">
            <w:r w:rsidRPr="000B71EF">
              <w:t>Nawierzchnia bitumiczna, gruntowa</w:t>
            </w:r>
          </w:p>
        </w:tc>
      </w:tr>
      <w:tr w:rsidR="00302BD3" w:rsidRPr="006144B9" w14:paraId="71A5B4B5" w14:textId="77777777" w:rsidTr="00842BFD">
        <w:trPr>
          <w:cantSplit/>
        </w:trPr>
        <w:tc>
          <w:tcPr>
            <w:tcW w:w="484" w:type="dxa"/>
            <w:vAlign w:val="center"/>
          </w:tcPr>
          <w:p w14:paraId="2054366D" w14:textId="77777777" w:rsidR="00302BD3" w:rsidRPr="000B71EF" w:rsidRDefault="00302BD3" w:rsidP="00302BD3">
            <w:r w:rsidRPr="000B71EF">
              <w:t>23</w:t>
            </w:r>
          </w:p>
        </w:tc>
        <w:tc>
          <w:tcPr>
            <w:tcW w:w="2184" w:type="dxa"/>
            <w:vAlign w:val="center"/>
          </w:tcPr>
          <w:p w14:paraId="59B8ACC4" w14:textId="77777777" w:rsidR="00302BD3" w:rsidRPr="000B71EF" w:rsidRDefault="00302BD3" w:rsidP="00302BD3">
            <w:r w:rsidRPr="000B71EF">
              <w:t>103562R</w:t>
            </w:r>
          </w:p>
        </w:tc>
        <w:tc>
          <w:tcPr>
            <w:tcW w:w="2410" w:type="dxa"/>
            <w:vAlign w:val="center"/>
          </w:tcPr>
          <w:p w14:paraId="1CC8CBBF" w14:textId="77777777" w:rsidR="00302BD3" w:rsidRPr="000B71EF" w:rsidRDefault="00302BD3" w:rsidP="00302BD3">
            <w:r w:rsidRPr="000B71EF">
              <w:t>Bielizny-Nowa Wieś-Smyków</w:t>
            </w:r>
          </w:p>
        </w:tc>
        <w:tc>
          <w:tcPr>
            <w:tcW w:w="871" w:type="dxa"/>
            <w:vAlign w:val="center"/>
          </w:tcPr>
          <w:p w14:paraId="5E3D317B" w14:textId="77777777" w:rsidR="00302BD3" w:rsidRPr="000B71EF" w:rsidRDefault="00302BD3" w:rsidP="00302BD3">
            <w:r w:rsidRPr="000B71EF">
              <w:t>lokalna</w:t>
            </w:r>
          </w:p>
        </w:tc>
        <w:tc>
          <w:tcPr>
            <w:tcW w:w="993" w:type="dxa"/>
            <w:vAlign w:val="center"/>
          </w:tcPr>
          <w:p w14:paraId="6CA02661" w14:textId="77777777" w:rsidR="00302BD3" w:rsidRPr="000B71EF" w:rsidRDefault="00302BD3" w:rsidP="00302BD3">
            <w:smartTag w:uri="urn:schemas-microsoft-com:office:smarttags" w:element="metricconverter">
              <w:smartTagPr>
                <w:attr w:name="ProductID" w:val="4,7 km"/>
              </w:smartTagPr>
              <w:r w:rsidRPr="000B71EF">
                <w:t>4,7 km</w:t>
              </w:r>
            </w:smartTag>
          </w:p>
        </w:tc>
        <w:tc>
          <w:tcPr>
            <w:tcW w:w="1559" w:type="dxa"/>
            <w:vAlign w:val="center"/>
          </w:tcPr>
          <w:p w14:paraId="56ED4A41" w14:textId="77777777" w:rsidR="00302BD3" w:rsidRPr="000B71EF" w:rsidRDefault="00302BD3" w:rsidP="00302BD3">
            <w:r w:rsidRPr="000B71EF">
              <w:t>Dulcza Wielka</w:t>
            </w:r>
          </w:p>
        </w:tc>
        <w:tc>
          <w:tcPr>
            <w:tcW w:w="1559" w:type="dxa"/>
            <w:vAlign w:val="center"/>
          </w:tcPr>
          <w:p w14:paraId="6846728F" w14:textId="77777777" w:rsidR="00302BD3" w:rsidRPr="000B71EF" w:rsidRDefault="00302BD3" w:rsidP="00302BD3">
            <w:r w:rsidRPr="000B71EF">
              <w:t>Nawierzchnia bitumiczna</w:t>
            </w:r>
          </w:p>
        </w:tc>
      </w:tr>
      <w:tr w:rsidR="00302BD3" w:rsidRPr="006144B9" w14:paraId="741E09A3" w14:textId="77777777" w:rsidTr="00842BFD">
        <w:trPr>
          <w:cantSplit/>
        </w:trPr>
        <w:tc>
          <w:tcPr>
            <w:tcW w:w="484" w:type="dxa"/>
            <w:vAlign w:val="center"/>
          </w:tcPr>
          <w:p w14:paraId="7D127F02" w14:textId="77777777" w:rsidR="00302BD3" w:rsidRPr="000B71EF" w:rsidRDefault="00302BD3" w:rsidP="00302BD3">
            <w:r w:rsidRPr="000B71EF">
              <w:lastRenderedPageBreak/>
              <w:t>24</w:t>
            </w:r>
          </w:p>
        </w:tc>
        <w:tc>
          <w:tcPr>
            <w:tcW w:w="2184" w:type="dxa"/>
            <w:vAlign w:val="center"/>
          </w:tcPr>
          <w:p w14:paraId="499F6849" w14:textId="77777777" w:rsidR="00302BD3" w:rsidRPr="000B71EF" w:rsidRDefault="00302BD3" w:rsidP="00302BD3">
            <w:r w:rsidRPr="000B71EF">
              <w:t>103559R</w:t>
            </w:r>
          </w:p>
        </w:tc>
        <w:tc>
          <w:tcPr>
            <w:tcW w:w="2410" w:type="dxa"/>
            <w:vAlign w:val="center"/>
          </w:tcPr>
          <w:p w14:paraId="03709C67" w14:textId="77777777" w:rsidR="00302BD3" w:rsidRPr="000B71EF" w:rsidRDefault="00302BD3" w:rsidP="00302BD3">
            <w:r w:rsidRPr="000B71EF">
              <w:t>Podlesie</w:t>
            </w:r>
          </w:p>
        </w:tc>
        <w:tc>
          <w:tcPr>
            <w:tcW w:w="871" w:type="dxa"/>
            <w:vAlign w:val="center"/>
          </w:tcPr>
          <w:p w14:paraId="122CD3C4" w14:textId="77777777" w:rsidR="00302BD3" w:rsidRPr="000B71EF" w:rsidRDefault="00302BD3" w:rsidP="00302BD3">
            <w:r w:rsidRPr="000B71EF">
              <w:t>lokalna</w:t>
            </w:r>
          </w:p>
        </w:tc>
        <w:tc>
          <w:tcPr>
            <w:tcW w:w="993" w:type="dxa"/>
            <w:vAlign w:val="center"/>
          </w:tcPr>
          <w:p w14:paraId="5CC4D075" w14:textId="77777777" w:rsidR="00302BD3" w:rsidRPr="000B71EF" w:rsidRDefault="00302BD3" w:rsidP="00302BD3">
            <w:smartTag w:uri="urn:schemas-microsoft-com:office:smarttags" w:element="metricconverter">
              <w:smartTagPr>
                <w:attr w:name="ProductID" w:val="4,0 km"/>
              </w:smartTagPr>
              <w:r w:rsidRPr="000B71EF">
                <w:t>4,0 km</w:t>
              </w:r>
            </w:smartTag>
          </w:p>
        </w:tc>
        <w:tc>
          <w:tcPr>
            <w:tcW w:w="1559" w:type="dxa"/>
            <w:vAlign w:val="center"/>
          </w:tcPr>
          <w:p w14:paraId="057DF292" w14:textId="77777777" w:rsidR="00302BD3" w:rsidRPr="000B71EF" w:rsidRDefault="00302BD3" w:rsidP="00302BD3">
            <w:r w:rsidRPr="000B71EF">
              <w:t>Dulcza Wielka</w:t>
            </w:r>
          </w:p>
        </w:tc>
        <w:tc>
          <w:tcPr>
            <w:tcW w:w="1559" w:type="dxa"/>
            <w:vAlign w:val="center"/>
          </w:tcPr>
          <w:p w14:paraId="4BCF8B41" w14:textId="77777777" w:rsidR="00302BD3" w:rsidRPr="000B71EF" w:rsidRDefault="00302BD3" w:rsidP="00302BD3">
            <w:r w:rsidRPr="000B71EF">
              <w:t>Nawierzchnia bitumiczna</w:t>
            </w:r>
          </w:p>
        </w:tc>
      </w:tr>
      <w:tr w:rsidR="00302BD3" w:rsidRPr="006144B9" w14:paraId="6744041A" w14:textId="77777777" w:rsidTr="00842BFD">
        <w:trPr>
          <w:cantSplit/>
        </w:trPr>
        <w:tc>
          <w:tcPr>
            <w:tcW w:w="484" w:type="dxa"/>
            <w:vAlign w:val="center"/>
          </w:tcPr>
          <w:p w14:paraId="3F64A7ED" w14:textId="77777777" w:rsidR="00302BD3" w:rsidRPr="000B71EF" w:rsidRDefault="00302BD3" w:rsidP="00302BD3">
            <w:r w:rsidRPr="000B71EF">
              <w:t>25</w:t>
            </w:r>
          </w:p>
        </w:tc>
        <w:tc>
          <w:tcPr>
            <w:tcW w:w="2184" w:type="dxa"/>
            <w:vAlign w:val="center"/>
          </w:tcPr>
          <w:p w14:paraId="138B16BA" w14:textId="77777777" w:rsidR="00302BD3" w:rsidRPr="000B71EF" w:rsidRDefault="00302BD3" w:rsidP="00302BD3">
            <w:r w:rsidRPr="000B71EF">
              <w:t>103060R</w:t>
            </w:r>
          </w:p>
        </w:tc>
        <w:tc>
          <w:tcPr>
            <w:tcW w:w="2410" w:type="dxa"/>
            <w:vAlign w:val="center"/>
          </w:tcPr>
          <w:p w14:paraId="59F39910" w14:textId="77777777" w:rsidR="00302BD3" w:rsidRPr="000B71EF" w:rsidRDefault="00302BD3" w:rsidP="00302BD3">
            <w:r w:rsidRPr="000B71EF">
              <w:t>Podlesie-Janowiec</w:t>
            </w:r>
          </w:p>
        </w:tc>
        <w:tc>
          <w:tcPr>
            <w:tcW w:w="871" w:type="dxa"/>
            <w:vAlign w:val="center"/>
          </w:tcPr>
          <w:p w14:paraId="7143DD31" w14:textId="77777777" w:rsidR="00302BD3" w:rsidRPr="000B71EF" w:rsidRDefault="00302BD3" w:rsidP="00302BD3">
            <w:r w:rsidRPr="000B71EF">
              <w:t>lokalna</w:t>
            </w:r>
          </w:p>
        </w:tc>
        <w:tc>
          <w:tcPr>
            <w:tcW w:w="993" w:type="dxa"/>
            <w:vAlign w:val="center"/>
          </w:tcPr>
          <w:p w14:paraId="53898D99" w14:textId="77777777" w:rsidR="00302BD3" w:rsidRPr="000B71EF" w:rsidRDefault="00302BD3" w:rsidP="00302BD3">
            <w:smartTag w:uri="urn:schemas-microsoft-com:office:smarttags" w:element="metricconverter">
              <w:smartTagPr>
                <w:attr w:name="ProductID" w:val="4,0 km"/>
              </w:smartTagPr>
              <w:r w:rsidRPr="000B71EF">
                <w:t>4,0 km</w:t>
              </w:r>
            </w:smartTag>
          </w:p>
        </w:tc>
        <w:tc>
          <w:tcPr>
            <w:tcW w:w="1559" w:type="dxa"/>
            <w:vAlign w:val="center"/>
          </w:tcPr>
          <w:p w14:paraId="5F09F687" w14:textId="77777777" w:rsidR="00302BD3" w:rsidRPr="000B71EF" w:rsidRDefault="00302BD3" w:rsidP="00302BD3">
            <w:r w:rsidRPr="000B71EF">
              <w:t>Dulcza Wielka</w:t>
            </w:r>
          </w:p>
        </w:tc>
        <w:tc>
          <w:tcPr>
            <w:tcW w:w="1559" w:type="dxa"/>
            <w:vAlign w:val="center"/>
          </w:tcPr>
          <w:p w14:paraId="1C4391FB" w14:textId="77777777" w:rsidR="00302BD3" w:rsidRPr="000B71EF" w:rsidRDefault="00302BD3" w:rsidP="00302BD3">
            <w:r w:rsidRPr="000B71EF">
              <w:t>Nawierzchnia bitumiczna</w:t>
            </w:r>
          </w:p>
        </w:tc>
      </w:tr>
      <w:tr w:rsidR="00302BD3" w:rsidRPr="006144B9" w14:paraId="13CA1653" w14:textId="77777777" w:rsidTr="00842BFD">
        <w:trPr>
          <w:cantSplit/>
        </w:trPr>
        <w:tc>
          <w:tcPr>
            <w:tcW w:w="484" w:type="dxa"/>
            <w:vAlign w:val="center"/>
          </w:tcPr>
          <w:p w14:paraId="375E42F2" w14:textId="77777777" w:rsidR="00302BD3" w:rsidRPr="000B71EF" w:rsidRDefault="00302BD3" w:rsidP="00302BD3">
            <w:r w:rsidRPr="000B71EF">
              <w:t>26</w:t>
            </w:r>
          </w:p>
        </w:tc>
        <w:tc>
          <w:tcPr>
            <w:tcW w:w="2184" w:type="dxa"/>
            <w:vAlign w:val="center"/>
          </w:tcPr>
          <w:p w14:paraId="363B0E2A" w14:textId="77777777" w:rsidR="00302BD3" w:rsidRPr="000B71EF" w:rsidRDefault="00302BD3" w:rsidP="00302BD3">
            <w:r w:rsidRPr="000B71EF">
              <w:t>103557R</w:t>
            </w:r>
          </w:p>
        </w:tc>
        <w:tc>
          <w:tcPr>
            <w:tcW w:w="2410" w:type="dxa"/>
            <w:vAlign w:val="center"/>
          </w:tcPr>
          <w:p w14:paraId="129B2958" w14:textId="77777777" w:rsidR="00302BD3" w:rsidRPr="000B71EF" w:rsidRDefault="00302BD3" w:rsidP="00302BD3">
            <w:r w:rsidRPr="000B71EF">
              <w:t>Krakowski Gościeniec</w:t>
            </w:r>
          </w:p>
        </w:tc>
        <w:tc>
          <w:tcPr>
            <w:tcW w:w="871" w:type="dxa"/>
            <w:vAlign w:val="center"/>
          </w:tcPr>
          <w:p w14:paraId="658DBE67" w14:textId="77777777" w:rsidR="00302BD3" w:rsidRPr="000B71EF" w:rsidRDefault="00302BD3" w:rsidP="00302BD3">
            <w:r w:rsidRPr="000B71EF">
              <w:t>lokalna</w:t>
            </w:r>
          </w:p>
        </w:tc>
        <w:tc>
          <w:tcPr>
            <w:tcW w:w="993" w:type="dxa"/>
            <w:vAlign w:val="center"/>
          </w:tcPr>
          <w:p w14:paraId="09CE606B" w14:textId="77777777" w:rsidR="00302BD3" w:rsidRPr="000B71EF" w:rsidRDefault="00302BD3" w:rsidP="00302BD3">
            <w:smartTag w:uri="urn:schemas-microsoft-com:office:smarttags" w:element="metricconverter">
              <w:smartTagPr>
                <w:attr w:name="ProductID" w:val="8,0 km"/>
              </w:smartTagPr>
              <w:r w:rsidRPr="000B71EF">
                <w:t>8,0 km</w:t>
              </w:r>
            </w:smartTag>
          </w:p>
        </w:tc>
        <w:tc>
          <w:tcPr>
            <w:tcW w:w="1559" w:type="dxa"/>
            <w:vAlign w:val="center"/>
          </w:tcPr>
          <w:p w14:paraId="4D55AB08" w14:textId="77777777" w:rsidR="00302BD3" w:rsidRPr="000B71EF" w:rsidRDefault="00302BD3" w:rsidP="00302BD3">
            <w:r w:rsidRPr="000B71EF">
              <w:t>Dulcza Wielka</w:t>
            </w:r>
          </w:p>
        </w:tc>
        <w:tc>
          <w:tcPr>
            <w:tcW w:w="1559" w:type="dxa"/>
            <w:vAlign w:val="center"/>
          </w:tcPr>
          <w:p w14:paraId="6A8F3AA7" w14:textId="77777777" w:rsidR="00302BD3" w:rsidRPr="000B71EF" w:rsidRDefault="00302BD3" w:rsidP="00302BD3">
            <w:r w:rsidRPr="000B71EF">
              <w:t>Nawierzchnia bitumiczna, kamienna, gruntowa</w:t>
            </w:r>
          </w:p>
        </w:tc>
      </w:tr>
      <w:tr w:rsidR="00302BD3" w:rsidRPr="006144B9" w14:paraId="4F51228C" w14:textId="77777777" w:rsidTr="00842BFD">
        <w:trPr>
          <w:cantSplit/>
        </w:trPr>
        <w:tc>
          <w:tcPr>
            <w:tcW w:w="484" w:type="dxa"/>
            <w:vAlign w:val="center"/>
          </w:tcPr>
          <w:p w14:paraId="4AC73915" w14:textId="77777777" w:rsidR="00302BD3" w:rsidRPr="000B71EF" w:rsidRDefault="00302BD3" w:rsidP="00302BD3">
            <w:r w:rsidRPr="000B71EF">
              <w:t>27</w:t>
            </w:r>
          </w:p>
        </w:tc>
        <w:tc>
          <w:tcPr>
            <w:tcW w:w="2184" w:type="dxa"/>
            <w:vAlign w:val="center"/>
          </w:tcPr>
          <w:p w14:paraId="57E5A6AE" w14:textId="77777777" w:rsidR="00302BD3" w:rsidRPr="000B71EF" w:rsidRDefault="00302BD3" w:rsidP="00302BD3">
            <w:r w:rsidRPr="000B71EF">
              <w:t>103558R</w:t>
            </w:r>
          </w:p>
        </w:tc>
        <w:tc>
          <w:tcPr>
            <w:tcW w:w="2410" w:type="dxa"/>
            <w:vAlign w:val="center"/>
          </w:tcPr>
          <w:p w14:paraId="20384910" w14:textId="77777777" w:rsidR="00302BD3" w:rsidRPr="000B71EF" w:rsidRDefault="00302BD3" w:rsidP="00302BD3">
            <w:r w:rsidRPr="000B71EF">
              <w:t>Radomyśl W.-Wólka Dulecka- Świerdze</w:t>
            </w:r>
          </w:p>
        </w:tc>
        <w:tc>
          <w:tcPr>
            <w:tcW w:w="871" w:type="dxa"/>
            <w:vAlign w:val="center"/>
          </w:tcPr>
          <w:p w14:paraId="2A57BB36" w14:textId="77777777" w:rsidR="00302BD3" w:rsidRPr="000B71EF" w:rsidRDefault="00302BD3" w:rsidP="00302BD3">
            <w:r w:rsidRPr="000B71EF">
              <w:t>lokalna</w:t>
            </w:r>
          </w:p>
        </w:tc>
        <w:tc>
          <w:tcPr>
            <w:tcW w:w="993" w:type="dxa"/>
            <w:vAlign w:val="center"/>
          </w:tcPr>
          <w:p w14:paraId="02B5DCA4" w14:textId="77777777" w:rsidR="00302BD3" w:rsidRPr="000B71EF" w:rsidRDefault="00302BD3" w:rsidP="00302BD3">
            <w:smartTag w:uri="urn:schemas-microsoft-com:office:smarttags" w:element="metricconverter">
              <w:smartTagPr>
                <w:attr w:name="ProductID" w:val="2,5 km"/>
              </w:smartTagPr>
              <w:r w:rsidRPr="000B71EF">
                <w:t>2,5 km</w:t>
              </w:r>
            </w:smartTag>
          </w:p>
        </w:tc>
        <w:tc>
          <w:tcPr>
            <w:tcW w:w="1559" w:type="dxa"/>
            <w:vAlign w:val="center"/>
          </w:tcPr>
          <w:p w14:paraId="15DE20C6" w14:textId="77777777" w:rsidR="00302BD3" w:rsidRPr="000B71EF" w:rsidRDefault="00302BD3" w:rsidP="00302BD3">
            <w:r w:rsidRPr="000B71EF">
              <w:t>Wólka Dulecka</w:t>
            </w:r>
          </w:p>
        </w:tc>
        <w:tc>
          <w:tcPr>
            <w:tcW w:w="1559" w:type="dxa"/>
            <w:vAlign w:val="center"/>
          </w:tcPr>
          <w:p w14:paraId="059C1152" w14:textId="77777777" w:rsidR="00302BD3" w:rsidRPr="000B71EF" w:rsidRDefault="00302BD3" w:rsidP="00302BD3">
            <w:r w:rsidRPr="000B71EF">
              <w:t>Nawierzchnia gruntowa</w:t>
            </w:r>
          </w:p>
        </w:tc>
      </w:tr>
      <w:tr w:rsidR="00302BD3" w:rsidRPr="006144B9" w14:paraId="03686A3C" w14:textId="77777777" w:rsidTr="00842BFD">
        <w:trPr>
          <w:cantSplit/>
        </w:trPr>
        <w:tc>
          <w:tcPr>
            <w:tcW w:w="484" w:type="dxa"/>
            <w:vAlign w:val="center"/>
          </w:tcPr>
          <w:p w14:paraId="76A731B1" w14:textId="77777777" w:rsidR="00302BD3" w:rsidRPr="000B71EF" w:rsidRDefault="00302BD3" w:rsidP="00302BD3">
            <w:r w:rsidRPr="000B71EF">
              <w:t>28</w:t>
            </w:r>
          </w:p>
        </w:tc>
        <w:tc>
          <w:tcPr>
            <w:tcW w:w="2184" w:type="dxa"/>
            <w:vAlign w:val="center"/>
          </w:tcPr>
          <w:p w14:paraId="072A5588" w14:textId="77777777" w:rsidR="00302BD3" w:rsidRPr="000B71EF" w:rsidRDefault="00302BD3" w:rsidP="00302BD3">
            <w:r w:rsidRPr="000B71EF">
              <w:t>103553R</w:t>
            </w:r>
          </w:p>
        </w:tc>
        <w:tc>
          <w:tcPr>
            <w:tcW w:w="2410" w:type="dxa"/>
            <w:vAlign w:val="center"/>
          </w:tcPr>
          <w:p w14:paraId="7E1FEA31" w14:textId="77777777" w:rsidR="00302BD3" w:rsidRPr="000B71EF" w:rsidRDefault="00302BD3" w:rsidP="00302BD3">
            <w:r w:rsidRPr="000B71EF">
              <w:t>Dulcza Mała-Koniec</w:t>
            </w:r>
          </w:p>
        </w:tc>
        <w:tc>
          <w:tcPr>
            <w:tcW w:w="871" w:type="dxa"/>
            <w:vAlign w:val="center"/>
          </w:tcPr>
          <w:p w14:paraId="296844F3" w14:textId="77777777" w:rsidR="00302BD3" w:rsidRPr="000B71EF" w:rsidRDefault="00302BD3" w:rsidP="00302BD3">
            <w:r w:rsidRPr="000B71EF">
              <w:t>lokalna</w:t>
            </w:r>
          </w:p>
        </w:tc>
        <w:tc>
          <w:tcPr>
            <w:tcW w:w="993" w:type="dxa"/>
            <w:vAlign w:val="center"/>
          </w:tcPr>
          <w:p w14:paraId="2029EE87" w14:textId="77777777" w:rsidR="00302BD3" w:rsidRPr="000B71EF" w:rsidRDefault="00302BD3" w:rsidP="00302BD3">
            <w:smartTag w:uri="urn:schemas-microsoft-com:office:smarttags" w:element="metricconverter">
              <w:smartTagPr>
                <w:attr w:name="ProductID" w:val="1,0 km"/>
              </w:smartTagPr>
              <w:r w:rsidRPr="000B71EF">
                <w:t>1,0 km</w:t>
              </w:r>
            </w:smartTag>
          </w:p>
        </w:tc>
        <w:tc>
          <w:tcPr>
            <w:tcW w:w="1559" w:type="dxa"/>
            <w:vAlign w:val="center"/>
          </w:tcPr>
          <w:p w14:paraId="03B07921" w14:textId="77777777" w:rsidR="00302BD3" w:rsidRPr="000B71EF" w:rsidRDefault="00302BD3" w:rsidP="00302BD3">
            <w:r w:rsidRPr="000B71EF">
              <w:t>Dulcza Mała</w:t>
            </w:r>
          </w:p>
        </w:tc>
        <w:tc>
          <w:tcPr>
            <w:tcW w:w="1559" w:type="dxa"/>
            <w:vAlign w:val="center"/>
          </w:tcPr>
          <w:p w14:paraId="2423906D" w14:textId="77777777" w:rsidR="00302BD3" w:rsidRPr="000B71EF" w:rsidRDefault="00302BD3" w:rsidP="00302BD3">
            <w:r w:rsidRPr="000B71EF">
              <w:t>Nawierzchnia bitumiczna</w:t>
            </w:r>
          </w:p>
        </w:tc>
      </w:tr>
      <w:tr w:rsidR="00302BD3" w:rsidRPr="006144B9" w14:paraId="2D876114" w14:textId="77777777" w:rsidTr="00842BFD">
        <w:trPr>
          <w:cantSplit/>
        </w:trPr>
        <w:tc>
          <w:tcPr>
            <w:tcW w:w="484" w:type="dxa"/>
            <w:vAlign w:val="center"/>
          </w:tcPr>
          <w:p w14:paraId="57C041F5" w14:textId="77777777" w:rsidR="00302BD3" w:rsidRPr="000B71EF" w:rsidRDefault="00302BD3" w:rsidP="00302BD3">
            <w:r w:rsidRPr="000B71EF">
              <w:t>29</w:t>
            </w:r>
          </w:p>
        </w:tc>
        <w:tc>
          <w:tcPr>
            <w:tcW w:w="2184" w:type="dxa"/>
            <w:vAlign w:val="center"/>
          </w:tcPr>
          <w:p w14:paraId="05AF3CC2" w14:textId="77777777" w:rsidR="00302BD3" w:rsidRPr="000B71EF" w:rsidRDefault="00302BD3" w:rsidP="00302BD3">
            <w:r w:rsidRPr="000B71EF">
              <w:t>103555R</w:t>
            </w:r>
          </w:p>
        </w:tc>
        <w:tc>
          <w:tcPr>
            <w:tcW w:w="2410" w:type="dxa"/>
            <w:vAlign w:val="center"/>
          </w:tcPr>
          <w:p w14:paraId="2EBA8F68" w14:textId="77777777" w:rsidR="00302BD3" w:rsidRPr="000B71EF" w:rsidRDefault="00302BD3" w:rsidP="00302BD3">
            <w:r w:rsidRPr="000B71EF">
              <w:t>Dulcza Mała-Zastawie</w:t>
            </w:r>
          </w:p>
        </w:tc>
        <w:tc>
          <w:tcPr>
            <w:tcW w:w="871" w:type="dxa"/>
            <w:vAlign w:val="center"/>
          </w:tcPr>
          <w:p w14:paraId="461C53B6" w14:textId="77777777" w:rsidR="00302BD3" w:rsidRPr="000B71EF" w:rsidRDefault="00302BD3" w:rsidP="00302BD3">
            <w:r w:rsidRPr="000B71EF">
              <w:t>lokalna</w:t>
            </w:r>
          </w:p>
        </w:tc>
        <w:tc>
          <w:tcPr>
            <w:tcW w:w="993" w:type="dxa"/>
            <w:vAlign w:val="center"/>
          </w:tcPr>
          <w:p w14:paraId="47C4392B" w14:textId="77777777" w:rsidR="00302BD3" w:rsidRPr="000B71EF" w:rsidRDefault="00302BD3" w:rsidP="00302BD3">
            <w:smartTag w:uri="urn:schemas-microsoft-com:office:smarttags" w:element="metricconverter">
              <w:smartTagPr>
                <w:attr w:name="ProductID" w:val="1,5 km"/>
              </w:smartTagPr>
              <w:r w:rsidRPr="000B71EF">
                <w:t>1,5 km</w:t>
              </w:r>
            </w:smartTag>
          </w:p>
        </w:tc>
        <w:tc>
          <w:tcPr>
            <w:tcW w:w="1559" w:type="dxa"/>
            <w:vAlign w:val="center"/>
          </w:tcPr>
          <w:p w14:paraId="4DD20E79" w14:textId="77777777" w:rsidR="00302BD3" w:rsidRPr="000B71EF" w:rsidRDefault="00302BD3" w:rsidP="00302BD3">
            <w:r w:rsidRPr="000B71EF">
              <w:t>Dulcza Mała</w:t>
            </w:r>
          </w:p>
        </w:tc>
        <w:tc>
          <w:tcPr>
            <w:tcW w:w="1559" w:type="dxa"/>
            <w:vAlign w:val="center"/>
          </w:tcPr>
          <w:p w14:paraId="0E82085C" w14:textId="77777777" w:rsidR="00302BD3" w:rsidRPr="000B71EF" w:rsidRDefault="00302BD3" w:rsidP="00302BD3">
            <w:r w:rsidRPr="000B71EF">
              <w:t>Nawierzchnia bitumiczna</w:t>
            </w:r>
          </w:p>
        </w:tc>
      </w:tr>
      <w:tr w:rsidR="00302BD3" w:rsidRPr="006144B9" w14:paraId="60CD4120" w14:textId="77777777" w:rsidTr="00842BFD">
        <w:trPr>
          <w:cantSplit/>
        </w:trPr>
        <w:tc>
          <w:tcPr>
            <w:tcW w:w="484" w:type="dxa"/>
            <w:vAlign w:val="center"/>
          </w:tcPr>
          <w:p w14:paraId="3DA403D3" w14:textId="77777777" w:rsidR="00302BD3" w:rsidRPr="000B71EF" w:rsidRDefault="00302BD3" w:rsidP="00302BD3">
            <w:r w:rsidRPr="000B71EF">
              <w:t>30</w:t>
            </w:r>
          </w:p>
        </w:tc>
        <w:tc>
          <w:tcPr>
            <w:tcW w:w="2184" w:type="dxa"/>
            <w:vAlign w:val="center"/>
          </w:tcPr>
          <w:p w14:paraId="58337B09" w14:textId="77777777" w:rsidR="00302BD3" w:rsidRPr="000B71EF" w:rsidRDefault="00302BD3" w:rsidP="00302BD3">
            <w:r w:rsidRPr="000B71EF">
              <w:t>103568R</w:t>
            </w:r>
          </w:p>
        </w:tc>
        <w:tc>
          <w:tcPr>
            <w:tcW w:w="2410" w:type="dxa"/>
            <w:vAlign w:val="center"/>
          </w:tcPr>
          <w:p w14:paraId="4A03E9C0" w14:textId="77777777" w:rsidR="00302BD3" w:rsidRPr="000B71EF" w:rsidRDefault="00302BD3" w:rsidP="00302BD3">
            <w:r w:rsidRPr="000B71EF">
              <w:t>Dąbrówka W.-Nagoszyn</w:t>
            </w:r>
          </w:p>
        </w:tc>
        <w:tc>
          <w:tcPr>
            <w:tcW w:w="871" w:type="dxa"/>
            <w:vAlign w:val="center"/>
          </w:tcPr>
          <w:p w14:paraId="132B50A8" w14:textId="77777777" w:rsidR="00302BD3" w:rsidRPr="000B71EF" w:rsidRDefault="00302BD3" w:rsidP="00302BD3">
            <w:r w:rsidRPr="000B71EF">
              <w:t>lokalna</w:t>
            </w:r>
          </w:p>
        </w:tc>
        <w:tc>
          <w:tcPr>
            <w:tcW w:w="993" w:type="dxa"/>
            <w:vAlign w:val="center"/>
          </w:tcPr>
          <w:p w14:paraId="7FC1F1B4" w14:textId="77777777" w:rsidR="00302BD3" w:rsidRPr="000B71EF" w:rsidRDefault="00302BD3" w:rsidP="00302BD3">
            <w:smartTag w:uri="urn:schemas-microsoft-com:office:smarttags" w:element="metricconverter">
              <w:smartTagPr>
                <w:attr w:name="ProductID" w:val="2,8 km"/>
              </w:smartTagPr>
              <w:r w:rsidRPr="000B71EF">
                <w:t>2,8 km</w:t>
              </w:r>
            </w:smartTag>
          </w:p>
        </w:tc>
        <w:tc>
          <w:tcPr>
            <w:tcW w:w="1559" w:type="dxa"/>
            <w:vAlign w:val="center"/>
          </w:tcPr>
          <w:p w14:paraId="4E627AD4" w14:textId="77777777" w:rsidR="00302BD3" w:rsidRPr="000B71EF" w:rsidRDefault="00302BD3" w:rsidP="00302BD3">
            <w:r w:rsidRPr="000B71EF">
              <w:t>Dąbrówka Wisłocka</w:t>
            </w:r>
          </w:p>
        </w:tc>
        <w:tc>
          <w:tcPr>
            <w:tcW w:w="1559" w:type="dxa"/>
            <w:vAlign w:val="center"/>
          </w:tcPr>
          <w:p w14:paraId="330EFB59" w14:textId="77777777" w:rsidR="00302BD3" w:rsidRPr="000B71EF" w:rsidRDefault="00302BD3" w:rsidP="00302BD3">
            <w:r w:rsidRPr="000B71EF">
              <w:t>Nawierzchnia bitumiczna, kamienna, gruntowa</w:t>
            </w:r>
          </w:p>
        </w:tc>
      </w:tr>
      <w:tr w:rsidR="00302BD3" w:rsidRPr="006144B9" w14:paraId="0FD4D603" w14:textId="77777777" w:rsidTr="00842BFD">
        <w:trPr>
          <w:cantSplit/>
        </w:trPr>
        <w:tc>
          <w:tcPr>
            <w:tcW w:w="484" w:type="dxa"/>
            <w:vAlign w:val="center"/>
          </w:tcPr>
          <w:p w14:paraId="3D484084" w14:textId="77777777" w:rsidR="00302BD3" w:rsidRPr="000B71EF" w:rsidRDefault="00302BD3" w:rsidP="00302BD3">
            <w:r w:rsidRPr="000B71EF">
              <w:t>31</w:t>
            </w:r>
          </w:p>
        </w:tc>
        <w:tc>
          <w:tcPr>
            <w:tcW w:w="2184" w:type="dxa"/>
            <w:vAlign w:val="center"/>
          </w:tcPr>
          <w:p w14:paraId="17DFE444" w14:textId="77777777" w:rsidR="00302BD3" w:rsidRPr="000B71EF" w:rsidRDefault="00302BD3" w:rsidP="00302BD3">
            <w:r w:rsidRPr="000B71EF">
              <w:t>103552R</w:t>
            </w:r>
          </w:p>
        </w:tc>
        <w:tc>
          <w:tcPr>
            <w:tcW w:w="2410" w:type="dxa"/>
            <w:vAlign w:val="center"/>
          </w:tcPr>
          <w:p w14:paraId="0344D627" w14:textId="77777777" w:rsidR="00302BD3" w:rsidRPr="000B71EF" w:rsidRDefault="00302BD3" w:rsidP="00302BD3">
            <w:r w:rsidRPr="000B71EF">
              <w:t>Wólka Plebańska-Pień-Jamy</w:t>
            </w:r>
          </w:p>
        </w:tc>
        <w:tc>
          <w:tcPr>
            <w:tcW w:w="871" w:type="dxa"/>
            <w:vAlign w:val="center"/>
          </w:tcPr>
          <w:p w14:paraId="02D85AA8" w14:textId="77777777" w:rsidR="00302BD3" w:rsidRPr="000B71EF" w:rsidRDefault="00302BD3" w:rsidP="00302BD3">
            <w:r w:rsidRPr="000B71EF">
              <w:t>lokalna</w:t>
            </w:r>
          </w:p>
        </w:tc>
        <w:tc>
          <w:tcPr>
            <w:tcW w:w="993" w:type="dxa"/>
            <w:vAlign w:val="center"/>
          </w:tcPr>
          <w:p w14:paraId="411A9342" w14:textId="77777777" w:rsidR="00302BD3" w:rsidRPr="000B71EF" w:rsidRDefault="00302BD3" w:rsidP="00302BD3">
            <w:smartTag w:uri="urn:schemas-microsoft-com:office:smarttags" w:element="metricconverter">
              <w:smartTagPr>
                <w:attr w:name="ProductID" w:val="5,0 km"/>
              </w:smartTagPr>
              <w:r w:rsidRPr="000B71EF">
                <w:t>5,0 km</w:t>
              </w:r>
            </w:smartTag>
          </w:p>
        </w:tc>
        <w:tc>
          <w:tcPr>
            <w:tcW w:w="1559" w:type="dxa"/>
            <w:vAlign w:val="center"/>
          </w:tcPr>
          <w:p w14:paraId="33902C9B" w14:textId="77777777" w:rsidR="00302BD3" w:rsidRPr="000B71EF" w:rsidRDefault="00302BD3" w:rsidP="00302BD3">
            <w:r w:rsidRPr="000B71EF">
              <w:t>Pień</w:t>
            </w:r>
          </w:p>
        </w:tc>
        <w:tc>
          <w:tcPr>
            <w:tcW w:w="1559" w:type="dxa"/>
            <w:vAlign w:val="center"/>
          </w:tcPr>
          <w:p w14:paraId="3D0BFC24" w14:textId="77777777" w:rsidR="00302BD3" w:rsidRPr="000B71EF" w:rsidRDefault="00302BD3" w:rsidP="00302BD3">
            <w:r w:rsidRPr="000B71EF">
              <w:t>Nawierzchnia bitumiczna</w:t>
            </w:r>
          </w:p>
        </w:tc>
      </w:tr>
      <w:tr w:rsidR="00302BD3" w:rsidRPr="006144B9" w14:paraId="4CE2C747" w14:textId="77777777" w:rsidTr="00842BFD">
        <w:trPr>
          <w:cantSplit/>
        </w:trPr>
        <w:tc>
          <w:tcPr>
            <w:tcW w:w="484" w:type="dxa"/>
            <w:vAlign w:val="center"/>
          </w:tcPr>
          <w:p w14:paraId="7322D7E6" w14:textId="77777777" w:rsidR="00302BD3" w:rsidRPr="000B71EF" w:rsidRDefault="00302BD3" w:rsidP="00302BD3">
            <w:r w:rsidRPr="000B71EF">
              <w:lastRenderedPageBreak/>
              <w:t>32</w:t>
            </w:r>
          </w:p>
        </w:tc>
        <w:tc>
          <w:tcPr>
            <w:tcW w:w="2184" w:type="dxa"/>
            <w:vAlign w:val="center"/>
          </w:tcPr>
          <w:p w14:paraId="1AC19635" w14:textId="77777777" w:rsidR="00302BD3" w:rsidRPr="000B71EF" w:rsidRDefault="00302BD3" w:rsidP="00302BD3">
            <w:r w:rsidRPr="000B71EF">
              <w:t>106201R</w:t>
            </w:r>
          </w:p>
        </w:tc>
        <w:tc>
          <w:tcPr>
            <w:tcW w:w="2410" w:type="dxa"/>
            <w:vAlign w:val="center"/>
          </w:tcPr>
          <w:p w14:paraId="0FAC2847" w14:textId="77777777" w:rsidR="00302BD3" w:rsidRPr="000B71EF" w:rsidRDefault="00302BD3" w:rsidP="00302BD3">
            <w:r w:rsidRPr="000B71EF">
              <w:t>Janowiec-Podlesie</w:t>
            </w:r>
          </w:p>
        </w:tc>
        <w:tc>
          <w:tcPr>
            <w:tcW w:w="871" w:type="dxa"/>
            <w:vAlign w:val="center"/>
          </w:tcPr>
          <w:p w14:paraId="5A91E809" w14:textId="77777777" w:rsidR="00302BD3" w:rsidRPr="000B71EF" w:rsidRDefault="00302BD3" w:rsidP="00302BD3">
            <w:r w:rsidRPr="000B71EF">
              <w:t>lokalna</w:t>
            </w:r>
          </w:p>
        </w:tc>
        <w:tc>
          <w:tcPr>
            <w:tcW w:w="993" w:type="dxa"/>
            <w:vAlign w:val="center"/>
          </w:tcPr>
          <w:p w14:paraId="2A7F7C9C" w14:textId="77777777" w:rsidR="00302BD3" w:rsidRPr="000B71EF" w:rsidRDefault="00302BD3" w:rsidP="00302BD3">
            <w:smartTag w:uri="urn:schemas-microsoft-com:office:smarttags" w:element="metricconverter">
              <w:smartTagPr>
                <w:attr w:name="ProductID" w:val="0,5 km"/>
              </w:smartTagPr>
              <w:r w:rsidRPr="000B71EF">
                <w:t>0,5 km</w:t>
              </w:r>
            </w:smartTag>
          </w:p>
        </w:tc>
        <w:tc>
          <w:tcPr>
            <w:tcW w:w="1559" w:type="dxa"/>
            <w:vAlign w:val="center"/>
          </w:tcPr>
          <w:p w14:paraId="77DC3041" w14:textId="77777777" w:rsidR="00302BD3" w:rsidRPr="000B71EF" w:rsidRDefault="00302BD3" w:rsidP="00302BD3">
            <w:r w:rsidRPr="000B71EF">
              <w:t>Janowiec</w:t>
            </w:r>
          </w:p>
        </w:tc>
        <w:tc>
          <w:tcPr>
            <w:tcW w:w="1559" w:type="dxa"/>
            <w:vAlign w:val="center"/>
          </w:tcPr>
          <w:p w14:paraId="553427AC" w14:textId="77777777" w:rsidR="00302BD3" w:rsidRPr="000B71EF" w:rsidRDefault="00302BD3" w:rsidP="00302BD3">
            <w:r w:rsidRPr="000B71EF">
              <w:t>Nawierzchnia bitumiczna</w:t>
            </w:r>
          </w:p>
        </w:tc>
      </w:tr>
      <w:tr w:rsidR="00302BD3" w:rsidRPr="006144B9" w14:paraId="3D7D328B" w14:textId="77777777" w:rsidTr="00842BFD">
        <w:trPr>
          <w:cantSplit/>
        </w:trPr>
        <w:tc>
          <w:tcPr>
            <w:tcW w:w="484" w:type="dxa"/>
            <w:vAlign w:val="center"/>
          </w:tcPr>
          <w:p w14:paraId="3303C7CF" w14:textId="77777777" w:rsidR="00302BD3" w:rsidRPr="000B71EF" w:rsidRDefault="00302BD3" w:rsidP="00302BD3">
            <w:r w:rsidRPr="000B71EF">
              <w:t>33</w:t>
            </w:r>
          </w:p>
        </w:tc>
        <w:tc>
          <w:tcPr>
            <w:tcW w:w="2184" w:type="dxa"/>
            <w:vAlign w:val="center"/>
          </w:tcPr>
          <w:p w14:paraId="331521F2" w14:textId="77777777" w:rsidR="00302BD3" w:rsidRPr="000B71EF" w:rsidRDefault="00302BD3" w:rsidP="00302BD3">
            <w:r w:rsidRPr="000B71EF">
              <w:t>103564R</w:t>
            </w:r>
          </w:p>
        </w:tc>
        <w:tc>
          <w:tcPr>
            <w:tcW w:w="2410" w:type="dxa"/>
            <w:vAlign w:val="center"/>
          </w:tcPr>
          <w:p w14:paraId="4CC42145" w14:textId="77777777" w:rsidR="00302BD3" w:rsidRPr="000B71EF" w:rsidRDefault="00302BD3" w:rsidP="00302BD3">
            <w:r w:rsidRPr="000B71EF">
              <w:t>Stary Janowiec-Pniaki</w:t>
            </w:r>
          </w:p>
        </w:tc>
        <w:tc>
          <w:tcPr>
            <w:tcW w:w="871" w:type="dxa"/>
            <w:vAlign w:val="center"/>
          </w:tcPr>
          <w:p w14:paraId="1B3D4489" w14:textId="77777777" w:rsidR="00302BD3" w:rsidRPr="000B71EF" w:rsidRDefault="00302BD3" w:rsidP="00302BD3">
            <w:r w:rsidRPr="000B71EF">
              <w:t>lokalna</w:t>
            </w:r>
          </w:p>
        </w:tc>
        <w:tc>
          <w:tcPr>
            <w:tcW w:w="993" w:type="dxa"/>
            <w:vAlign w:val="center"/>
          </w:tcPr>
          <w:p w14:paraId="187B07E6" w14:textId="77777777" w:rsidR="00302BD3" w:rsidRPr="000B71EF" w:rsidRDefault="00302BD3" w:rsidP="00302BD3">
            <w:smartTag w:uri="urn:schemas-microsoft-com:office:smarttags" w:element="metricconverter">
              <w:smartTagPr>
                <w:attr w:name="ProductID" w:val="2,0 km"/>
              </w:smartTagPr>
              <w:r w:rsidRPr="000B71EF">
                <w:t>2,0 km</w:t>
              </w:r>
            </w:smartTag>
          </w:p>
        </w:tc>
        <w:tc>
          <w:tcPr>
            <w:tcW w:w="1559" w:type="dxa"/>
            <w:vAlign w:val="center"/>
          </w:tcPr>
          <w:p w14:paraId="42EACB03" w14:textId="77777777" w:rsidR="00302BD3" w:rsidRPr="000B71EF" w:rsidRDefault="00302BD3" w:rsidP="00302BD3">
            <w:r w:rsidRPr="000B71EF">
              <w:t>Janowiec</w:t>
            </w:r>
          </w:p>
        </w:tc>
        <w:tc>
          <w:tcPr>
            <w:tcW w:w="1559" w:type="dxa"/>
            <w:vAlign w:val="center"/>
          </w:tcPr>
          <w:p w14:paraId="447AFE5E" w14:textId="77777777" w:rsidR="00302BD3" w:rsidRPr="000B71EF" w:rsidRDefault="00302BD3" w:rsidP="00302BD3">
            <w:r w:rsidRPr="000B71EF">
              <w:t>Nawierzchnia bitumiczna, gruntowa</w:t>
            </w:r>
          </w:p>
        </w:tc>
      </w:tr>
      <w:tr w:rsidR="00302BD3" w:rsidRPr="006144B9" w14:paraId="3069685C" w14:textId="77777777" w:rsidTr="00842BFD">
        <w:trPr>
          <w:cantSplit/>
        </w:trPr>
        <w:tc>
          <w:tcPr>
            <w:tcW w:w="484" w:type="dxa"/>
            <w:vAlign w:val="center"/>
          </w:tcPr>
          <w:p w14:paraId="0708C289" w14:textId="77777777" w:rsidR="00302BD3" w:rsidRPr="000B71EF" w:rsidRDefault="00302BD3" w:rsidP="00302BD3">
            <w:r w:rsidRPr="000B71EF">
              <w:t>34</w:t>
            </w:r>
          </w:p>
        </w:tc>
        <w:tc>
          <w:tcPr>
            <w:tcW w:w="2184" w:type="dxa"/>
            <w:vAlign w:val="center"/>
          </w:tcPr>
          <w:p w14:paraId="761BB28B" w14:textId="77777777" w:rsidR="00302BD3" w:rsidRPr="000B71EF" w:rsidRDefault="00302BD3" w:rsidP="00302BD3">
            <w:r w:rsidRPr="000B71EF">
              <w:t>103551R</w:t>
            </w:r>
          </w:p>
        </w:tc>
        <w:tc>
          <w:tcPr>
            <w:tcW w:w="2410" w:type="dxa"/>
            <w:vAlign w:val="center"/>
          </w:tcPr>
          <w:p w14:paraId="1F9D8837" w14:textId="77777777" w:rsidR="00302BD3" w:rsidRPr="000B71EF" w:rsidRDefault="00302BD3" w:rsidP="00302BD3">
            <w:r w:rsidRPr="000B71EF">
              <w:t>Dulcza Mala-Załuże</w:t>
            </w:r>
          </w:p>
        </w:tc>
        <w:tc>
          <w:tcPr>
            <w:tcW w:w="871" w:type="dxa"/>
            <w:vAlign w:val="center"/>
          </w:tcPr>
          <w:p w14:paraId="797F7A6C" w14:textId="77777777" w:rsidR="00302BD3" w:rsidRPr="000B71EF" w:rsidRDefault="00302BD3" w:rsidP="00302BD3">
            <w:r w:rsidRPr="000B71EF">
              <w:t>lokalna</w:t>
            </w:r>
          </w:p>
        </w:tc>
        <w:tc>
          <w:tcPr>
            <w:tcW w:w="993" w:type="dxa"/>
            <w:vAlign w:val="center"/>
          </w:tcPr>
          <w:p w14:paraId="2A887646" w14:textId="77777777" w:rsidR="00302BD3" w:rsidRPr="000B71EF" w:rsidRDefault="00302BD3" w:rsidP="00302BD3">
            <w:smartTag w:uri="urn:schemas-microsoft-com:office:smarttags" w:element="metricconverter">
              <w:smartTagPr>
                <w:attr w:name="ProductID" w:val="1,7 km"/>
              </w:smartTagPr>
              <w:r w:rsidRPr="000B71EF">
                <w:t>1,7 km</w:t>
              </w:r>
            </w:smartTag>
          </w:p>
        </w:tc>
        <w:tc>
          <w:tcPr>
            <w:tcW w:w="1559" w:type="dxa"/>
            <w:vAlign w:val="center"/>
          </w:tcPr>
          <w:p w14:paraId="502E2AC7" w14:textId="77777777" w:rsidR="00302BD3" w:rsidRPr="000B71EF" w:rsidRDefault="00302BD3" w:rsidP="00302BD3">
            <w:r w:rsidRPr="000B71EF">
              <w:t>Dulcza Mała</w:t>
            </w:r>
          </w:p>
        </w:tc>
        <w:tc>
          <w:tcPr>
            <w:tcW w:w="1559" w:type="dxa"/>
            <w:vAlign w:val="center"/>
          </w:tcPr>
          <w:p w14:paraId="162BFBD9" w14:textId="77777777" w:rsidR="00302BD3" w:rsidRPr="000B71EF" w:rsidRDefault="00302BD3" w:rsidP="00302BD3">
            <w:r w:rsidRPr="000B71EF">
              <w:t>Nawierzchnia bitumiczna, gruntowa</w:t>
            </w:r>
          </w:p>
        </w:tc>
      </w:tr>
      <w:tr w:rsidR="00302BD3" w:rsidRPr="006144B9" w14:paraId="200AF648" w14:textId="77777777" w:rsidTr="00842BFD">
        <w:trPr>
          <w:cantSplit/>
        </w:trPr>
        <w:tc>
          <w:tcPr>
            <w:tcW w:w="484" w:type="dxa"/>
            <w:vAlign w:val="center"/>
          </w:tcPr>
          <w:p w14:paraId="56D5518F" w14:textId="77777777" w:rsidR="00302BD3" w:rsidRPr="000B71EF" w:rsidRDefault="00302BD3" w:rsidP="00302BD3">
            <w:r w:rsidRPr="000B71EF">
              <w:t>35</w:t>
            </w:r>
          </w:p>
        </w:tc>
        <w:tc>
          <w:tcPr>
            <w:tcW w:w="2184" w:type="dxa"/>
            <w:vAlign w:val="center"/>
          </w:tcPr>
          <w:p w14:paraId="50A6C75F" w14:textId="77777777" w:rsidR="00302BD3" w:rsidRPr="000B71EF" w:rsidRDefault="00302BD3" w:rsidP="00302BD3">
            <w:r w:rsidRPr="000B71EF">
              <w:t>103554R</w:t>
            </w:r>
          </w:p>
        </w:tc>
        <w:tc>
          <w:tcPr>
            <w:tcW w:w="2410" w:type="dxa"/>
            <w:vAlign w:val="center"/>
          </w:tcPr>
          <w:p w14:paraId="293B5AFC" w14:textId="77777777" w:rsidR="00302BD3" w:rsidRPr="000B71EF" w:rsidRDefault="00302BD3" w:rsidP="00302BD3">
            <w:r w:rsidRPr="000B71EF">
              <w:t>Dulcza Mała-Las</w:t>
            </w:r>
          </w:p>
        </w:tc>
        <w:tc>
          <w:tcPr>
            <w:tcW w:w="871" w:type="dxa"/>
            <w:vAlign w:val="center"/>
          </w:tcPr>
          <w:p w14:paraId="651E365C" w14:textId="77777777" w:rsidR="00302BD3" w:rsidRPr="000B71EF" w:rsidRDefault="00302BD3" w:rsidP="00302BD3">
            <w:r w:rsidRPr="000B71EF">
              <w:t>lokalna</w:t>
            </w:r>
          </w:p>
        </w:tc>
        <w:tc>
          <w:tcPr>
            <w:tcW w:w="993" w:type="dxa"/>
            <w:vAlign w:val="center"/>
          </w:tcPr>
          <w:p w14:paraId="531845D5" w14:textId="77777777" w:rsidR="00302BD3" w:rsidRPr="000B71EF" w:rsidRDefault="00302BD3" w:rsidP="00302BD3">
            <w:smartTag w:uri="urn:schemas-microsoft-com:office:smarttags" w:element="metricconverter">
              <w:smartTagPr>
                <w:attr w:name="ProductID" w:val="5,0 km"/>
              </w:smartTagPr>
              <w:r w:rsidRPr="000B71EF">
                <w:t>5,0 km</w:t>
              </w:r>
            </w:smartTag>
          </w:p>
        </w:tc>
        <w:tc>
          <w:tcPr>
            <w:tcW w:w="1559" w:type="dxa"/>
            <w:vAlign w:val="center"/>
          </w:tcPr>
          <w:p w14:paraId="653BD11F" w14:textId="77777777" w:rsidR="00302BD3" w:rsidRPr="000B71EF" w:rsidRDefault="00302BD3" w:rsidP="00302BD3">
            <w:r w:rsidRPr="000B71EF">
              <w:t>Dulcza Mała</w:t>
            </w:r>
          </w:p>
        </w:tc>
        <w:tc>
          <w:tcPr>
            <w:tcW w:w="1559" w:type="dxa"/>
            <w:vAlign w:val="center"/>
          </w:tcPr>
          <w:p w14:paraId="42D27CCF" w14:textId="77777777" w:rsidR="00302BD3" w:rsidRPr="000B71EF" w:rsidRDefault="00302BD3" w:rsidP="00302BD3">
            <w:r w:rsidRPr="000B71EF">
              <w:t>Nawierzchnia bitumiczna, gruntowa</w:t>
            </w:r>
          </w:p>
        </w:tc>
      </w:tr>
      <w:tr w:rsidR="00302BD3" w:rsidRPr="006144B9" w14:paraId="7E21AB62" w14:textId="77777777" w:rsidTr="00842BFD">
        <w:trPr>
          <w:cantSplit/>
        </w:trPr>
        <w:tc>
          <w:tcPr>
            <w:tcW w:w="484" w:type="dxa"/>
            <w:vAlign w:val="center"/>
          </w:tcPr>
          <w:p w14:paraId="5F96DCE7" w14:textId="77777777" w:rsidR="00302BD3" w:rsidRPr="000B71EF" w:rsidRDefault="00302BD3" w:rsidP="00302BD3">
            <w:r w:rsidRPr="000B71EF">
              <w:t>36</w:t>
            </w:r>
          </w:p>
        </w:tc>
        <w:tc>
          <w:tcPr>
            <w:tcW w:w="2184" w:type="dxa"/>
            <w:vAlign w:val="center"/>
          </w:tcPr>
          <w:p w14:paraId="39A58553" w14:textId="77777777" w:rsidR="00302BD3" w:rsidRPr="000B71EF" w:rsidRDefault="00302BD3" w:rsidP="00302BD3">
            <w:r w:rsidRPr="000B71EF">
              <w:t>103557R</w:t>
            </w:r>
          </w:p>
        </w:tc>
        <w:tc>
          <w:tcPr>
            <w:tcW w:w="2410" w:type="dxa"/>
            <w:vAlign w:val="center"/>
          </w:tcPr>
          <w:p w14:paraId="1DF8A136" w14:textId="77777777" w:rsidR="00302BD3" w:rsidRPr="000B71EF" w:rsidRDefault="00302BD3" w:rsidP="00302BD3">
            <w:r w:rsidRPr="000B71EF">
              <w:t>Dulcza Mała -Góra</w:t>
            </w:r>
          </w:p>
        </w:tc>
        <w:tc>
          <w:tcPr>
            <w:tcW w:w="871" w:type="dxa"/>
            <w:vAlign w:val="center"/>
          </w:tcPr>
          <w:p w14:paraId="664D6936" w14:textId="77777777" w:rsidR="00302BD3" w:rsidRPr="000B71EF" w:rsidRDefault="00302BD3" w:rsidP="00302BD3">
            <w:r w:rsidRPr="000B71EF">
              <w:t>lokalna</w:t>
            </w:r>
          </w:p>
        </w:tc>
        <w:tc>
          <w:tcPr>
            <w:tcW w:w="993" w:type="dxa"/>
            <w:vAlign w:val="center"/>
          </w:tcPr>
          <w:p w14:paraId="42CA193B" w14:textId="77777777" w:rsidR="00302BD3" w:rsidRPr="000B71EF" w:rsidRDefault="00302BD3" w:rsidP="00302BD3">
            <w:smartTag w:uri="urn:schemas-microsoft-com:office:smarttags" w:element="metricconverter">
              <w:smartTagPr>
                <w:attr w:name="ProductID" w:val="1,0 km"/>
              </w:smartTagPr>
              <w:r w:rsidRPr="000B71EF">
                <w:t>1,0 km</w:t>
              </w:r>
            </w:smartTag>
          </w:p>
        </w:tc>
        <w:tc>
          <w:tcPr>
            <w:tcW w:w="1559" w:type="dxa"/>
            <w:vAlign w:val="center"/>
          </w:tcPr>
          <w:p w14:paraId="5E36B364" w14:textId="77777777" w:rsidR="00302BD3" w:rsidRPr="000B71EF" w:rsidRDefault="00302BD3" w:rsidP="00302BD3">
            <w:r w:rsidRPr="000B71EF">
              <w:t>Dulcza Mała</w:t>
            </w:r>
          </w:p>
        </w:tc>
        <w:tc>
          <w:tcPr>
            <w:tcW w:w="1559" w:type="dxa"/>
            <w:vAlign w:val="center"/>
          </w:tcPr>
          <w:p w14:paraId="738CDDB0" w14:textId="77777777" w:rsidR="00302BD3" w:rsidRPr="000B71EF" w:rsidRDefault="00302BD3" w:rsidP="00302BD3">
            <w:r w:rsidRPr="000B71EF">
              <w:t>Nawierzchnia bitumiczna</w:t>
            </w:r>
          </w:p>
        </w:tc>
      </w:tr>
      <w:tr w:rsidR="00302BD3" w:rsidRPr="006144B9" w14:paraId="794F1E6A" w14:textId="77777777" w:rsidTr="00842BFD">
        <w:trPr>
          <w:cantSplit/>
        </w:trPr>
        <w:tc>
          <w:tcPr>
            <w:tcW w:w="484" w:type="dxa"/>
            <w:vAlign w:val="center"/>
          </w:tcPr>
          <w:p w14:paraId="6CB8D7F1" w14:textId="77777777" w:rsidR="00302BD3" w:rsidRPr="000B71EF" w:rsidRDefault="00302BD3" w:rsidP="00302BD3">
            <w:r w:rsidRPr="000B71EF">
              <w:t>37</w:t>
            </w:r>
          </w:p>
        </w:tc>
        <w:tc>
          <w:tcPr>
            <w:tcW w:w="2184" w:type="dxa"/>
            <w:vAlign w:val="center"/>
          </w:tcPr>
          <w:p w14:paraId="0A4136CF" w14:textId="77777777" w:rsidR="00302BD3" w:rsidRPr="000B71EF" w:rsidRDefault="00302BD3" w:rsidP="00302BD3">
            <w:r w:rsidRPr="000B71EF">
              <w:t>103556R</w:t>
            </w:r>
          </w:p>
        </w:tc>
        <w:tc>
          <w:tcPr>
            <w:tcW w:w="2410" w:type="dxa"/>
            <w:vAlign w:val="center"/>
          </w:tcPr>
          <w:p w14:paraId="02E0593A" w14:textId="77777777" w:rsidR="00302BD3" w:rsidRPr="000B71EF" w:rsidRDefault="00302BD3" w:rsidP="00302BD3">
            <w:r w:rsidRPr="000B71EF">
              <w:t>Dulcza Mała-Góra na Walasa</w:t>
            </w:r>
          </w:p>
        </w:tc>
        <w:tc>
          <w:tcPr>
            <w:tcW w:w="871" w:type="dxa"/>
            <w:vAlign w:val="center"/>
          </w:tcPr>
          <w:p w14:paraId="73CBB81F" w14:textId="77777777" w:rsidR="00302BD3" w:rsidRPr="000B71EF" w:rsidRDefault="00302BD3" w:rsidP="00302BD3">
            <w:r w:rsidRPr="000B71EF">
              <w:t>lokalna</w:t>
            </w:r>
          </w:p>
        </w:tc>
        <w:tc>
          <w:tcPr>
            <w:tcW w:w="993" w:type="dxa"/>
            <w:vAlign w:val="center"/>
          </w:tcPr>
          <w:p w14:paraId="696363FD" w14:textId="77777777" w:rsidR="00302BD3" w:rsidRPr="000B71EF" w:rsidRDefault="00302BD3" w:rsidP="00302BD3">
            <w:smartTag w:uri="urn:schemas-microsoft-com:office:smarttags" w:element="metricconverter">
              <w:smartTagPr>
                <w:attr w:name="ProductID" w:val="1,2 km"/>
              </w:smartTagPr>
              <w:r w:rsidRPr="000B71EF">
                <w:t>1,2 km</w:t>
              </w:r>
            </w:smartTag>
          </w:p>
        </w:tc>
        <w:tc>
          <w:tcPr>
            <w:tcW w:w="1559" w:type="dxa"/>
            <w:vAlign w:val="center"/>
          </w:tcPr>
          <w:p w14:paraId="24FFD2E1" w14:textId="77777777" w:rsidR="00302BD3" w:rsidRPr="000B71EF" w:rsidRDefault="00302BD3" w:rsidP="00302BD3">
            <w:r w:rsidRPr="000B71EF">
              <w:t>Dulcza Mała</w:t>
            </w:r>
          </w:p>
        </w:tc>
        <w:tc>
          <w:tcPr>
            <w:tcW w:w="1559" w:type="dxa"/>
            <w:vAlign w:val="center"/>
          </w:tcPr>
          <w:p w14:paraId="0549BFC8" w14:textId="77777777" w:rsidR="00302BD3" w:rsidRPr="000B71EF" w:rsidRDefault="00302BD3" w:rsidP="00302BD3">
            <w:r w:rsidRPr="000B71EF">
              <w:t>Nawierzchnia kamienna, gruntowa</w:t>
            </w:r>
          </w:p>
        </w:tc>
      </w:tr>
      <w:tr w:rsidR="00302BD3" w:rsidRPr="006144B9" w14:paraId="76F0DAC7" w14:textId="77777777" w:rsidTr="00842BFD">
        <w:trPr>
          <w:cantSplit/>
        </w:trPr>
        <w:tc>
          <w:tcPr>
            <w:tcW w:w="484" w:type="dxa"/>
            <w:vAlign w:val="center"/>
          </w:tcPr>
          <w:p w14:paraId="6B4EC2A3" w14:textId="77777777" w:rsidR="00302BD3" w:rsidRPr="000B71EF" w:rsidRDefault="00302BD3" w:rsidP="00302BD3">
            <w:r w:rsidRPr="000B71EF">
              <w:t>38</w:t>
            </w:r>
          </w:p>
        </w:tc>
        <w:tc>
          <w:tcPr>
            <w:tcW w:w="2184" w:type="dxa"/>
            <w:vAlign w:val="center"/>
          </w:tcPr>
          <w:p w14:paraId="478DEA6A" w14:textId="77777777" w:rsidR="00302BD3" w:rsidRPr="000B71EF" w:rsidRDefault="00302BD3" w:rsidP="00302BD3">
            <w:r w:rsidRPr="000B71EF">
              <w:t>103565R</w:t>
            </w:r>
          </w:p>
        </w:tc>
        <w:tc>
          <w:tcPr>
            <w:tcW w:w="2410" w:type="dxa"/>
            <w:vAlign w:val="center"/>
          </w:tcPr>
          <w:p w14:paraId="2A66C072" w14:textId="77777777" w:rsidR="00302BD3" w:rsidRPr="000B71EF" w:rsidRDefault="00302BD3" w:rsidP="00302BD3">
            <w:r w:rsidRPr="000B71EF">
              <w:t>Żarówka-  Zdziarzec-Świerdźe</w:t>
            </w:r>
          </w:p>
        </w:tc>
        <w:tc>
          <w:tcPr>
            <w:tcW w:w="871" w:type="dxa"/>
            <w:vAlign w:val="center"/>
          </w:tcPr>
          <w:p w14:paraId="42F1AA62" w14:textId="77777777" w:rsidR="00302BD3" w:rsidRPr="000B71EF" w:rsidRDefault="00302BD3" w:rsidP="00302BD3">
            <w:r w:rsidRPr="000B71EF">
              <w:t>lokalna</w:t>
            </w:r>
          </w:p>
        </w:tc>
        <w:tc>
          <w:tcPr>
            <w:tcW w:w="993" w:type="dxa"/>
            <w:vAlign w:val="center"/>
          </w:tcPr>
          <w:p w14:paraId="4C224AB1" w14:textId="77777777" w:rsidR="00302BD3" w:rsidRPr="000B71EF" w:rsidRDefault="00302BD3" w:rsidP="00302BD3">
            <w:smartTag w:uri="urn:schemas-microsoft-com:office:smarttags" w:element="metricconverter">
              <w:smartTagPr>
                <w:attr w:name="ProductID" w:val="4,0 km"/>
              </w:smartTagPr>
              <w:r w:rsidRPr="000B71EF">
                <w:t>4,0 km</w:t>
              </w:r>
            </w:smartTag>
          </w:p>
        </w:tc>
        <w:tc>
          <w:tcPr>
            <w:tcW w:w="1559" w:type="dxa"/>
            <w:vAlign w:val="center"/>
          </w:tcPr>
          <w:p w14:paraId="5A984104" w14:textId="77777777" w:rsidR="00302BD3" w:rsidRPr="000B71EF" w:rsidRDefault="00302BD3" w:rsidP="00302BD3">
            <w:r w:rsidRPr="000B71EF">
              <w:t>Żarówka</w:t>
            </w:r>
          </w:p>
        </w:tc>
        <w:tc>
          <w:tcPr>
            <w:tcW w:w="1559" w:type="dxa"/>
            <w:vAlign w:val="center"/>
          </w:tcPr>
          <w:p w14:paraId="1E0312B1" w14:textId="77777777" w:rsidR="00302BD3" w:rsidRPr="000B71EF" w:rsidRDefault="00302BD3" w:rsidP="00302BD3">
            <w:r w:rsidRPr="000B71EF">
              <w:t>Nawierzchnia bitumiczna, gruntowa</w:t>
            </w:r>
          </w:p>
        </w:tc>
      </w:tr>
      <w:tr w:rsidR="00302BD3" w:rsidRPr="006144B9" w14:paraId="18DDF473" w14:textId="77777777" w:rsidTr="00842BFD">
        <w:trPr>
          <w:cantSplit/>
        </w:trPr>
        <w:tc>
          <w:tcPr>
            <w:tcW w:w="484" w:type="dxa"/>
            <w:vAlign w:val="center"/>
          </w:tcPr>
          <w:p w14:paraId="1105F344" w14:textId="77777777" w:rsidR="00302BD3" w:rsidRPr="000B71EF" w:rsidRDefault="00302BD3" w:rsidP="00302BD3">
            <w:r w:rsidRPr="000B71EF">
              <w:lastRenderedPageBreak/>
              <w:t>39.</w:t>
            </w:r>
          </w:p>
        </w:tc>
        <w:tc>
          <w:tcPr>
            <w:tcW w:w="2184" w:type="dxa"/>
            <w:vAlign w:val="center"/>
          </w:tcPr>
          <w:p w14:paraId="2C522BA1" w14:textId="77777777" w:rsidR="00302BD3" w:rsidRPr="000B71EF" w:rsidRDefault="00302BD3" w:rsidP="00302BD3">
            <w:r w:rsidRPr="000B71EF">
              <w:t>103585 R</w:t>
            </w:r>
          </w:p>
        </w:tc>
        <w:tc>
          <w:tcPr>
            <w:tcW w:w="2410" w:type="dxa"/>
            <w:vAlign w:val="center"/>
          </w:tcPr>
          <w:p w14:paraId="6760949B" w14:textId="77777777" w:rsidR="00302BD3" w:rsidRPr="000B71EF" w:rsidRDefault="00302BD3" w:rsidP="00302BD3">
            <w:r w:rsidRPr="000B71EF">
              <w:t>ul. Przemysłowa</w:t>
            </w:r>
          </w:p>
        </w:tc>
        <w:tc>
          <w:tcPr>
            <w:tcW w:w="871" w:type="dxa"/>
            <w:vAlign w:val="center"/>
          </w:tcPr>
          <w:p w14:paraId="7F31E555" w14:textId="77777777" w:rsidR="00302BD3" w:rsidRPr="000B71EF" w:rsidRDefault="00302BD3" w:rsidP="00302BD3">
            <w:r w:rsidRPr="000B71EF">
              <w:t>lokalna</w:t>
            </w:r>
          </w:p>
        </w:tc>
        <w:tc>
          <w:tcPr>
            <w:tcW w:w="993" w:type="dxa"/>
            <w:vAlign w:val="center"/>
          </w:tcPr>
          <w:p w14:paraId="3837E4B7" w14:textId="77777777" w:rsidR="00302BD3" w:rsidRPr="000B71EF" w:rsidRDefault="00302BD3" w:rsidP="00302BD3">
            <w:smartTag w:uri="urn:schemas-microsoft-com:office:smarttags" w:element="metricconverter">
              <w:smartTagPr>
                <w:attr w:name="ProductID" w:val="0,7 km"/>
              </w:smartTagPr>
              <w:r w:rsidRPr="000B71EF">
                <w:t>0,7 km</w:t>
              </w:r>
            </w:smartTag>
          </w:p>
        </w:tc>
        <w:tc>
          <w:tcPr>
            <w:tcW w:w="1559" w:type="dxa"/>
            <w:vAlign w:val="center"/>
          </w:tcPr>
          <w:p w14:paraId="534E1D9E" w14:textId="77777777" w:rsidR="00302BD3" w:rsidRPr="000B71EF" w:rsidRDefault="00302BD3" w:rsidP="00302BD3">
            <w:r w:rsidRPr="000B71EF">
              <w:t>Radomyśl Wielki</w:t>
            </w:r>
          </w:p>
        </w:tc>
        <w:tc>
          <w:tcPr>
            <w:tcW w:w="1559" w:type="dxa"/>
            <w:vAlign w:val="center"/>
          </w:tcPr>
          <w:p w14:paraId="76D307C4" w14:textId="77777777" w:rsidR="00302BD3" w:rsidRPr="000B71EF" w:rsidRDefault="00302BD3" w:rsidP="00302BD3">
            <w:r w:rsidRPr="000B71EF">
              <w:t>Nawierzchnia bitumiczna</w:t>
            </w:r>
          </w:p>
        </w:tc>
      </w:tr>
      <w:tr w:rsidR="00302BD3" w:rsidRPr="006144B9" w14:paraId="661A06F6" w14:textId="77777777" w:rsidTr="00842BFD">
        <w:trPr>
          <w:cantSplit/>
        </w:trPr>
        <w:tc>
          <w:tcPr>
            <w:tcW w:w="484" w:type="dxa"/>
            <w:vAlign w:val="center"/>
          </w:tcPr>
          <w:p w14:paraId="15F79834" w14:textId="77777777" w:rsidR="00302BD3" w:rsidRPr="000B71EF" w:rsidRDefault="00302BD3" w:rsidP="00302BD3">
            <w:r w:rsidRPr="000B71EF">
              <w:t>40.</w:t>
            </w:r>
          </w:p>
        </w:tc>
        <w:tc>
          <w:tcPr>
            <w:tcW w:w="2184" w:type="dxa"/>
            <w:vAlign w:val="center"/>
          </w:tcPr>
          <w:p w14:paraId="5696ADC0" w14:textId="77777777" w:rsidR="00302BD3" w:rsidRPr="000B71EF" w:rsidRDefault="00302BD3" w:rsidP="00302BD3">
            <w:r w:rsidRPr="000B71EF">
              <w:t>103586 R</w:t>
            </w:r>
          </w:p>
        </w:tc>
        <w:tc>
          <w:tcPr>
            <w:tcW w:w="2410" w:type="dxa"/>
            <w:vAlign w:val="center"/>
          </w:tcPr>
          <w:p w14:paraId="6D9474B1" w14:textId="77777777" w:rsidR="00302BD3" w:rsidRPr="000B71EF" w:rsidRDefault="00302BD3" w:rsidP="00302BD3">
            <w:r w:rsidRPr="000B71EF">
              <w:t xml:space="preserve">ul. Mickiewicza </w:t>
            </w:r>
            <w:r w:rsidRPr="000B71EF">
              <w:br/>
              <w:t>i ul. Klonowa</w:t>
            </w:r>
          </w:p>
        </w:tc>
        <w:tc>
          <w:tcPr>
            <w:tcW w:w="871" w:type="dxa"/>
            <w:vAlign w:val="center"/>
          </w:tcPr>
          <w:p w14:paraId="734D9140" w14:textId="77777777" w:rsidR="00302BD3" w:rsidRPr="000B71EF" w:rsidRDefault="00302BD3" w:rsidP="00302BD3">
            <w:r w:rsidRPr="000B71EF">
              <w:t>lokalna</w:t>
            </w:r>
          </w:p>
        </w:tc>
        <w:tc>
          <w:tcPr>
            <w:tcW w:w="993" w:type="dxa"/>
            <w:vAlign w:val="center"/>
          </w:tcPr>
          <w:p w14:paraId="01CA3446" w14:textId="77777777" w:rsidR="00302BD3" w:rsidRPr="000B71EF" w:rsidRDefault="00302BD3" w:rsidP="00302BD3">
            <w:smartTag w:uri="urn:schemas-microsoft-com:office:smarttags" w:element="metricconverter">
              <w:smartTagPr>
                <w:attr w:name="ProductID" w:val="0,85 km"/>
              </w:smartTagPr>
              <w:r w:rsidRPr="000B71EF">
                <w:t>0,85 km</w:t>
              </w:r>
            </w:smartTag>
          </w:p>
        </w:tc>
        <w:tc>
          <w:tcPr>
            <w:tcW w:w="1559" w:type="dxa"/>
            <w:vAlign w:val="center"/>
          </w:tcPr>
          <w:p w14:paraId="454403D2" w14:textId="77777777" w:rsidR="00302BD3" w:rsidRPr="000B71EF" w:rsidRDefault="00302BD3" w:rsidP="00302BD3">
            <w:r w:rsidRPr="000B71EF">
              <w:t>Radomyśl Wielki</w:t>
            </w:r>
          </w:p>
        </w:tc>
        <w:tc>
          <w:tcPr>
            <w:tcW w:w="1559" w:type="dxa"/>
            <w:vAlign w:val="center"/>
          </w:tcPr>
          <w:p w14:paraId="5D537771" w14:textId="77777777" w:rsidR="00302BD3" w:rsidRPr="000B71EF" w:rsidRDefault="00302BD3" w:rsidP="00302BD3">
            <w:r w:rsidRPr="000B71EF">
              <w:t>Nawierzchnia bitumiczna</w:t>
            </w:r>
          </w:p>
        </w:tc>
      </w:tr>
      <w:tr w:rsidR="00302BD3" w:rsidRPr="006144B9" w14:paraId="74D46486" w14:textId="77777777" w:rsidTr="00842BFD">
        <w:trPr>
          <w:cantSplit/>
        </w:trPr>
        <w:tc>
          <w:tcPr>
            <w:tcW w:w="484" w:type="dxa"/>
            <w:vAlign w:val="center"/>
          </w:tcPr>
          <w:p w14:paraId="0F89EE33" w14:textId="77777777" w:rsidR="00302BD3" w:rsidRPr="000B71EF" w:rsidRDefault="00302BD3" w:rsidP="00302BD3">
            <w:r w:rsidRPr="000B71EF">
              <w:t>41.</w:t>
            </w:r>
          </w:p>
        </w:tc>
        <w:tc>
          <w:tcPr>
            <w:tcW w:w="2184" w:type="dxa"/>
            <w:vAlign w:val="center"/>
          </w:tcPr>
          <w:p w14:paraId="3983E468" w14:textId="77777777" w:rsidR="00302BD3" w:rsidRPr="000B71EF" w:rsidRDefault="00302BD3" w:rsidP="00302BD3">
            <w:r w:rsidRPr="000B71EF">
              <w:t>103590 R</w:t>
            </w:r>
          </w:p>
        </w:tc>
        <w:tc>
          <w:tcPr>
            <w:tcW w:w="2410" w:type="dxa"/>
            <w:vAlign w:val="center"/>
          </w:tcPr>
          <w:p w14:paraId="13DE475F" w14:textId="77777777" w:rsidR="00302BD3" w:rsidRPr="000B71EF" w:rsidRDefault="00302BD3" w:rsidP="00302BD3">
            <w:r w:rsidRPr="000B71EF">
              <w:t>ul. Graniczna</w:t>
            </w:r>
          </w:p>
        </w:tc>
        <w:tc>
          <w:tcPr>
            <w:tcW w:w="871" w:type="dxa"/>
            <w:vAlign w:val="center"/>
          </w:tcPr>
          <w:p w14:paraId="5164B5F7" w14:textId="77777777" w:rsidR="00302BD3" w:rsidRPr="000B71EF" w:rsidRDefault="00302BD3" w:rsidP="00302BD3">
            <w:r w:rsidRPr="000B71EF">
              <w:t>lokalna</w:t>
            </w:r>
          </w:p>
        </w:tc>
        <w:tc>
          <w:tcPr>
            <w:tcW w:w="993" w:type="dxa"/>
            <w:vAlign w:val="center"/>
          </w:tcPr>
          <w:p w14:paraId="1FA5B640" w14:textId="77777777" w:rsidR="00302BD3" w:rsidRPr="000B71EF" w:rsidRDefault="00302BD3" w:rsidP="00302BD3">
            <w:smartTag w:uri="urn:schemas-microsoft-com:office:smarttags" w:element="metricconverter">
              <w:smartTagPr>
                <w:attr w:name="ProductID" w:val="0,64 km"/>
              </w:smartTagPr>
              <w:r w:rsidRPr="000B71EF">
                <w:t>0,64 km</w:t>
              </w:r>
            </w:smartTag>
          </w:p>
        </w:tc>
        <w:tc>
          <w:tcPr>
            <w:tcW w:w="1559" w:type="dxa"/>
            <w:vAlign w:val="center"/>
          </w:tcPr>
          <w:p w14:paraId="334D6FD8" w14:textId="77777777" w:rsidR="00302BD3" w:rsidRPr="000B71EF" w:rsidRDefault="00302BD3" w:rsidP="00302BD3">
            <w:r w:rsidRPr="000B71EF">
              <w:t>Radomyśl Wielki</w:t>
            </w:r>
          </w:p>
        </w:tc>
        <w:tc>
          <w:tcPr>
            <w:tcW w:w="1559" w:type="dxa"/>
            <w:vAlign w:val="center"/>
          </w:tcPr>
          <w:p w14:paraId="3CC88CF5" w14:textId="77777777" w:rsidR="00302BD3" w:rsidRPr="000B71EF" w:rsidRDefault="00302BD3" w:rsidP="00302BD3">
            <w:r w:rsidRPr="000B71EF">
              <w:t>Nawierzchnia bitumiczna</w:t>
            </w:r>
          </w:p>
        </w:tc>
      </w:tr>
      <w:tr w:rsidR="00302BD3" w:rsidRPr="006144B9" w14:paraId="0C98E40A" w14:textId="77777777" w:rsidTr="00842BFD">
        <w:trPr>
          <w:cantSplit/>
        </w:trPr>
        <w:tc>
          <w:tcPr>
            <w:tcW w:w="484" w:type="dxa"/>
            <w:vAlign w:val="center"/>
          </w:tcPr>
          <w:p w14:paraId="13215A80" w14:textId="77777777" w:rsidR="00302BD3" w:rsidRPr="000B71EF" w:rsidRDefault="00302BD3" w:rsidP="00302BD3">
            <w:r w:rsidRPr="000B71EF">
              <w:t>42.</w:t>
            </w:r>
          </w:p>
        </w:tc>
        <w:tc>
          <w:tcPr>
            <w:tcW w:w="2184" w:type="dxa"/>
            <w:vAlign w:val="center"/>
          </w:tcPr>
          <w:p w14:paraId="019990AF" w14:textId="77777777" w:rsidR="00302BD3" w:rsidRPr="000B71EF" w:rsidRDefault="00302BD3" w:rsidP="00302BD3">
            <w:r w:rsidRPr="000B71EF">
              <w:t>103587 R</w:t>
            </w:r>
          </w:p>
        </w:tc>
        <w:tc>
          <w:tcPr>
            <w:tcW w:w="2410" w:type="dxa"/>
            <w:vAlign w:val="center"/>
          </w:tcPr>
          <w:p w14:paraId="7B50352E" w14:textId="77777777" w:rsidR="00302BD3" w:rsidRPr="000B71EF" w:rsidRDefault="00302BD3" w:rsidP="00302BD3">
            <w:r w:rsidRPr="000B71EF">
              <w:t>ul. Zasowska</w:t>
            </w:r>
          </w:p>
        </w:tc>
        <w:tc>
          <w:tcPr>
            <w:tcW w:w="871" w:type="dxa"/>
            <w:vAlign w:val="center"/>
          </w:tcPr>
          <w:p w14:paraId="4F151AF9" w14:textId="77777777" w:rsidR="00302BD3" w:rsidRPr="000B71EF" w:rsidRDefault="00302BD3" w:rsidP="00302BD3">
            <w:r w:rsidRPr="000B71EF">
              <w:t>lokalna</w:t>
            </w:r>
          </w:p>
        </w:tc>
        <w:tc>
          <w:tcPr>
            <w:tcW w:w="993" w:type="dxa"/>
            <w:vAlign w:val="center"/>
          </w:tcPr>
          <w:p w14:paraId="77B8B22C" w14:textId="77777777" w:rsidR="00302BD3" w:rsidRPr="000B71EF" w:rsidRDefault="00302BD3" w:rsidP="00302BD3">
            <w:smartTag w:uri="urn:schemas-microsoft-com:office:smarttags" w:element="metricconverter">
              <w:smartTagPr>
                <w:attr w:name="ProductID" w:val="0,688 km"/>
              </w:smartTagPr>
              <w:r w:rsidRPr="000B71EF">
                <w:t>0,688 km</w:t>
              </w:r>
            </w:smartTag>
          </w:p>
        </w:tc>
        <w:tc>
          <w:tcPr>
            <w:tcW w:w="1559" w:type="dxa"/>
            <w:vAlign w:val="center"/>
          </w:tcPr>
          <w:p w14:paraId="03983B86" w14:textId="77777777" w:rsidR="00302BD3" w:rsidRPr="000B71EF" w:rsidRDefault="00302BD3" w:rsidP="00302BD3">
            <w:r w:rsidRPr="000B71EF">
              <w:t>Radomyśl Wielki</w:t>
            </w:r>
          </w:p>
        </w:tc>
        <w:tc>
          <w:tcPr>
            <w:tcW w:w="1559" w:type="dxa"/>
            <w:vAlign w:val="center"/>
          </w:tcPr>
          <w:p w14:paraId="023028C6" w14:textId="77777777" w:rsidR="00302BD3" w:rsidRPr="000B71EF" w:rsidRDefault="00302BD3" w:rsidP="00302BD3">
            <w:r w:rsidRPr="000B71EF">
              <w:t>Nawierzchnia bitumiczna</w:t>
            </w:r>
          </w:p>
        </w:tc>
      </w:tr>
      <w:tr w:rsidR="00302BD3" w:rsidRPr="006144B9" w14:paraId="6FA1263C" w14:textId="77777777" w:rsidTr="00842BFD">
        <w:trPr>
          <w:cantSplit/>
        </w:trPr>
        <w:tc>
          <w:tcPr>
            <w:tcW w:w="484" w:type="dxa"/>
            <w:vAlign w:val="center"/>
          </w:tcPr>
          <w:p w14:paraId="6070F846" w14:textId="77777777" w:rsidR="00302BD3" w:rsidRPr="000B71EF" w:rsidRDefault="00302BD3" w:rsidP="00302BD3">
            <w:r w:rsidRPr="000B71EF">
              <w:t>43.</w:t>
            </w:r>
          </w:p>
        </w:tc>
        <w:tc>
          <w:tcPr>
            <w:tcW w:w="2184" w:type="dxa"/>
            <w:vAlign w:val="center"/>
          </w:tcPr>
          <w:p w14:paraId="68F17F71" w14:textId="77777777" w:rsidR="00302BD3" w:rsidRPr="000B71EF" w:rsidRDefault="00302BD3" w:rsidP="00302BD3">
            <w:r w:rsidRPr="000B71EF">
              <w:t>103588 R</w:t>
            </w:r>
          </w:p>
        </w:tc>
        <w:tc>
          <w:tcPr>
            <w:tcW w:w="2410" w:type="dxa"/>
            <w:vAlign w:val="center"/>
          </w:tcPr>
          <w:p w14:paraId="13B303CC" w14:textId="77777777" w:rsidR="00302BD3" w:rsidRPr="000B71EF" w:rsidRDefault="00302BD3" w:rsidP="00302BD3">
            <w:r w:rsidRPr="000B71EF">
              <w:t>ul. Polna</w:t>
            </w:r>
          </w:p>
        </w:tc>
        <w:tc>
          <w:tcPr>
            <w:tcW w:w="871" w:type="dxa"/>
            <w:vAlign w:val="center"/>
          </w:tcPr>
          <w:p w14:paraId="55A5523E" w14:textId="77777777" w:rsidR="00302BD3" w:rsidRPr="000B71EF" w:rsidRDefault="00302BD3" w:rsidP="00302BD3">
            <w:r w:rsidRPr="000B71EF">
              <w:t>lokalna</w:t>
            </w:r>
          </w:p>
        </w:tc>
        <w:tc>
          <w:tcPr>
            <w:tcW w:w="993" w:type="dxa"/>
            <w:vAlign w:val="center"/>
          </w:tcPr>
          <w:p w14:paraId="42510A03" w14:textId="77777777" w:rsidR="00302BD3" w:rsidRPr="000B71EF" w:rsidRDefault="00302BD3" w:rsidP="00302BD3">
            <w:smartTag w:uri="urn:schemas-microsoft-com:office:smarttags" w:element="metricconverter">
              <w:smartTagPr>
                <w:attr w:name="ProductID" w:val="0,710 km"/>
              </w:smartTagPr>
              <w:r w:rsidRPr="000B71EF">
                <w:t>0,710 km</w:t>
              </w:r>
            </w:smartTag>
          </w:p>
        </w:tc>
        <w:tc>
          <w:tcPr>
            <w:tcW w:w="1559" w:type="dxa"/>
            <w:vAlign w:val="center"/>
          </w:tcPr>
          <w:p w14:paraId="39F9E7BD" w14:textId="77777777" w:rsidR="00302BD3" w:rsidRPr="000B71EF" w:rsidRDefault="00302BD3" w:rsidP="00302BD3">
            <w:r w:rsidRPr="000B71EF">
              <w:t>Radomyśl Wielki</w:t>
            </w:r>
          </w:p>
        </w:tc>
        <w:tc>
          <w:tcPr>
            <w:tcW w:w="1559" w:type="dxa"/>
            <w:vAlign w:val="center"/>
          </w:tcPr>
          <w:p w14:paraId="433BFE8C" w14:textId="77777777" w:rsidR="00302BD3" w:rsidRPr="000B71EF" w:rsidRDefault="00302BD3" w:rsidP="00302BD3">
            <w:r w:rsidRPr="000B71EF">
              <w:t>Nawierzchnia bitumiczna</w:t>
            </w:r>
          </w:p>
        </w:tc>
      </w:tr>
      <w:tr w:rsidR="00302BD3" w:rsidRPr="006144B9" w14:paraId="2E00D3DE" w14:textId="77777777" w:rsidTr="00842BFD">
        <w:trPr>
          <w:cantSplit/>
        </w:trPr>
        <w:tc>
          <w:tcPr>
            <w:tcW w:w="484" w:type="dxa"/>
            <w:vAlign w:val="center"/>
          </w:tcPr>
          <w:p w14:paraId="1444C2C9" w14:textId="77777777" w:rsidR="00302BD3" w:rsidRPr="000B71EF" w:rsidRDefault="00302BD3" w:rsidP="00302BD3">
            <w:r w:rsidRPr="000B71EF">
              <w:t>44.</w:t>
            </w:r>
          </w:p>
        </w:tc>
        <w:tc>
          <w:tcPr>
            <w:tcW w:w="2184" w:type="dxa"/>
            <w:vAlign w:val="center"/>
          </w:tcPr>
          <w:p w14:paraId="2CF15D95" w14:textId="77777777" w:rsidR="00302BD3" w:rsidRPr="000B71EF" w:rsidRDefault="00302BD3" w:rsidP="00302BD3">
            <w:r w:rsidRPr="000B71EF">
              <w:t>103589 R</w:t>
            </w:r>
          </w:p>
        </w:tc>
        <w:tc>
          <w:tcPr>
            <w:tcW w:w="2410" w:type="dxa"/>
            <w:vAlign w:val="center"/>
          </w:tcPr>
          <w:p w14:paraId="429FD853" w14:textId="77777777" w:rsidR="00302BD3" w:rsidRPr="000B71EF" w:rsidRDefault="00302BD3" w:rsidP="00302BD3">
            <w:r w:rsidRPr="000B71EF">
              <w:t>ul. Piekarska</w:t>
            </w:r>
          </w:p>
        </w:tc>
        <w:tc>
          <w:tcPr>
            <w:tcW w:w="871" w:type="dxa"/>
            <w:vAlign w:val="center"/>
          </w:tcPr>
          <w:p w14:paraId="093AAEAA" w14:textId="77777777" w:rsidR="00302BD3" w:rsidRPr="000B71EF" w:rsidRDefault="00302BD3" w:rsidP="00302BD3">
            <w:r w:rsidRPr="000B71EF">
              <w:t>lokalna</w:t>
            </w:r>
          </w:p>
        </w:tc>
        <w:tc>
          <w:tcPr>
            <w:tcW w:w="993" w:type="dxa"/>
            <w:vAlign w:val="center"/>
          </w:tcPr>
          <w:p w14:paraId="2B4B6050" w14:textId="77777777" w:rsidR="00302BD3" w:rsidRPr="000B71EF" w:rsidRDefault="00302BD3" w:rsidP="00302BD3">
            <w:smartTag w:uri="urn:schemas-microsoft-com:office:smarttags" w:element="metricconverter">
              <w:smartTagPr>
                <w:attr w:name="ProductID" w:val="0,310 km"/>
              </w:smartTagPr>
              <w:r w:rsidRPr="000B71EF">
                <w:t>0,310 km</w:t>
              </w:r>
            </w:smartTag>
            <w:r w:rsidRPr="000B71EF">
              <w:t>;</w:t>
            </w:r>
          </w:p>
        </w:tc>
        <w:tc>
          <w:tcPr>
            <w:tcW w:w="1559" w:type="dxa"/>
            <w:vAlign w:val="center"/>
          </w:tcPr>
          <w:p w14:paraId="05BAAB84" w14:textId="77777777" w:rsidR="00302BD3" w:rsidRPr="000B71EF" w:rsidRDefault="00302BD3" w:rsidP="00302BD3">
            <w:r w:rsidRPr="000B71EF">
              <w:t>Radomyśl Wielki</w:t>
            </w:r>
          </w:p>
        </w:tc>
        <w:tc>
          <w:tcPr>
            <w:tcW w:w="1559" w:type="dxa"/>
            <w:vAlign w:val="center"/>
          </w:tcPr>
          <w:p w14:paraId="6552A13F" w14:textId="77777777" w:rsidR="00302BD3" w:rsidRPr="000B71EF" w:rsidRDefault="00302BD3" w:rsidP="00302BD3">
            <w:r w:rsidRPr="000B71EF">
              <w:t>Nawierzchnia bitumiczna</w:t>
            </w:r>
          </w:p>
        </w:tc>
      </w:tr>
      <w:tr w:rsidR="00302BD3" w:rsidRPr="006144B9" w14:paraId="1114A9B6" w14:textId="77777777" w:rsidTr="00842BFD">
        <w:trPr>
          <w:cantSplit/>
        </w:trPr>
        <w:tc>
          <w:tcPr>
            <w:tcW w:w="484" w:type="dxa"/>
            <w:vAlign w:val="center"/>
          </w:tcPr>
          <w:p w14:paraId="70CCA74A" w14:textId="77777777" w:rsidR="00302BD3" w:rsidRPr="000B71EF" w:rsidRDefault="00302BD3" w:rsidP="00302BD3">
            <w:r w:rsidRPr="000B71EF">
              <w:t>45.</w:t>
            </w:r>
          </w:p>
        </w:tc>
        <w:tc>
          <w:tcPr>
            <w:tcW w:w="2184" w:type="dxa"/>
            <w:vAlign w:val="center"/>
          </w:tcPr>
          <w:p w14:paraId="763AB233" w14:textId="77777777" w:rsidR="00302BD3" w:rsidRPr="000B71EF" w:rsidRDefault="00302BD3" w:rsidP="00302BD3">
            <w:r w:rsidRPr="000B71EF">
              <w:t>103593 R</w:t>
            </w:r>
          </w:p>
        </w:tc>
        <w:tc>
          <w:tcPr>
            <w:tcW w:w="2410" w:type="dxa"/>
            <w:vAlign w:val="center"/>
          </w:tcPr>
          <w:p w14:paraId="44D33328" w14:textId="77777777" w:rsidR="00302BD3" w:rsidRPr="000B71EF" w:rsidRDefault="00302BD3" w:rsidP="00302BD3">
            <w:r w:rsidRPr="000B71EF">
              <w:t>ul. Nowa</w:t>
            </w:r>
          </w:p>
        </w:tc>
        <w:tc>
          <w:tcPr>
            <w:tcW w:w="871" w:type="dxa"/>
            <w:vAlign w:val="center"/>
          </w:tcPr>
          <w:p w14:paraId="755E5D45" w14:textId="77777777" w:rsidR="00302BD3" w:rsidRPr="000B71EF" w:rsidRDefault="00302BD3" w:rsidP="00302BD3">
            <w:r w:rsidRPr="000B71EF">
              <w:t>lokalna</w:t>
            </w:r>
          </w:p>
        </w:tc>
        <w:tc>
          <w:tcPr>
            <w:tcW w:w="993" w:type="dxa"/>
            <w:vAlign w:val="center"/>
          </w:tcPr>
          <w:p w14:paraId="402D14CE" w14:textId="77777777" w:rsidR="00302BD3" w:rsidRPr="000B71EF" w:rsidRDefault="00302BD3" w:rsidP="00302BD3">
            <w:r w:rsidRPr="000B71EF">
              <w:t>0,292 km</w:t>
            </w:r>
          </w:p>
        </w:tc>
        <w:tc>
          <w:tcPr>
            <w:tcW w:w="1559" w:type="dxa"/>
            <w:vAlign w:val="center"/>
          </w:tcPr>
          <w:p w14:paraId="1C83FCAD" w14:textId="77777777" w:rsidR="00302BD3" w:rsidRPr="000B71EF" w:rsidRDefault="00302BD3" w:rsidP="00302BD3">
            <w:r w:rsidRPr="000B71EF">
              <w:t>Radomyśl Wielki</w:t>
            </w:r>
          </w:p>
        </w:tc>
        <w:tc>
          <w:tcPr>
            <w:tcW w:w="1559" w:type="dxa"/>
            <w:vAlign w:val="center"/>
          </w:tcPr>
          <w:p w14:paraId="0E814A86" w14:textId="77777777" w:rsidR="00302BD3" w:rsidRPr="000B71EF" w:rsidRDefault="00302BD3" w:rsidP="00302BD3">
            <w:r w:rsidRPr="000B71EF">
              <w:t>Nawierzchnia bitumiczna</w:t>
            </w:r>
          </w:p>
        </w:tc>
      </w:tr>
      <w:tr w:rsidR="00302BD3" w:rsidRPr="006144B9" w14:paraId="095904AB" w14:textId="77777777" w:rsidTr="00842BFD">
        <w:trPr>
          <w:cantSplit/>
        </w:trPr>
        <w:tc>
          <w:tcPr>
            <w:tcW w:w="484" w:type="dxa"/>
            <w:vAlign w:val="center"/>
          </w:tcPr>
          <w:p w14:paraId="60BF52FA" w14:textId="77777777" w:rsidR="00302BD3" w:rsidRPr="000B71EF" w:rsidRDefault="00302BD3" w:rsidP="00302BD3">
            <w:r w:rsidRPr="000B71EF">
              <w:t>46.</w:t>
            </w:r>
          </w:p>
        </w:tc>
        <w:tc>
          <w:tcPr>
            <w:tcW w:w="2184" w:type="dxa"/>
            <w:vAlign w:val="center"/>
          </w:tcPr>
          <w:p w14:paraId="26DF32F0" w14:textId="77777777" w:rsidR="00302BD3" w:rsidRPr="000B71EF" w:rsidRDefault="00302BD3" w:rsidP="00302BD3">
            <w:r w:rsidRPr="000B71EF">
              <w:t>103591 R</w:t>
            </w:r>
          </w:p>
        </w:tc>
        <w:tc>
          <w:tcPr>
            <w:tcW w:w="2410" w:type="dxa"/>
            <w:vAlign w:val="center"/>
          </w:tcPr>
          <w:p w14:paraId="5BB1ED2A" w14:textId="77777777" w:rsidR="00302BD3" w:rsidRPr="000B71EF" w:rsidRDefault="00302BD3" w:rsidP="00302BD3">
            <w:r w:rsidRPr="000B71EF">
              <w:t>ul. Matuli</w:t>
            </w:r>
          </w:p>
        </w:tc>
        <w:tc>
          <w:tcPr>
            <w:tcW w:w="871" w:type="dxa"/>
            <w:vAlign w:val="center"/>
          </w:tcPr>
          <w:p w14:paraId="53E44524" w14:textId="77777777" w:rsidR="00302BD3" w:rsidRPr="000B71EF" w:rsidRDefault="00302BD3" w:rsidP="00302BD3">
            <w:r w:rsidRPr="000B71EF">
              <w:t>lokalna</w:t>
            </w:r>
          </w:p>
        </w:tc>
        <w:tc>
          <w:tcPr>
            <w:tcW w:w="993" w:type="dxa"/>
            <w:vAlign w:val="center"/>
          </w:tcPr>
          <w:p w14:paraId="773D4A98" w14:textId="77777777" w:rsidR="00302BD3" w:rsidRPr="000B71EF" w:rsidRDefault="00302BD3" w:rsidP="00302BD3">
            <w:r w:rsidRPr="000B71EF">
              <w:t>0,1265 km</w:t>
            </w:r>
          </w:p>
        </w:tc>
        <w:tc>
          <w:tcPr>
            <w:tcW w:w="1559" w:type="dxa"/>
            <w:vAlign w:val="center"/>
          </w:tcPr>
          <w:p w14:paraId="0563A53B" w14:textId="77777777" w:rsidR="00302BD3" w:rsidRPr="000B71EF" w:rsidRDefault="00302BD3" w:rsidP="00302BD3">
            <w:r w:rsidRPr="000B71EF">
              <w:t>Radomyśl Wielki</w:t>
            </w:r>
          </w:p>
        </w:tc>
        <w:tc>
          <w:tcPr>
            <w:tcW w:w="1559" w:type="dxa"/>
            <w:vAlign w:val="center"/>
          </w:tcPr>
          <w:p w14:paraId="5AC66D39" w14:textId="77777777" w:rsidR="00302BD3" w:rsidRPr="000B71EF" w:rsidRDefault="00302BD3" w:rsidP="00302BD3">
            <w:r w:rsidRPr="000B71EF">
              <w:t>Nawierzchnia bitumiczna</w:t>
            </w:r>
          </w:p>
        </w:tc>
      </w:tr>
      <w:tr w:rsidR="00302BD3" w:rsidRPr="006144B9" w14:paraId="0915A045" w14:textId="77777777" w:rsidTr="00842BFD">
        <w:trPr>
          <w:cantSplit/>
        </w:trPr>
        <w:tc>
          <w:tcPr>
            <w:tcW w:w="484" w:type="dxa"/>
            <w:vAlign w:val="center"/>
          </w:tcPr>
          <w:p w14:paraId="3714C93F" w14:textId="77777777" w:rsidR="00302BD3" w:rsidRPr="000B71EF" w:rsidRDefault="00302BD3" w:rsidP="00302BD3">
            <w:r w:rsidRPr="000B71EF">
              <w:t>47.</w:t>
            </w:r>
          </w:p>
        </w:tc>
        <w:tc>
          <w:tcPr>
            <w:tcW w:w="2184" w:type="dxa"/>
            <w:vAlign w:val="center"/>
          </w:tcPr>
          <w:p w14:paraId="33794769" w14:textId="77777777" w:rsidR="00302BD3" w:rsidRPr="000B71EF" w:rsidRDefault="00302BD3" w:rsidP="00302BD3">
            <w:r w:rsidRPr="000B71EF">
              <w:t>103592 R</w:t>
            </w:r>
          </w:p>
        </w:tc>
        <w:tc>
          <w:tcPr>
            <w:tcW w:w="2410" w:type="dxa"/>
            <w:vAlign w:val="center"/>
          </w:tcPr>
          <w:p w14:paraId="4EB55299" w14:textId="77777777" w:rsidR="00302BD3" w:rsidRPr="000B71EF" w:rsidRDefault="00302BD3" w:rsidP="00302BD3">
            <w:r w:rsidRPr="000B71EF">
              <w:t>ul. Boczna</w:t>
            </w:r>
          </w:p>
        </w:tc>
        <w:tc>
          <w:tcPr>
            <w:tcW w:w="871" w:type="dxa"/>
            <w:vAlign w:val="center"/>
          </w:tcPr>
          <w:p w14:paraId="1D2E8E0D" w14:textId="77777777" w:rsidR="00302BD3" w:rsidRPr="000B71EF" w:rsidRDefault="00302BD3" w:rsidP="00302BD3">
            <w:r w:rsidRPr="000B71EF">
              <w:t>lokalna</w:t>
            </w:r>
          </w:p>
        </w:tc>
        <w:tc>
          <w:tcPr>
            <w:tcW w:w="993" w:type="dxa"/>
            <w:vAlign w:val="center"/>
          </w:tcPr>
          <w:p w14:paraId="1E0C53BA" w14:textId="77777777" w:rsidR="00302BD3" w:rsidRPr="000B71EF" w:rsidRDefault="00302BD3" w:rsidP="00302BD3">
            <w:r w:rsidRPr="000B71EF">
              <w:t>0,239 km</w:t>
            </w:r>
          </w:p>
        </w:tc>
        <w:tc>
          <w:tcPr>
            <w:tcW w:w="1559" w:type="dxa"/>
            <w:vAlign w:val="center"/>
          </w:tcPr>
          <w:p w14:paraId="59F4D997" w14:textId="77777777" w:rsidR="00302BD3" w:rsidRPr="000B71EF" w:rsidRDefault="00302BD3" w:rsidP="00302BD3">
            <w:r w:rsidRPr="000B71EF">
              <w:t>Radomyśl Wielki</w:t>
            </w:r>
          </w:p>
        </w:tc>
        <w:tc>
          <w:tcPr>
            <w:tcW w:w="1559" w:type="dxa"/>
            <w:vAlign w:val="center"/>
          </w:tcPr>
          <w:p w14:paraId="214C5996" w14:textId="77777777" w:rsidR="00302BD3" w:rsidRPr="000B71EF" w:rsidRDefault="00302BD3" w:rsidP="00302BD3">
            <w:r w:rsidRPr="000B71EF">
              <w:t>Nawierzchnia bitumiczna</w:t>
            </w:r>
          </w:p>
        </w:tc>
      </w:tr>
      <w:tr w:rsidR="00302BD3" w:rsidRPr="006144B9" w14:paraId="060D67A5" w14:textId="77777777" w:rsidTr="00842BFD">
        <w:trPr>
          <w:cantSplit/>
        </w:trPr>
        <w:tc>
          <w:tcPr>
            <w:tcW w:w="484" w:type="dxa"/>
            <w:vAlign w:val="center"/>
          </w:tcPr>
          <w:p w14:paraId="1DB22334" w14:textId="77777777" w:rsidR="00302BD3" w:rsidRPr="000B71EF" w:rsidRDefault="00302BD3" w:rsidP="00302BD3">
            <w:r w:rsidRPr="000B71EF">
              <w:lastRenderedPageBreak/>
              <w:t>48.</w:t>
            </w:r>
          </w:p>
        </w:tc>
        <w:tc>
          <w:tcPr>
            <w:tcW w:w="2184" w:type="dxa"/>
            <w:vAlign w:val="center"/>
          </w:tcPr>
          <w:p w14:paraId="55FD34D7" w14:textId="77777777" w:rsidR="00302BD3" w:rsidRPr="000B71EF" w:rsidRDefault="00302BD3" w:rsidP="00302BD3">
            <w:r w:rsidRPr="000B71EF">
              <w:t>103594 R</w:t>
            </w:r>
          </w:p>
        </w:tc>
        <w:tc>
          <w:tcPr>
            <w:tcW w:w="2410" w:type="dxa"/>
            <w:vAlign w:val="center"/>
          </w:tcPr>
          <w:p w14:paraId="6DE109B9" w14:textId="77777777" w:rsidR="00302BD3" w:rsidRPr="000B71EF" w:rsidRDefault="00302BD3" w:rsidP="00302BD3">
            <w:r w:rsidRPr="000B71EF">
              <w:t>ul. Lonczaka</w:t>
            </w:r>
          </w:p>
        </w:tc>
        <w:tc>
          <w:tcPr>
            <w:tcW w:w="871" w:type="dxa"/>
            <w:vAlign w:val="center"/>
          </w:tcPr>
          <w:p w14:paraId="6D3EF471" w14:textId="77777777" w:rsidR="00302BD3" w:rsidRPr="000B71EF" w:rsidRDefault="00302BD3" w:rsidP="00302BD3">
            <w:r w:rsidRPr="000B71EF">
              <w:t>lokalna</w:t>
            </w:r>
          </w:p>
        </w:tc>
        <w:tc>
          <w:tcPr>
            <w:tcW w:w="993" w:type="dxa"/>
            <w:vAlign w:val="center"/>
          </w:tcPr>
          <w:p w14:paraId="2334852B" w14:textId="77777777" w:rsidR="00302BD3" w:rsidRPr="000B71EF" w:rsidRDefault="00302BD3" w:rsidP="00302BD3">
            <w:r w:rsidRPr="000B71EF">
              <w:t>0,945 km</w:t>
            </w:r>
          </w:p>
        </w:tc>
        <w:tc>
          <w:tcPr>
            <w:tcW w:w="1559" w:type="dxa"/>
            <w:vAlign w:val="center"/>
          </w:tcPr>
          <w:p w14:paraId="30E58EAD" w14:textId="77777777" w:rsidR="00302BD3" w:rsidRPr="000B71EF" w:rsidRDefault="00302BD3" w:rsidP="00302BD3">
            <w:r w:rsidRPr="000B71EF">
              <w:t>Radomyśl Wielki</w:t>
            </w:r>
          </w:p>
        </w:tc>
        <w:tc>
          <w:tcPr>
            <w:tcW w:w="1559" w:type="dxa"/>
            <w:vAlign w:val="center"/>
          </w:tcPr>
          <w:p w14:paraId="719F4455" w14:textId="77777777" w:rsidR="00302BD3" w:rsidRPr="000B71EF" w:rsidRDefault="00302BD3" w:rsidP="00302BD3">
            <w:r w:rsidRPr="000B71EF">
              <w:t>Nawierzchnia bitumiczna, kamienna, gruntowa</w:t>
            </w:r>
          </w:p>
        </w:tc>
      </w:tr>
      <w:tr w:rsidR="00302BD3" w:rsidRPr="006144B9" w14:paraId="432A8D2D" w14:textId="77777777" w:rsidTr="00842BFD">
        <w:trPr>
          <w:cantSplit/>
        </w:trPr>
        <w:tc>
          <w:tcPr>
            <w:tcW w:w="484" w:type="dxa"/>
            <w:vAlign w:val="center"/>
          </w:tcPr>
          <w:p w14:paraId="4B4DD4AC" w14:textId="77777777" w:rsidR="00302BD3" w:rsidRPr="000B71EF" w:rsidRDefault="00302BD3" w:rsidP="00302BD3">
            <w:r w:rsidRPr="000B71EF">
              <w:t>49.</w:t>
            </w:r>
          </w:p>
        </w:tc>
        <w:tc>
          <w:tcPr>
            <w:tcW w:w="2184" w:type="dxa"/>
            <w:vAlign w:val="center"/>
          </w:tcPr>
          <w:p w14:paraId="03E49903" w14:textId="77777777" w:rsidR="00302BD3" w:rsidRPr="000B71EF" w:rsidRDefault="00302BD3" w:rsidP="00302BD3">
            <w:r w:rsidRPr="000B71EF">
              <w:t>103561 R</w:t>
            </w:r>
          </w:p>
        </w:tc>
        <w:tc>
          <w:tcPr>
            <w:tcW w:w="2410" w:type="dxa"/>
            <w:vAlign w:val="center"/>
          </w:tcPr>
          <w:p w14:paraId="73CEC959" w14:textId="77777777" w:rsidR="00302BD3" w:rsidRPr="000B71EF" w:rsidRDefault="00302BD3" w:rsidP="00302BD3">
            <w:r w:rsidRPr="000B71EF">
              <w:t>Dulcza Wielka - Poręby</w:t>
            </w:r>
          </w:p>
        </w:tc>
        <w:tc>
          <w:tcPr>
            <w:tcW w:w="871" w:type="dxa"/>
            <w:vAlign w:val="center"/>
          </w:tcPr>
          <w:p w14:paraId="5F0F638D" w14:textId="77777777" w:rsidR="00302BD3" w:rsidRPr="000B71EF" w:rsidRDefault="00302BD3" w:rsidP="00302BD3">
            <w:r w:rsidRPr="000B71EF">
              <w:t>lokalna</w:t>
            </w:r>
          </w:p>
        </w:tc>
        <w:tc>
          <w:tcPr>
            <w:tcW w:w="993" w:type="dxa"/>
            <w:vAlign w:val="center"/>
          </w:tcPr>
          <w:p w14:paraId="6C6AFAC0" w14:textId="77777777" w:rsidR="00302BD3" w:rsidRPr="000B71EF" w:rsidRDefault="00302BD3" w:rsidP="00302BD3">
            <w:r w:rsidRPr="000B71EF">
              <w:t>0,780 km</w:t>
            </w:r>
          </w:p>
        </w:tc>
        <w:tc>
          <w:tcPr>
            <w:tcW w:w="1559" w:type="dxa"/>
            <w:vAlign w:val="center"/>
          </w:tcPr>
          <w:p w14:paraId="5F22927B" w14:textId="77777777" w:rsidR="00302BD3" w:rsidRPr="000B71EF" w:rsidRDefault="00302BD3" w:rsidP="00302BD3">
            <w:r w:rsidRPr="000B71EF">
              <w:t>Dulcza Wielka</w:t>
            </w:r>
          </w:p>
        </w:tc>
        <w:tc>
          <w:tcPr>
            <w:tcW w:w="1559" w:type="dxa"/>
            <w:vAlign w:val="center"/>
          </w:tcPr>
          <w:p w14:paraId="4C5A66E7" w14:textId="77777777" w:rsidR="00302BD3" w:rsidRPr="000B71EF" w:rsidRDefault="00302BD3" w:rsidP="00302BD3">
            <w:r w:rsidRPr="000B71EF">
              <w:t>Nawierzchnia bitumiczna</w:t>
            </w:r>
          </w:p>
        </w:tc>
      </w:tr>
      <w:tr w:rsidR="00302BD3" w:rsidRPr="006144B9" w14:paraId="6BE55BA8" w14:textId="77777777" w:rsidTr="00842BFD">
        <w:trPr>
          <w:cantSplit/>
        </w:trPr>
        <w:tc>
          <w:tcPr>
            <w:tcW w:w="484" w:type="dxa"/>
            <w:vAlign w:val="center"/>
          </w:tcPr>
          <w:p w14:paraId="5276C858" w14:textId="77777777" w:rsidR="00302BD3" w:rsidRPr="000B71EF" w:rsidRDefault="00302BD3" w:rsidP="00302BD3">
            <w:r w:rsidRPr="000B71EF">
              <w:t>50.</w:t>
            </w:r>
          </w:p>
        </w:tc>
        <w:tc>
          <w:tcPr>
            <w:tcW w:w="2184" w:type="dxa"/>
            <w:vAlign w:val="center"/>
          </w:tcPr>
          <w:p w14:paraId="31F0BF5F" w14:textId="77777777" w:rsidR="00302BD3" w:rsidRPr="000B71EF" w:rsidRDefault="00302BD3" w:rsidP="00302BD3">
            <w:r w:rsidRPr="000B71EF">
              <w:t>103 596 R</w:t>
            </w:r>
          </w:p>
        </w:tc>
        <w:tc>
          <w:tcPr>
            <w:tcW w:w="2410" w:type="dxa"/>
            <w:vAlign w:val="center"/>
          </w:tcPr>
          <w:p w14:paraId="7BEA6C76" w14:textId="77777777" w:rsidR="00302BD3" w:rsidRPr="000B71EF" w:rsidRDefault="00302BD3" w:rsidP="00302BD3">
            <w:r w:rsidRPr="000B71EF">
              <w:t>ul. Sobieskiego</w:t>
            </w:r>
          </w:p>
        </w:tc>
        <w:tc>
          <w:tcPr>
            <w:tcW w:w="871" w:type="dxa"/>
            <w:vAlign w:val="center"/>
          </w:tcPr>
          <w:p w14:paraId="6B4FD99C" w14:textId="77777777" w:rsidR="00302BD3" w:rsidRPr="000B71EF" w:rsidRDefault="00302BD3" w:rsidP="00302BD3">
            <w:r w:rsidRPr="000B71EF">
              <w:t>lokalna</w:t>
            </w:r>
          </w:p>
        </w:tc>
        <w:tc>
          <w:tcPr>
            <w:tcW w:w="993" w:type="dxa"/>
            <w:vAlign w:val="center"/>
          </w:tcPr>
          <w:p w14:paraId="715C217E" w14:textId="77777777" w:rsidR="00302BD3" w:rsidRPr="000B71EF" w:rsidRDefault="00302BD3" w:rsidP="00302BD3">
            <w:r w:rsidRPr="000B71EF">
              <w:t>0,374 km</w:t>
            </w:r>
          </w:p>
        </w:tc>
        <w:tc>
          <w:tcPr>
            <w:tcW w:w="1559" w:type="dxa"/>
            <w:vAlign w:val="center"/>
          </w:tcPr>
          <w:p w14:paraId="767DC74C" w14:textId="77777777" w:rsidR="00302BD3" w:rsidRPr="000B71EF" w:rsidRDefault="00302BD3" w:rsidP="00302BD3">
            <w:r w:rsidRPr="000B71EF">
              <w:t>Radomyśl Wielki</w:t>
            </w:r>
          </w:p>
        </w:tc>
        <w:tc>
          <w:tcPr>
            <w:tcW w:w="1559" w:type="dxa"/>
            <w:vAlign w:val="center"/>
          </w:tcPr>
          <w:p w14:paraId="5253976F" w14:textId="77777777" w:rsidR="00302BD3" w:rsidRPr="000B71EF" w:rsidRDefault="00302BD3" w:rsidP="00302BD3">
            <w:r w:rsidRPr="000B71EF">
              <w:t>Nawierzchnia bitumiczna</w:t>
            </w:r>
          </w:p>
        </w:tc>
      </w:tr>
      <w:tr w:rsidR="00302BD3" w:rsidRPr="006144B9" w14:paraId="5A5B6204" w14:textId="77777777" w:rsidTr="00842BFD">
        <w:trPr>
          <w:cantSplit/>
        </w:trPr>
        <w:tc>
          <w:tcPr>
            <w:tcW w:w="484" w:type="dxa"/>
            <w:vAlign w:val="center"/>
          </w:tcPr>
          <w:p w14:paraId="58FA302B" w14:textId="77777777" w:rsidR="00302BD3" w:rsidRPr="000B71EF" w:rsidRDefault="00302BD3" w:rsidP="00302BD3">
            <w:r w:rsidRPr="000B71EF">
              <w:t>51</w:t>
            </w:r>
          </w:p>
        </w:tc>
        <w:tc>
          <w:tcPr>
            <w:tcW w:w="2184" w:type="dxa"/>
            <w:vAlign w:val="center"/>
          </w:tcPr>
          <w:p w14:paraId="1116D071" w14:textId="77777777" w:rsidR="00302BD3" w:rsidRPr="000B71EF" w:rsidRDefault="00302BD3" w:rsidP="00302BD3">
            <w:r w:rsidRPr="000B71EF">
              <w:t>103 595 R</w:t>
            </w:r>
          </w:p>
        </w:tc>
        <w:tc>
          <w:tcPr>
            <w:tcW w:w="2410" w:type="dxa"/>
            <w:vAlign w:val="center"/>
          </w:tcPr>
          <w:p w14:paraId="33474B54" w14:textId="77777777" w:rsidR="00302BD3" w:rsidRPr="000B71EF" w:rsidRDefault="00302BD3" w:rsidP="00302BD3">
            <w:r w:rsidRPr="000B71EF">
              <w:t xml:space="preserve">Strefa przemysłowa </w:t>
            </w:r>
            <w:r w:rsidRPr="000B71EF">
              <w:br/>
              <w:t>w Podborzu</w:t>
            </w:r>
          </w:p>
        </w:tc>
        <w:tc>
          <w:tcPr>
            <w:tcW w:w="871" w:type="dxa"/>
            <w:vAlign w:val="center"/>
          </w:tcPr>
          <w:p w14:paraId="5121ABE8" w14:textId="77777777" w:rsidR="00302BD3" w:rsidRPr="000B71EF" w:rsidRDefault="00302BD3" w:rsidP="00302BD3">
            <w:r w:rsidRPr="000B71EF">
              <w:t>lokalna</w:t>
            </w:r>
          </w:p>
        </w:tc>
        <w:tc>
          <w:tcPr>
            <w:tcW w:w="993" w:type="dxa"/>
            <w:vAlign w:val="center"/>
          </w:tcPr>
          <w:p w14:paraId="13CCCDAF" w14:textId="77777777" w:rsidR="00302BD3" w:rsidRPr="000B71EF" w:rsidRDefault="00302BD3" w:rsidP="00302BD3">
            <w:r w:rsidRPr="000B71EF">
              <w:t>0,914 km</w:t>
            </w:r>
          </w:p>
        </w:tc>
        <w:tc>
          <w:tcPr>
            <w:tcW w:w="1559" w:type="dxa"/>
            <w:vAlign w:val="center"/>
          </w:tcPr>
          <w:p w14:paraId="32FB635B" w14:textId="77777777" w:rsidR="00302BD3" w:rsidRPr="000B71EF" w:rsidRDefault="00302BD3" w:rsidP="00302BD3">
            <w:r w:rsidRPr="000B71EF">
              <w:t>Podborze</w:t>
            </w:r>
          </w:p>
        </w:tc>
        <w:tc>
          <w:tcPr>
            <w:tcW w:w="1559" w:type="dxa"/>
            <w:vAlign w:val="center"/>
          </w:tcPr>
          <w:p w14:paraId="711F570C" w14:textId="77777777" w:rsidR="00302BD3" w:rsidRPr="000B71EF" w:rsidRDefault="00302BD3" w:rsidP="00302BD3">
            <w:r w:rsidRPr="000B71EF">
              <w:t>Nawierzchnia bitumiczna</w:t>
            </w:r>
          </w:p>
        </w:tc>
      </w:tr>
    </w:tbl>
    <w:p w14:paraId="772670E5" w14:textId="77777777" w:rsidR="00302BD3" w:rsidRPr="006144B9" w:rsidRDefault="00302BD3" w:rsidP="00302BD3">
      <w:pPr>
        <w:pStyle w:val="Akapitzlist"/>
        <w:ind w:left="644"/>
        <w:jc w:val="both"/>
        <w:rPr>
          <w:b/>
          <w:color w:val="FF0000"/>
          <w:sz w:val="32"/>
          <w:szCs w:val="32"/>
        </w:rPr>
      </w:pPr>
    </w:p>
    <w:p w14:paraId="18C5FC4D" w14:textId="77777777" w:rsidR="005A1C95" w:rsidRPr="002B5CBC" w:rsidRDefault="005A1C95" w:rsidP="002B7AD1">
      <w:pPr>
        <w:pStyle w:val="Nagwek3"/>
        <w:numPr>
          <w:ilvl w:val="2"/>
          <w:numId w:val="44"/>
        </w:numPr>
      </w:pPr>
      <w:bookmarkStart w:id="65" w:name="_Toc167368690"/>
      <w:r w:rsidRPr="002B5CBC">
        <w:t>Chodniki</w:t>
      </w:r>
      <w:bookmarkEnd w:id="65"/>
    </w:p>
    <w:p w14:paraId="090901D7" w14:textId="77777777" w:rsidR="002B5CBC" w:rsidRPr="007978C0" w:rsidRDefault="002B5CBC" w:rsidP="00AD4E57">
      <w:r w:rsidRPr="007978C0">
        <w:t>Długość chodników przy drogach gminnych publicznych na terenie gminy w ciągu 2023 roku  zmieniła się i wynosi łącznie  22,037 km w tym 9,571 km w mieście i 13,687 km na wsiach. W 2023 roku wykonano chodnik w miejscowości Radomyśl Wielki  o długości 231 m i w miejscowości Dąbie na długości 990 m.</w:t>
      </w:r>
    </w:p>
    <w:p w14:paraId="30FCF57B" w14:textId="585D5EA8" w:rsidR="005A1C95" w:rsidRPr="008577A8" w:rsidRDefault="005A1C95" w:rsidP="002B7AD1">
      <w:pPr>
        <w:pStyle w:val="Nagwek3"/>
        <w:numPr>
          <w:ilvl w:val="2"/>
          <w:numId w:val="44"/>
        </w:numPr>
      </w:pPr>
      <w:bookmarkStart w:id="66" w:name="_Toc167368691"/>
      <w:r w:rsidRPr="008577A8">
        <w:t>Ścieżki rowerowe</w:t>
      </w:r>
      <w:bookmarkEnd w:id="66"/>
    </w:p>
    <w:p w14:paraId="6EB34AA3" w14:textId="43D59282" w:rsidR="002B5CBC" w:rsidRPr="008B315A" w:rsidRDefault="002B5CBC" w:rsidP="008577A8">
      <w:pPr>
        <w:pStyle w:val="Akapitzlist"/>
        <w:ind w:left="360"/>
      </w:pPr>
      <w:r w:rsidRPr="008B315A">
        <w:t>Długość ścieżek rowerowych i szlaków w ciągu 2023 roku nie zmieniła się i wynosi</w:t>
      </w:r>
      <w:r w:rsidR="00AD4E57">
        <w:br/>
      </w:r>
      <w:r w:rsidRPr="008B315A">
        <w:t>15,57 km.</w:t>
      </w:r>
    </w:p>
    <w:p w14:paraId="1C43F003" w14:textId="77777777" w:rsidR="00FE297A" w:rsidRPr="006144B9" w:rsidRDefault="00FE297A" w:rsidP="00E90BB4">
      <w:pPr>
        <w:pStyle w:val="Akapitzlist"/>
        <w:ind w:left="360"/>
        <w:rPr>
          <w:color w:val="FF0000"/>
        </w:rPr>
      </w:pPr>
    </w:p>
    <w:p w14:paraId="755B512B" w14:textId="0A9575BD" w:rsidR="00FE297A" w:rsidRPr="008577A8" w:rsidRDefault="00FE297A" w:rsidP="002B7AD1">
      <w:pPr>
        <w:pStyle w:val="Nagwek3"/>
        <w:numPr>
          <w:ilvl w:val="2"/>
          <w:numId w:val="44"/>
        </w:numPr>
      </w:pPr>
      <w:bookmarkStart w:id="67" w:name="_Toc167368692"/>
      <w:r w:rsidRPr="008577A8">
        <w:lastRenderedPageBreak/>
        <w:t>Przewozy autobusowe o charakterze użyteczności publicznej</w:t>
      </w:r>
      <w:bookmarkEnd w:id="67"/>
    </w:p>
    <w:p w14:paraId="2650214D" w14:textId="77777777" w:rsidR="00411EB9" w:rsidRPr="008B315A" w:rsidRDefault="00411EB9" w:rsidP="002B7AD1">
      <w:pPr>
        <w:pStyle w:val="Akapitzlist"/>
        <w:numPr>
          <w:ilvl w:val="0"/>
          <w:numId w:val="39"/>
        </w:numPr>
      </w:pPr>
      <w:r w:rsidRPr="008B315A">
        <w:t>Na terenie gminy przewozy autobusowe o charakterze użyteczności publicznej organizuje Powiat Mielecki. Urząd Miejski w Radomyślu Wielkim współfinansuje przewozy autobusowe dopłacając do poniższych kursów  :</w:t>
      </w:r>
    </w:p>
    <w:p w14:paraId="6B1A42FD" w14:textId="77777777" w:rsidR="00411EB9" w:rsidRPr="008B315A" w:rsidRDefault="00411EB9" w:rsidP="002B7AD1">
      <w:pPr>
        <w:pStyle w:val="Akapitzlist"/>
        <w:numPr>
          <w:ilvl w:val="0"/>
          <w:numId w:val="39"/>
        </w:numPr>
      </w:pPr>
      <w:r w:rsidRPr="008B315A">
        <w:t>Linia 103 Dulcza Wielka – Mielec;</w:t>
      </w:r>
    </w:p>
    <w:p w14:paraId="6988D0B4" w14:textId="77777777" w:rsidR="00411EB9" w:rsidRPr="008B315A" w:rsidRDefault="00411EB9" w:rsidP="002B7AD1">
      <w:pPr>
        <w:pStyle w:val="Akapitzlist"/>
        <w:numPr>
          <w:ilvl w:val="0"/>
          <w:numId w:val="39"/>
        </w:numPr>
      </w:pPr>
      <w:r w:rsidRPr="008B315A">
        <w:t>Linia 104 Dąbrówka Wisłocka – Mielec</w:t>
      </w:r>
    </w:p>
    <w:p w14:paraId="40BB7FB4" w14:textId="77777777" w:rsidR="00411EB9" w:rsidRPr="008B315A" w:rsidRDefault="00411EB9" w:rsidP="002B7AD1">
      <w:pPr>
        <w:pStyle w:val="Akapitzlist"/>
        <w:numPr>
          <w:ilvl w:val="0"/>
          <w:numId w:val="39"/>
        </w:numPr>
      </w:pPr>
      <w:r w:rsidRPr="008B315A">
        <w:t>Linia 105 Dąbie – Mielec</w:t>
      </w:r>
    </w:p>
    <w:p w14:paraId="741EEEF5" w14:textId="77777777" w:rsidR="00411EB9" w:rsidRPr="008B315A" w:rsidRDefault="00411EB9" w:rsidP="002B7AD1">
      <w:pPr>
        <w:pStyle w:val="Akapitzlist"/>
        <w:numPr>
          <w:ilvl w:val="0"/>
          <w:numId w:val="39"/>
        </w:numPr>
      </w:pPr>
      <w:r w:rsidRPr="008B315A">
        <w:t>Linia 106 Dulcza Mała –Mielec</w:t>
      </w:r>
    </w:p>
    <w:p w14:paraId="61C233A6" w14:textId="77777777" w:rsidR="00411EB9" w:rsidRPr="008B315A" w:rsidRDefault="00411EB9" w:rsidP="002B7AD1">
      <w:pPr>
        <w:pStyle w:val="Akapitzlist"/>
        <w:numPr>
          <w:ilvl w:val="0"/>
          <w:numId w:val="39"/>
        </w:numPr>
      </w:pPr>
      <w:r w:rsidRPr="008B315A">
        <w:t xml:space="preserve">Linia 109 Janowiec - Mielec    </w:t>
      </w:r>
    </w:p>
    <w:p w14:paraId="2008E9A7" w14:textId="77777777" w:rsidR="00FE297A" w:rsidRPr="006144B9" w:rsidRDefault="00FE297A" w:rsidP="00FE297A">
      <w:pPr>
        <w:pStyle w:val="Akapitzlist"/>
        <w:ind w:left="360"/>
        <w:rPr>
          <w:color w:val="FF0000"/>
        </w:rPr>
      </w:pPr>
    </w:p>
    <w:p w14:paraId="5A14BB67" w14:textId="3432D187" w:rsidR="00AD4E57" w:rsidRPr="00AD4E57" w:rsidRDefault="00411EB9" w:rsidP="002B7AD1">
      <w:pPr>
        <w:pStyle w:val="Nagwek3"/>
        <w:numPr>
          <w:ilvl w:val="2"/>
          <w:numId w:val="44"/>
        </w:numPr>
      </w:pPr>
      <w:bookmarkStart w:id="68" w:name="_Toc167368693"/>
      <w:r w:rsidRPr="00AD4E57">
        <w:t>Odśnieżanie</w:t>
      </w:r>
      <w:bookmarkEnd w:id="68"/>
    </w:p>
    <w:p w14:paraId="62248832" w14:textId="68663602" w:rsidR="00411EB9" w:rsidRPr="008B315A" w:rsidRDefault="00AD4E57" w:rsidP="00AD4E57">
      <w:pPr>
        <w:spacing w:before="0" w:line="259" w:lineRule="auto"/>
        <w:ind w:left="425"/>
      </w:pPr>
      <w:r w:rsidRPr="00AD4E57">
        <w:t>Ł</w:t>
      </w:r>
      <w:r w:rsidR="00411EB9" w:rsidRPr="008B315A">
        <w:t>ącznie odśnieżanych dróg gminnych publicznych i wewnętrznych na dzień 31.12.2023 było 130 km. Na podstawie porozumienia zawartego z Powiatem Mieleckim odśnieżanych jest 47,202 km dróg powiatowych</w:t>
      </w:r>
    </w:p>
    <w:p w14:paraId="69A63276" w14:textId="0CA2DD5D" w:rsidR="005A1C95" w:rsidRPr="00921969" w:rsidRDefault="00E90BB4" w:rsidP="002B7AD1">
      <w:pPr>
        <w:pStyle w:val="Nagwek3"/>
        <w:numPr>
          <w:ilvl w:val="2"/>
          <w:numId w:val="44"/>
        </w:numPr>
      </w:pPr>
      <w:bookmarkStart w:id="69" w:name="_Toc167368694"/>
      <w:r w:rsidRPr="00921969">
        <w:t>Pomoc finansowa do dróg powiatowych</w:t>
      </w:r>
      <w:bookmarkEnd w:id="69"/>
    </w:p>
    <w:p w14:paraId="3EC63B57" w14:textId="3568A2FF" w:rsidR="00411EB9" w:rsidRPr="008B315A" w:rsidRDefault="00411EB9" w:rsidP="00411EB9">
      <w:pPr>
        <w:pStyle w:val="Akapitzlist"/>
        <w:ind w:left="360"/>
      </w:pPr>
      <w:r w:rsidRPr="008B315A">
        <w:t>Łączna długość dróg powiatowych na terenie Gminy Radomyśl Wielki  wynosi 80,801 km. Nawierzchnię bitumiczną posiada 95,05 % dróg, natomiast drogi o nawierzchni kamiennej to 4,95 % ( 4 km).</w:t>
      </w:r>
      <w:r>
        <w:t xml:space="preserve"> W</w:t>
      </w:r>
      <w:r w:rsidRPr="008B315A">
        <w:t xml:space="preserve"> 2023 r zrealizowano przebudowę dróg powiatowych nr 1 179R w miejscowości Żarówka i Dulcza Wielka,  gdzie Gmina Radomyśl Wielki współfinansowała zadanie ponosząc koszty w 4,22 % tj. 750 000 zł. Ponadto przy drogach powiatowych znajdują się chodniki o łącznej długości  33,606 km. W 2023 roku przy drodze powiatowej nr 1203R – ul Firleja  wykonano 0,3 km i na ul. Kościuszki nr 1173R                      </w:t>
      </w:r>
      <w:bookmarkStart w:id="70" w:name="_Hlk162962317"/>
      <w:r w:rsidRPr="008B315A">
        <w:t>0,084 km   chodnika, gdzie Gmina Radomyśl Wielki pokryła 50 % kosztów tj. 211 323,23 zł.</w:t>
      </w:r>
    </w:p>
    <w:bookmarkEnd w:id="70"/>
    <w:p w14:paraId="74579E95" w14:textId="77777777" w:rsidR="000C1E5C" w:rsidRPr="00B742E4" w:rsidRDefault="000C1E5C" w:rsidP="000C1E5C">
      <w:r w:rsidRPr="00B742E4">
        <w:t>Wykaz dróg powiatowych na terenie Gminy Radomyśl Wielki:</w:t>
      </w:r>
    </w:p>
    <w:p w14:paraId="19135832" w14:textId="6188DC0A" w:rsidR="00AD4E57" w:rsidRPr="00AD4E57" w:rsidRDefault="00AD4E57" w:rsidP="00AD4E57">
      <w:pPr>
        <w:pStyle w:val="Legenda"/>
        <w:keepNext/>
        <w:rPr>
          <w:color w:val="auto"/>
        </w:rPr>
      </w:pPr>
      <w:bookmarkStart w:id="71" w:name="_Toc167368753"/>
      <w:r w:rsidRPr="00AD4E57">
        <w:rPr>
          <w:color w:val="auto"/>
        </w:rPr>
        <w:lastRenderedPageBreak/>
        <w:t xml:space="preserve">Tabela </w:t>
      </w:r>
      <w:r w:rsidRPr="00AD4E57">
        <w:rPr>
          <w:color w:val="auto"/>
        </w:rPr>
        <w:fldChar w:fldCharType="begin"/>
      </w:r>
      <w:r w:rsidRPr="00AD4E57">
        <w:rPr>
          <w:color w:val="auto"/>
        </w:rPr>
        <w:instrText xml:space="preserve"> SEQ Tabela \* ARABIC </w:instrText>
      </w:r>
      <w:r w:rsidRPr="00AD4E57">
        <w:rPr>
          <w:color w:val="auto"/>
        </w:rPr>
        <w:fldChar w:fldCharType="separate"/>
      </w:r>
      <w:r w:rsidR="00D51F24">
        <w:rPr>
          <w:noProof/>
          <w:color w:val="auto"/>
        </w:rPr>
        <w:t>21</w:t>
      </w:r>
      <w:r w:rsidRPr="00AD4E57">
        <w:rPr>
          <w:color w:val="auto"/>
        </w:rPr>
        <w:fldChar w:fldCharType="end"/>
      </w:r>
      <w:r w:rsidRPr="00AD4E57">
        <w:rPr>
          <w:color w:val="auto"/>
        </w:rPr>
        <w:t xml:space="preserve"> Drogi powiatowe na terenie Gminy Radomyśl Wielki</w:t>
      </w:r>
      <w:bookmarkEnd w:id="7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7"/>
        <w:gridCol w:w="271"/>
        <w:gridCol w:w="3145"/>
        <w:gridCol w:w="2098"/>
        <w:gridCol w:w="868"/>
        <w:gridCol w:w="868"/>
        <w:gridCol w:w="900"/>
      </w:tblGrid>
      <w:tr w:rsidR="000C1E5C" w:rsidRPr="006144B9" w14:paraId="0E0DEE5E" w14:textId="77777777" w:rsidTr="001178EB">
        <w:trPr>
          <w:cantSplit/>
          <w:tblHeader/>
          <w:jc w:val="center"/>
        </w:trPr>
        <w:tc>
          <w:tcPr>
            <w:tcW w:w="0" w:type="auto"/>
            <w:gridSpan w:val="3"/>
            <w:vMerge w:val="restart"/>
            <w:shd w:val="clear" w:color="auto" w:fill="auto"/>
            <w:noWrap/>
            <w:vAlign w:val="center"/>
            <w:hideMark/>
          </w:tcPr>
          <w:p w14:paraId="606BBB9A" w14:textId="77777777" w:rsidR="000C1E5C" w:rsidRPr="000A5EF8" w:rsidRDefault="000C1E5C" w:rsidP="001178EB">
            <w:pPr>
              <w:rPr>
                <w:b/>
              </w:rPr>
            </w:pPr>
            <w:r w:rsidRPr="000A5EF8">
              <w:rPr>
                <w:b/>
              </w:rPr>
              <w:t>Wykaz dróg powiatowych</w:t>
            </w:r>
          </w:p>
        </w:tc>
        <w:tc>
          <w:tcPr>
            <w:tcW w:w="0" w:type="auto"/>
            <w:vMerge w:val="restart"/>
            <w:shd w:val="clear" w:color="auto" w:fill="auto"/>
            <w:noWrap/>
            <w:vAlign w:val="center"/>
            <w:hideMark/>
          </w:tcPr>
          <w:p w14:paraId="2008FE5B" w14:textId="77777777" w:rsidR="000C1E5C" w:rsidRPr="000A5EF8" w:rsidRDefault="000C1E5C" w:rsidP="001178EB">
            <w:pPr>
              <w:rPr>
                <w:b/>
              </w:rPr>
            </w:pPr>
            <w:r w:rsidRPr="000A5EF8">
              <w:rPr>
                <w:b/>
              </w:rPr>
              <w:t>Nazwa ulic</w:t>
            </w:r>
          </w:p>
        </w:tc>
        <w:tc>
          <w:tcPr>
            <w:tcW w:w="0" w:type="auto"/>
            <w:gridSpan w:val="2"/>
            <w:shd w:val="clear" w:color="auto" w:fill="auto"/>
            <w:noWrap/>
            <w:vAlign w:val="center"/>
            <w:hideMark/>
          </w:tcPr>
          <w:p w14:paraId="1412A2C2" w14:textId="77777777" w:rsidR="000C1E5C" w:rsidRPr="000A5EF8" w:rsidRDefault="000C1E5C" w:rsidP="001178EB">
            <w:pPr>
              <w:rPr>
                <w:b/>
              </w:rPr>
            </w:pPr>
            <w:r w:rsidRPr="000A5EF8">
              <w:rPr>
                <w:b/>
              </w:rPr>
              <w:t>Pikietaż</w:t>
            </w:r>
          </w:p>
        </w:tc>
        <w:tc>
          <w:tcPr>
            <w:tcW w:w="0" w:type="auto"/>
            <w:vMerge w:val="restart"/>
            <w:shd w:val="clear" w:color="auto" w:fill="auto"/>
            <w:vAlign w:val="center"/>
            <w:hideMark/>
          </w:tcPr>
          <w:p w14:paraId="29FA9AB6" w14:textId="77777777" w:rsidR="000C1E5C" w:rsidRPr="000A5EF8" w:rsidRDefault="000C1E5C" w:rsidP="001178EB">
            <w:pPr>
              <w:rPr>
                <w:b/>
              </w:rPr>
            </w:pPr>
            <w:r w:rsidRPr="000A5EF8">
              <w:rPr>
                <w:b/>
              </w:rPr>
              <w:t xml:space="preserve">długość </w:t>
            </w:r>
            <w:r w:rsidRPr="000A5EF8">
              <w:rPr>
                <w:b/>
              </w:rPr>
              <w:br/>
              <w:t>w km</w:t>
            </w:r>
          </w:p>
        </w:tc>
      </w:tr>
      <w:tr w:rsidR="000C1E5C" w:rsidRPr="006144B9" w14:paraId="2A924FCE" w14:textId="77777777" w:rsidTr="001178EB">
        <w:trPr>
          <w:cantSplit/>
          <w:jc w:val="center"/>
        </w:trPr>
        <w:tc>
          <w:tcPr>
            <w:tcW w:w="0" w:type="auto"/>
            <w:gridSpan w:val="3"/>
            <w:vMerge/>
            <w:vAlign w:val="center"/>
            <w:hideMark/>
          </w:tcPr>
          <w:p w14:paraId="477E531B" w14:textId="77777777" w:rsidR="000C1E5C" w:rsidRPr="000A5EF8" w:rsidRDefault="000C1E5C" w:rsidP="001178EB"/>
        </w:tc>
        <w:tc>
          <w:tcPr>
            <w:tcW w:w="0" w:type="auto"/>
            <w:vMerge/>
            <w:vAlign w:val="center"/>
            <w:hideMark/>
          </w:tcPr>
          <w:p w14:paraId="54470D2C" w14:textId="77777777" w:rsidR="000C1E5C" w:rsidRPr="000A5EF8" w:rsidRDefault="000C1E5C" w:rsidP="001178EB"/>
        </w:tc>
        <w:tc>
          <w:tcPr>
            <w:tcW w:w="0" w:type="auto"/>
            <w:shd w:val="clear" w:color="auto" w:fill="auto"/>
            <w:noWrap/>
            <w:vAlign w:val="center"/>
            <w:hideMark/>
          </w:tcPr>
          <w:p w14:paraId="44D12D12" w14:textId="77777777" w:rsidR="000C1E5C" w:rsidRPr="000A5EF8" w:rsidRDefault="000C1E5C" w:rsidP="001178EB">
            <w:pPr>
              <w:rPr>
                <w:b/>
              </w:rPr>
            </w:pPr>
            <w:r w:rsidRPr="000A5EF8">
              <w:rPr>
                <w:b/>
              </w:rPr>
              <w:t>od</w:t>
            </w:r>
          </w:p>
        </w:tc>
        <w:tc>
          <w:tcPr>
            <w:tcW w:w="0" w:type="auto"/>
            <w:shd w:val="clear" w:color="auto" w:fill="auto"/>
            <w:noWrap/>
            <w:vAlign w:val="center"/>
            <w:hideMark/>
          </w:tcPr>
          <w:p w14:paraId="27BAEE72" w14:textId="77777777" w:rsidR="000C1E5C" w:rsidRPr="000A5EF8" w:rsidRDefault="000C1E5C" w:rsidP="001178EB">
            <w:pPr>
              <w:rPr>
                <w:b/>
              </w:rPr>
            </w:pPr>
            <w:r w:rsidRPr="000A5EF8">
              <w:rPr>
                <w:b/>
              </w:rPr>
              <w:t>do</w:t>
            </w:r>
          </w:p>
        </w:tc>
        <w:tc>
          <w:tcPr>
            <w:tcW w:w="0" w:type="auto"/>
            <w:vMerge/>
            <w:vAlign w:val="center"/>
            <w:hideMark/>
          </w:tcPr>
          <w:p w14:paraId="495A5C43" w14:textId="77777777" w:rsidR="000C1E5C" w:rsidRPr="000A5EF8" w:rsidRDefault="000C1E5C" w:rsidP="001178EB"/>
        </w:tc>
      </w:tr>
      <w:tr w:rsidR="000C1E5C" w:rsidRPr="006144B9" w14:paraId="1FE3845E" w14:textId="77777777" w:rsidTr="001178EB">
        <w:trPr>
          <w:cantSplit/>
          <w:jc w:val="center"/>
        </w:trPr>
        <w:tc>
          <w:tcPr>
            <w:tcW w:w="0" w:type="auto"/>
            <w:shd w:val="clear" w:color="auto" w:fill="auto"/>
            <w:vAlign w:val="center"/>
            <w:hideMark/>
          </w:tcPr>
          <w:p w14:paraId="4A0C6707" w14:textId="77777777" w:rsidR="000C1E5C" w:rsidRPr="000A5EF8" w:rsidRDefault="000C1E5C" w:rsidP="001178EB">
            <w:r w:rsidRPr="000A5EF8">
              <w:t>1165</w:t>
            </w:r>
          </w:p>
        </w:tc>
        <w:tc>
          <w:tcPr>
            <w:tcW w:w="0" w:type="auto"/>
            <w:shd w:val="clear" w:color="auto" w:fill="auto"/>
            <w:vAlign w:val="center"/>
            <w:hideMark/>
          </w:tcPr>
          <w:p w14:paraId="58D96589" w14:textId="77777777" w:rsidR="000C1E5C" w:rsidRPr="000A5EF8" w:rsidRDefault="000C1E5C" w:rsidP="001178EB">
            <w:r w:rsidRPr="000A5EF8">
              <w:t>R</w:t>
            </w:r>
          </w:p>
        </w:tc>
        <w:tc>
          <w:tcPr>
            <w:tcW w:w="0" w:type="auto"/>
            <w:shd w:val="clear" w:color="auto" w:fill="auto"/>
            <w:vAlign w:val="center"/>
            <w:hideMark/>
          </w:tcPr>
          <w:p w14:paraId="27192B7D" w14:textId="77777777" w:rsidR="000C1E5C" w:rsidRPr="000A5EF8" w:rsidRDefault="000C1E5C" w:rsidP="001178EB">
            <w:r w:rsidRPr="000A5EF8">
              <w:t>Wadowice Górne-Zgórsko</w:t>
            </w:r>
          </w:p>
        </w:tc>
        <w:tc>
          <w:tcPr>
            <w:tcW w:w="0" w:type="auto"/>
            <w:shd w:val="clear" w:color="auto" w:fill="auto"/>
            <w:vAlign w:val="center"/>
            <w:hideMark/>
          </w:tcPr>
          <w:p w14:paraId="0BA61169" w14:textId="77777777" w:rsidR="000C1E5C" w:rsidRPr="000A5EF8" w:rsidRDefault="000C1E5C" w:rsidP="001178EB">
            <w:r w:rsidRPr="000A5EF8">
              <w:t> </w:t>
            </w:r>
          </w:p>
        </w:tc>
        <w:tc>
          <w:tcPr>
            <w:tcW w:w="0" w:type="auto"/>
            <w:shd w:val="clear" w:color="auto" w:fill="auto"/>
            <w:noWrap/>
            <w:vAlign w:val="center"/>
            <w:hideMark/>
          </w:tcPr>
          <w:p w14:paraId="7CF6A90E" w14:textId="77777777" w:rsidR="000C1E5C" w:rsidRPr="000A5EF8" w:rsidRDefault="000C1E5C" w:rsidP="001178EB">
            <w:r w:rsidRPr="000A5EF8">
              <w:t>1+932</w:t>
            </w:r>
          </w:p>
        </w:tc>
        <w:tc>
          <w:tcPr>
            <w:tcW w:w="0" w:type="auto"/>
            <w:shd w:val="clear" w:color="auto" w:fill="auto"/>
            <w:noWrap/>
            <w:vAlign w:val="center"/>
            <w:hideMark/>
          </w:tcPr>
          <w:p w14:paraId="1DC07BF8" w14:textId="77777777" w:rsidR="000C1E5C" w:rsidRPr="000A5EF8" w:rsidRDefault="000C1E5C" w:rsidP="001178EB">
            <w:r w:rsidRPr="000A5EF8">
              <w:t>2+906</w:t>
            </w:r>
          </w:p>
        </w:tc>
        <w:tc>
          <w:tcPr>
            <w:tcW w:w="0" w:type="auto"/>
            <w:shd w:val="clear" w:color="auto" w:fill="auto"/>
            <w:noWrap/>
            <w:vAlign w:val="center"/>
            <w:hideMark/>
          </w:tcPr>
          <w:p w14:paraId="7C60928F" w14:textId="77777777" w:rsidR="000C1E5C" w:rsidRPr="000A5EF8" w:rsidRDefault="000C1E5C" w:rsidP="001178EB">
            <w:r w:rsidRPr="000A5EF8">
              <w:t>0,974</w:t>
            </w:r>
          </w:p>
        </w:tc>
      </w:tr>
      <w:tr w:rsidR="000C1E5C" w:rsidRPr="006144B9" w14:paraId="1C08954E" w14:textId="77777777" w:rsidTr="001178EB">
        <w:trPr>
          <w:cantSplit/>
          <w:jc w:val="center"/>
        </w:trPr>
        <w:tc>
          <w:tcPr>
            <w:tcW w:w="0" w:type="auto"/>
            <w:shd w:val="clear" w:color="auto" w:fill="auto"/>
            <w:vAlign w:val="center"/>
            <w:hideMark/>
          </w:tcPr>
          <w:p w14:paraId="7659CCE8" w14:textId="77777777" w:rsidR="000C1E5C" w:rsidRPr="000A5EF8" w:rsidRDefault="000C1E5C" w:rsidP="001178EB">
            <w:r w:rsidRPr="000A5EF8">
              <w:t>1166</w:t>
            </w:r>
          </w:p>
        </w:tc>
        <w:tc>
          <w:tcPr>
            <w:tcW w:w="0" w:type="auto"/>
            <w:shd w:val="clear" w:color="auto" w:fill="auto"/>
            <w:vAlign w:val="center"/>
            <w:hideMark/>
          </w:tcPr>
          <w:p w14:paraId="6E16DA69" w14:textId="77777777" w:rsidR="000C1E5C" w:rsidRPr="000A5EF8" w:rsidRDefault="000C1E5C" w:rsidP="001178EB">
            <w:r w:rsidRPr="000A5EF8">
              <w:t>R</w:t>
            </w:r>
          </w:p>
        </w:tc>
        <w:tc>
          <w:tcPr>
            <w:tcW w:w="0" w:type="auto"/>
            <w:shd w:val="clear" w:color="auto" w:fill="auto"/>
            <w:vAlign w:val="center"/>
            <w:hideMark/>
          </w:tcPr>
          <w:p w14:paraId="7DC5F157" w14:textId="77777777" w:rsidR="000C1E5C" w:rsidRPr="000A5EF8" w:rsidRDefault="000C1E5C" w:rsidP="001178EB">
            <w:r w:rsidRPr="000A5EF8">
              <w:t>Partynia-Jamy</w:t>
            </w:r>
          </w:p>
        </w:tc>
        <w:tc>
          <w:tcPr>
            <w:tcW w:w="0" w:type="auto"/>
            <w:shd w:val="clear" w:color="auto" w:fill="auto"/>
            <w:vAlign w:val="center"/>
            <w:hideMark/>
          </w:tcPr>
          <w:p w14:paraId="2DC898E8" w14:textId="77777777" w:rsidR="000C1E5C" w:rsidRPr="000A5EF8" w:rsidRDefault="000C1E5C" w:rsidP="001178EB">
            <w:r w:rsidRPr="000A5EF8">
              <w:t> </w:t>
            </w:r>
          </w:p>
        </w:tc>
        <w:tc>
          <w:tcPr>
            <w:tcW w:w="0" w:type="auto"/>
            <w:shd w:val="clear" w:color="auto" w:fill="auto"/>
            <w:noWrap/>
            <w:vAlign w:val="center"/>
            <w:hideMark/>
          </w:tcPr>
          <w:p w14:paraId="039ED154" w14:textId="77777777" w:rsidR="000C1E5C" w:rsidRPr="000A5EF8" w:rsidRDefault="000C1E5C" w:rsidP="001178EB">
            <w:r w:rsidRPr="000A5EF8">
              <w:t>0+000</w:t>
            </w:r>
          </w:p>
        </w:tc>
        <w:tc>
          <w:tcPr>
            <w:tcW w:w="0" w:type="auto"/>
            <w:shd w:val="clear" w:color="auto" w:fill="auto"/>
            <w:noWrap/>
            <w:vAlign w:val="center"/>
            <w:hideMark/>
          </w:tcPr>
          <w:p w14:paraId="7ED13D35" w14:textId="77777777" w:rsidR="000C1E5C" w:rsidRPr="000A5EF8" w:rsidRDefault="000C1E5C" w:rsidP="001178EB">
            <w:r w:rsidRPr="000A5EF8">
              <w:t>0+800</w:t>
            </w:r>
          </w:p>
        </w:tc>
        <w:tc>
          <w:tcPr>
            <w:tcW w:w="0" w:type="auto"/>
            <w:shd w:val="clear" w:color="auto" w:fill="auto"/>
            <w:noWrap/>
            <w:vAlign w:val="center"/>
            <w:hideMark/>
          </w:tcPr>
          <w:p w14:paraId="3C261536" w14:textId="77777777" w:rsidR="000C1E5C" w:rsidRPr="000A5EF8" w:rsidRDefault="000C1E5C" w:rsidP="001178EB">
            <w:r w:rsidRPr="000A5EF8">
              <w:t>0,800</w:t>
            </w:r>
          </w:p>
        </w:tc>
      </w:tr>
      <w:tr w:rsidR="000C1E5C" w:rsidRPr="006144B9" w14:paraId="7E78B478" w14:textId="77777777" w:rsidTr="001178EB">
        <w:trPr>
          <w:cantSplit/>
          <w:jc w:val="center"/>
        </w:trPr>
        <w:tc>
          <w:tcPr>
            <w:tcW w:w="0" w:type="auto"/>
            <w:shd w:val="clear" w:color="auto" w:fill="auto"/>
            <w:vAlign w:val="center"/>
            <w:hideMark/>
          </w:tcPr>
          <w:p w14:paraId="10549F44" w14:textId="77777777" w:rsidR="000C1E5C" w:rsidRPr="000A5EF8" w:rsidRDefault="000C1E5C" w:rsidP="001178EB">
            <w:r w:rsidRPr="000A5EF8">
              <w:t>1167</w:t>
            </w:r>
          </w:p>
        </w:tc>
        <w:tc>
          <w:tcPr>
            <w:tcW w:w="0" w:type="auto"/>
            <w:shd w:val="clear" w:color="auto" w:fill="auto"/>
            <w:vAlign w:val="center"/>
            <w:hideMark/>
          </w:tcPr>
          <w:p w14:paraId="196EA396" w14:textId="77777777" w:rsidR="000C1E5C" w:rsidRPr="000A5EF8" w:rsidRDefault="000C1E5C" w:rsidP="001178EB">
            <w:r w:rsidRPr="000A5EF8">
              <w:t>R</w:t>
            </w:r>
          </w:p>
        </w:tc>
        <w:tc>
          <w:tcPr>
            <w:tcW w:w="0" w:type="auto"/>
            <w:shd w:val="clear" w:color="auto" w:fill="auto"/>
            <w:vAlign w:val="center"/>
            <w:hideMark/>
          </w:tcPr>
          <w:p w14:paraId="44866797" w14:textId="77777777" w:rsidR="000C1E5C" w:rsidRPr="000A5EF8" w:rsidRDefault="000C1E5C" w:rsidP="001178EB">
            <w:r w:rsidRPr="000A5EF8">
              <w:t>Podborze-Ruda</w:t>
            </w:r>
          </w:p>
        </w:tc>
        <w:tc>
          <w:tcPr>
            <w:tcW w:w="0" w:type="auto"/>
            <w:shd w:val="clear" w:color="auto" w:fill="auto"/>
            <w:vAlign w:val="center"/>
            <w:hideMark/>
          </w:tcPr>
          <w:p w14:paraId="7340EB3D" w14:textId="77777777" w:rsidR="000C1E5C" w:rsidRPr="000A5EF8" w:rsidRDefault="000C1E5C" w:rsidP="001178EB">
            <w:r w:rsidRPr="000A5EF8">
              <w:t> </w:t>
            </w:r>
          </w:p>
        </w:tc>
        <w:tc>
          <w:tcPr>
            <w:tcW w:w="0" w:type="auto"/>
            <w:shd w:val="clear" w:color="auto" w:fill="auto"/>
            <w:vAlign w:val="center"/>
            <w:hideMark/>
          </w:tcPr>
          <w:p w14:paraId="1C8D65C5" w14:textId="77777777" w:rsidR="000C1E5C" w:rsidRPr="000A5EF8" w:rsidRDefault="000C1E5C" w:rsidP="001178EB">
            <w:r w:rsidRPr="000A5EF8">
              <w:t>0+000</w:t>
            </w:r>
          </w:p>
        </w:tc>
        <w:tc>
          <w:tcPr>
            <w:tcW w:w="0" w:type="auto"/>
            <w:shd w:val="clear" w:color="auto" w:fill="auto"/>
            <w:vAlign w:val="center"/>
            <w:hideMark/>
          </w:tcPr>
          <w:p w14:paraId="7785EB8A" w14:textId="77777777" w:rsidR="000C1E5C" w:rsidRPr="000A5EF8" w:rsidRDefault="000C1E5C" w:rsidP="001178EB">
            <w:r w:rsidRPr="000A5EF8">
              <w:t>5+034</w:t>
            </w:r>
          </w:p>
        </w:tc>
        <w:tc>
          <w:tcPr>
            <w:tcW w:w="0" w:type="auto"/>
            <w:shd w:val="clear" w:color="auto" w:fill="auto"/>
            <w:vAlign w:val="center"/>
            <w:hideMark/>
          </w:tcPr>
          <w:p w14:paraId="67A9F714" w14:textId="77777777" w:rsidR="000C1E5C" w:rsidRPr="000A5EF8" w:rsidRDefault="000C1E5C" w:rsidP="001178EB">
            <w:r w:rsidRPr="000A5EF8">
              <w:t>5,034</w:t>
            </w:r>
          </w:p>
        </w:tc>
      </w:tr>
      <w:tr w:rsidR="000C1E5C" w:rsidRPr="006144B9" w14:paraId="528D3D48" w14:textId="77777777" w:rsidTr="001178EB">
        <w:trPr>
          <w:cantSplit/>
          <w:jc w:val="center"/>
        </w:trPr>
        <w:tc>
          <w:tcPr>
            <w:tcW w:w="0" w:type="auto"/>
            <w:shd w:val="clear" w:color="auto" w:fill="auto"/>
            <w:vAlign w:val="center"/>
            <w:hideMark/>
          </w:tcPr>
          <w:p w14:paraId="77B0699C" w14:textId="77777777" w:rsidR="000C1E5C" w:rsidRPr="000A5EF8" w:rsidRDefault="000C1E5C" w:rsidP="001178EB">
            <w:r w:rsidRPr="000A5EF8">
              <w:t>1169</w:t>
            </w:r>
          </w:p>
        </w:tc>
        <w:tc>
          <w:tcPr>
            <w:tcW w:w="0" w:type="auto"/>
            <w:shd w:val="clear" w:color="auto" w:fill="auto"/>
            <w:vAlign w:val="center"/>
            <w:hideMark/>
          </w:tcPr>
          <w:p w14:paraId="45D075FD" w14:textId="77777777" w:rsidR="000C1E5C" w:rsidRPr="000A5EF8" w:rsidRDefault="000C1E5C" w:rsidP="001178EB">
            <w:r w:rsidRPr="000A5EF8">
              <w:t>R</w:t>
            </w:r>
          </w:p>
        </w:tc>
        <w:tc>
          <w:tcPr>
            <w:tcW w:w="0" w:type="auto"/>
            <w:shd w:val="clear" w:color="auto" w:fill="auto"/>
            <w:vAlign w:val="center"/>
            <w:hideMark/>
          </w:tcPr>
          <w:p w14:paraId="694B4F89" w14:textId="77777777" w:rsidR="000C1E5C" w:rsidRPr="000A5EF8" w:rsidRDefault="000C1E5C" w:rsidP="001178EB">
            <w:r w:rsidRPr="000A5EF8">
              <w:t>Rydzów-Ruda-Zasów</w:t>
            </w:r>
          </w:p>
        </w:tc>
        <w:tc>
          <w:tcPr>
            <w:tcW w:w="0" w:type="auto"/>
            <w:shd w:val="clear" w:color="auto" w:fill="auto"/>
            <w:vAlign w:val="center"/>
            <w:hideMark/>
          </w:tcPr>
          <w:p w14:paraId="093738CD" w14:textId="77777777" w:rsidR="000C1E5C" w:rsidRPr="000A5EF8" w:rsidRDefault="000C1E5C" w:rsidP="001178EB">
            <w:r w:rsidRPr="000A5EF8">
              <w:t> </w:t>
            </w:r>
          </w:p>
        </w:tc>
        <w:tc>
          <w:tcPr>
            <w:tcW w:w="0" w:type="auto"/>
            <w:shd w:val="clear" w:color="auto" w:fill="auto"/>
            <w:vAlign w:val="center"/>
            <w:hideMark/>
          </w:tcPr>
          <w:p w14:paraId="268AD7E2" w14:textId="77777777" w:rsidR="000C1E5C" w:rsidRPr="000A5EF8" w:rsidRDefault="000C1E5C" w:rsidP="001178EB">
            <w:r w:rsidRPr="000A5EF8">
              <w:t>5+809</w:t>
            </w:r>
          </w:p>
        </w:tc>
        <w:tc>
          <w:tcPr>
            <w:tcW w:w="0" w:type="auto"/>
            <w:shd w:val="clear" w:color="auto" w:fill="auto"/>
            <w:vAlign w:val="center"/>
            <w:hideMark/>
          </w:tcPr>
          <w:p w14:paraId="3788B08D" w14:textId="77777777" w:rsidR="000C1E5C" w:rsidRPr="000A5EF8" w:rsidRDefault="000C1E5C" w:rsidP="001178EB">
            <w:r w:rsidRPr="000A5EF8">
              <w:t>16+146</w:t>
            </w:r>
          </w:p>
        </w:tc>
        <w:tc>
          <w:tcPr>
            <w:tcW w:w="0" w:type="auto"/>
            <w:shd w:val="clear" w:color="auto" w:fill="auto"/>
            <w:vAlign w:val="center"/>
            <w:hideMark/>
          </w:tcPr>
          <w:p w14:paraId="11E9D496" w14:textId="77777777" w:rsidR="000C1E5C" w:rsidRPr="000A5EF8" w:rsidRDefault="000C1E5C" w:rsidP="001178EB">
            <w:r w:rsidRPr="000A5EF8">
              <w:t>10,337</w:t>
            </w:r>
          </w:p>
        </w:tc>
      </w:tr>
      <w:tr w:rsidR="000C1E5C" w:rsidRPr="006144B9" w14:paraId="4103FCDE" w14:textId="77777777" w:rsidTr="001178EB">
        <w:trPr>
          <w:cantSplit/>
          <w:jc w:val="center"/>
        </w:trPr>
        <w:tc>
          <w:tcPr>
            <w:tcW w:w="0" w:type="auto"/>
            <w:shd w:val="clear" w:color="auto" w:fill="auto"/>
            <w:vAlign w:val="center"/>
            <w:hideMark/>
          </w:tcPr>
          <w:p w14:paraId="0F74D53E" w14:textId="77777777" w:rsidR="000C1E5C" w:rsidRPr="000A5EF8" w:rsidRDefault="000C1E5C" w:rsidP="001178EB">
            <w:r w:rsidRPr="000A5EF8">
              <w:t>1173</w:t>
            </w:r>
          </w:p>
        </w:tc>
        <w:tc>
          <w:tcPr>
            <w:tcW w:w="0" w:type="auto"/>
            <w:shd w:val="clear" w:color="auto" w:fill="auto"/>
            <w:vAlign w:val="center"/>
            <w:hideMark/>
          </w:tcPr>
          <w:p w14:paraId="10255616" w14:textId="77777777" w:rsidR="000C1E5C" w:rsidRPr="000A5EF8" w:rsidRDefault="000C1E5C" w:rsidP="001178EB">
            <w:r w:rsidRPr="000A5EF8">
              <w:t>R</w:t>
            </w:r>
          </w:p>
        </w:tc>
        <w:tc>
          <w:tcPr>
            <w:tcW w:w="0" w:type="auto"/>
            <w:shd w:val="clear" w:color="auto" w:fill="auto"/>
            <w:vAlign w:val="center"/>
            <w:hideMark/>
          </w:tcPr>
          <w:p w14:paraId="03644411" w14:textId="77777777" w:rsidR="000C1E5C" w:rsidRPr="000A5EF8" w:rsidRDefault="000C1E5C" w:rsidP="001178EB">
            <w:r w:rsidRPr="000A5EF8">
              <w:t>Radomyśl Wlk.-Dulcza Mała ul. Kościuszki</w:t>
            </w:r>
          </w:p>
        </w:tc>
        <w:tc>
          <w:tcPr>
            <w:tcW w:w="0" w:type="auto"/>
            <w:shd w:val="clear" w:color="auto" w:fill="auto"/>
            <w:vAlign w:val="center"/>
            <w:hideMark/>
          </w:tcPr>
          <w:p w14:paraId="3893EAE3" w14:textId="77777777" w:rsidR="000C1E5C" w:rsidRPr="000A5EF8" w:rsidRDefault="000C1E5C" w:rsidP="001178EB">
            <w:r w:rsidRPr="000A5EF8">
              <w:t>Kościuszki</w:t>
            </w:r>
          </w:p>
        </w:tc>
        <w:tc>
          <w:tcPr>
            <w:tcW w:w="0" w:type="auto"/>
            <w:shd w:val="clear" w:color="auto" w:fill="auto"/>
            <w:vAlign w:val="center"/>
            <w:hideMark/>
          </w:tcPr>
          <w:p w14:paraId="1DA6CE79" w14:textId="77777777" w:rsidR="000C1E5C" w:rsidRPr="000A5EF8" w:rsidRDefault="000C1E5C" w:rsidP="001178EB">
            <w:r w:rsidRPr="000A5EF8">
              <w:t>0+000</w:t>
            </w:r>
          </w:p>
        </w:tc>
        <w:tc>
          <w:tcPr>
            <w:tcW w:w="0" w:type="auto"/>
            <w:shd w:val="clear" w:color="auto" w:fill="auto"/>
            <w:vAlign w:val="center"/>
            <w:hideMark/>
          </w:tcPr>
          <w:p w14:paraId="234BC0CA" w14:textId="77777777" w:rsidR="000C1E5C" w:rsidRPr="000A5EF8" w:rsidRDefault="000C1E5C" w:rsidP="001178EB">
            <w:r w:rsidRPr="000A5EF8">
              <w:t>1+812</w:t>
            </w:r>
          </w:p>
        </w:tc>
        <w:tc>
          <w:tcPr>
            <w:tcW w:w="0" w:type="auto"/>
            <w:shd w:val="clear" w:color="auto" w:fill="auto"/>
            <w:vAlign w:val="center"/>
            <w:hideMark/>
          </w:tcPr>
          <w:p w14:paraId="2C2FCE24" w14:textId="77777777" w:rsidR="000C1E5C" w:rsidRPr="000A5EF8" w:rsidRDefault="000C1E5C" w:rsidP="001178EB">
            <w:r w:rsidRPr="000A5EF8">
              <w:t>1,812</w:t>
            </w:r>
          </w:p>
        </w:tc>
      </w:tr>
      <w:tr w:rsidR="000C1E5C" w:rsidRPr="006144B9" w14:paraId="71790F1D" w14:textId="77777777" w:rsidTr="001178EB">
        <w:trPr>
          <w:cantSplit/>
          <w:jc w:val="center"/>
        </w:trPr>
        <w:tc>
          <w:tcPr>
            <w:tcW w:w="0" w:type="auto"/>
            <w:shd w:val="clear" w:color="auto" w:fill="auto"/>
            <w:vAlign w:val="center"/>
            <w:hideMark/>
          </w:tcPr>
          <w:p w14:paraId="5108968E" w14:textId="77777777" w:rsidR="000C1E5C" w:rsidRPr="000A5EF8" w:rsidRDefault="000C1E5C" w:rsidP="001178EB">
            <w:r w:rsidRPr="000A5EF8">
              <w:t>1173</w:t>
            </w:r>
          </w:p>
        </w:tc>
        <w:tc>
          <w:tcPr>
            <w:tcW w:w="0" w:type="auto"/>
            <w:shd w:val="clear" w:color="auto" w:fill="auto"/>
            <w:vAlign w:val="center"/>
            <w:hideMark/>
          </w:tcPr>
          <w:p w14:paraId="5184B17B" w14:textId="77777777" w:rsidR="000C1E5C" w:rsidRPr="000A5EF8" w:rsidRDefault="000C1E5C" w:rsidP="001178EB">
            <w:r w:rsidRPr="000A5EF8">
              <w:t>R</w:t>
            </w:r>
          </w:p>
        </w:tc>
        <w:tc>
          <w:tcPr>
            <w:tcW w:w="0" w:type="auto"/>
            <w:shd w:val="clear" w:color="auto" w:fill="auto"/>
            <w:vAlign w:val="center"/>
            <w:hideMark/>
          </w:tcPr>
          <w:p w14:paraId="6A99AB1A" w14:textId="152ED38E" w:rsidR="000C1E5C" w:rsidRPr="000A5EF8" w:rsidRDefault="000C1E5C" w:rsidP="001178EB">
            <w:r w:rsidRPr="000A5EF8">
              <w:t xml:space="preserve">Radomyśl Wlk.-Dulcza Mała </w:t>
            </w:r>
          </w:p>
        </w:tc>
        <w:tc>
          <w:tcPr>
            <w:tcW w:w="0" w:type="auto"/>
            <w:shd w:val="clear" w:color="auto" w:fill="auto"/>
            <w:vAlign w:val="center"/>
            <w:hideMark/>
          </w:tcPr>
          <w:p w14:paraId="2445E21C" w14:textId="77777777" w:rsidR="000C1E5C" w:rsidRPr="000A5EF8" w:rsidRDefault="000C1E5C" w:rsidP="001178EB">
            <w:r w:rsidRPr="000A5EF8">
              <w:t> </w:t>
            </w:r>
          </w:p>
        </w:tc>
        <w:tc>
          <w:tcPr>
            <w:tcW w:w="0" w:type="auto"/>
            <w:shd w:val="clear" w:color="auto" w:fill="auto"/>
            <w:vAlign w:val="center"/>
            <w:hideMark/>
          </w:tcPr>
          <w:p w14:paraId="28000199" w14:textId="77777777" w:rsidR="000C1E5C" w:rsidRPr="000A5EF8" w:rsidRDefault="000C1E5C" w:rsidP="001178EB">
            <w:r w:rsidRPr="000A5EF8">
              <w:t>1+812</w:t>
            </w:r>
          </w:p>
        </w:tc>
        <w:tc>
          <w:tcPr>
            <w:tcW w:w="0" w:type="auto"/>
            <w:shd w:val="clear" w:color="auto" w:fill="auto"/>
            <w:vAlign w:val="center"/>
            <w:hideMark/>
          </w:tcPr>
          <w:p w14:paraId="234A119E" w14:textId="77777777" w:rsidR="000C1E5C" w:rsidRPr="000A5EF8" w:rsidRDefault="000C1E5C" w:rsidP="001178EB">
            <w:r w:rsidRPr="000A5EF8">
              <w:t>9+985</w:t>
            </w:r>
          </w:p>
        </w:tc>
        <w:tc>
          <w:tcPr>
            <w:tcW w:w="0" w:type="auto"/>
            <w:shd w:val="clear" w:color="auto" w:fill="auto"/>
            <w:vAlign w:val="center"/>
            <w:hideMark/>
          </w:tcPr>
          <w:p w14:paraId="6B92955D" w14:textId="77777777" w:rsidR="000C1E5C" w:rsidRPr="000A5EF8" w:rsidRDefault="000C1E5C" w:rsidP="001178EB">
            <w:r w:rsidRPr="000A5EF8">
              <w:t>8,173</w:t>
            </w:r>
          </w:p>
        </w:tc>
      </w:tr>
      <w:tr w:rsidR="000C1E5C" w:rsidRPr="006144B9" w14:paraId="2C9A9498" w14:textId="77777777" w:rsidTr="001178EB">
        <w:trPr>
          <w:cantSplit/>
          <w:jc w:val="center"/>
        </w:trPr>
        <w:tc>
          <w:tcPr>
            <w:tcW w:w="0" w:type="auto"/>
            <w:shd w:val="clear" w:color="auto" w:fill="auto"/>
            <w:vAlign w:val="center"/>
            <w:hideMark/>
          </w:tcPr>
          <w:p w14:paraId="4C45AEF7" w14:textId="77777777" w:rsidR="000C1E5C" w:rsidRPr="000A5EF8" w:rsidRDefault="000C1E5C" w:rsidP="001178EB">
            <w:r w:rsidRPr="000A5EF8">
              <w:t>1174</w:t>
            </w:r>
          </w:p>
        </w:tc>
        <w:tc>
          <w:tcPr>
            <w:tcW w:w="0" w:type="auto"/>
            <w:shd w:val="clear" w:color="auto" w:fill="auto"/>
            <w:vAlign w:val="center"/>
            <w:hideMark/>
          </w:tcPr>
          <w:p w14:paraId="28561512" w14:textId="77777777" w:rsidR="000C1E5C" w:rsidRPr="000A5EF8" w:rsidRDefault="000C1E5C" w:rsidP="001178EB">
            <w:r w:rsidRPr="000A5EF8">
              <w:t>R</w:t>
            </w:r>
          </w:p>
        </w:tc>
        <w:tc>
          <w:tcPr>
            <w:tcW w:w="0" w:type="auto"/>
            <w:shd w:val="clear" w:color="auto" w:fill="auto"/>
            <w:vAlign w:val="center"/>
            <w:hideMark/>
          </w:tcPr>
          <w:p w14:paraId="09731721" w14:textId="77777777" w:rsidR="000C1E5C" w:rsidRPr="000A5EF8" w:rsidRDefault="000C1E5C" w:rsidP="001178EB">
            <w:r w:rsidRPr="000A5EF8">
              <w:t>Dąbrowa Tarn.-Radomyśl Wlk., ul. Wałowa</w:t>
            </w:r>
          </w:p>
        </w:tc>
        <w:tc>
          <w:tcPr>
            <w:tcW w:w="0" w:type="auto"/>
            <w:shd w:val="clear" w:color="auto" w:fill="auto"/>
            <w:vAlign w:val="center"/>
            <w:hideMark/>
          </w:tcPr>
          <w:p w14:paraId="1F4AFA52" w14:textId="77777777" w:rsidR="000C1E5C" w:rsidRPr="000A5EF8" w:rsidRDefault="000C1E5C" w:rsidP="001178EB">
            <w:r w:rsidRPr="000A5EF8">
              <w:t> </w:t>
            </w:r>
          </w:p>
        </w:tc>
        <w:tc>
          <w:tcPr>
            <w:tcW w:w="0" w:type="auto"/>
            <w:shd w:val="clear" w:color="auto" w:fill="auto"/>
            <w:vAlign w:val="center"/>
            <w:hideMark/>
          </w:tcPr>
          <w:p w14:paraId="1A71F182" w14:textId="77777777" w:rsidR="000C1E5C" w:rsidRPr="000A5EF8" w:rsidRDefault="000C1E5C" w:rsidP="001178EB">
            <w:r w:rsidRPr="000A5EF8">
              <w:t>14+718</w:t>
            </w:r>
          </w:p>
        </w:tc>
        <w:tc>
          <w:tcPr>
            <w:tcW w:w="0" w:type="auto"/>
            <w:shd w:val="clear" w:color="auto" w:fill="auto"/>
            <w:vAlign w:val="center"/>
            <w:hideMark/>
          </w:tcPr>
          <w:p w14:paraId="204ADA46" w14:textId="77777777" w:rsidR="000C1E5C" w:rsidRPr="000A5EF8" w:rsidRDefault="000C1E5C" w:rsidP="001178EB">
            <w:r w:rsidRPr="000A5EF8">
              <w:t>21+448</w:t>
            </w:r>
          </w:p>
        </w:tc>
        <w:tc>
          <w:tcPr>
            <w:tcW w:w="0" w:type="auto"/>
            <w:shd w:val="clear" w:color="auto" w:fill="auto"/>
            <w:vAlign w:val="center"/>
            <w:hideMark/>
          </w:tcPr>
          <w:p w14:paraId="72A4854B" w14:textId="77777777" w:rsidR="000C1E5C" w:rsidRPr="000A5EF8" w:rsidRDefault="000C1E5C" w:rsidP="001178EB">
            <w:r w:rsidRPr="000A5EF8">
              <w:t>6,730</w:t>
            </w:r>
          </w:p>
        </w:tc>
      </w:tr>
      <w:tr w:rsidR="000C1E5C" w:rsidRPr="006144B9" w14:paraId="6F3BAB2A" w14:textId="77777777" w:rsidTr="001178EB">
        <w:trPr>
          <w:cantSplit/>
          <w:jc w:val="center"/>
        </w:trPr>
        <w:tc>
          <w:tcPr>
            <w:tcW w:w="0" w:type="auto"/>
            <w:shd w:val="clear" w:color="auto" w:fill="auto"/>
            <w:vAlign w:val="center"/>
            <w:hideMark/>
          </w:tcPr>
          <w:p w14:paraId="414358EB" w14:textId="77777777" w:rsidR="000C1E5C" w:rsidRPr="000A5EF8" w:rsidRDefault="000C1E5C" w:rsidP="001178EB">
            <w:r w:rsidRPr="000A5EF8">
              <w:t>1174</w:t>
            </w:r>
          </w:p>
        </w:tc>
        <w:tc>
          <w:tcPr>
            <w:tcW w:w="0" w:type="auto"/>
            <w:shd w:val="clear" w:color="auto" w:fill="auto"/>
            <w:vAlign w:val="center"/>
            <w:hideMark/>
          </w:tcPr>
          <w:p w14:paraId="4FB71712" w14:textId="77777777" w:rsidR="000C1E5C" w:rsidRPr="000A5EF8" w:rsidRDefault="000C1E5C" w:rsidP="001178EB">
            <w:r w:rsidRPr="000A5EF8">
              <w:t>R</w:t>
            </w:r>
          </w:p>
        </w:tc>
        <w:tc>
          <w:tcPr>
            <w:tcW w:w="0" w:type="auto"/>
            <w:shd w:val="clear" w:color="auto" w:fill="auto"/>
            <w:vAlign w:val="center"/>
            <w:hideMark/>
          </w:tcPr>
          <w:p w14:paraId="3DFCF65D" w14:textId="77777777" w:rsidR="000C1E5C" w:rsidRPr="000A5EF8" w:rsidRDefault="000C1E5C" w:rsidP="001178EB">
            <w:r w:rsidRPr="000A5EF8">
              <w:t>Dąbrowa Tarn.-Radomyśl Wlk., ul. Wałowa</w:t>
            </w:r>
          </w:p>
        </w:tc>
        <w:tc>
          <w:tcPr>
            <w:tcW w:w="0" w:type="auto"/>
            <w:shd w:val="clear" w:color="auto" w:fill="auto"/>
            <w:vAlign w:val="center"/>
            <w:hideMark/>
          </w:tcPr>
          <w:p w14:paraId="2C842C0C" w14:textId="77777777" w:rsidR="000C1E5C" w:rsidRPr="000A5EF8" w:rsidRDefault="000C1E5C" w:rsidP="001178EB">
            <w:r w:rsidRPr="000A5EF8">
              <w:t>Wałowa</w:t>
            </w:r>
          </w:p>
        </w:tc>
        <w:tc>
          <w:tcPr>
            <w:tcW w:w="0" w:type="auto"/>
            <w:shd w:val="clear" w:color="auto" w:fill="auto"/>
            <w:vAlign w:val="center"/>
            <w:hideMark/>
          </w:tcPr>
          <w:p w14:paraId="659A8F2A" w14:textId="77777777" w:rsidR="000C1E5C" w:rsidRPr="000A5EF8" w:rsidRDefault="000C1E5C" w:rsidP="001178EB">
            <w:r w:rsidRPr="000A5EF8">
              <w:t>21+448</w:t>
            </w:r>
          </w:p>
        </w:tc>
        <w:tc>
          <w:tcPr>
            <w:tcW w:w="0" w:type="auto"/>
            <w:shd w:val="clear" w:color="auto" w:fill="auto"/>
            <w:vAlign w:val="center"/>
            <w:hideMark/>
          </w:tcPr>
          <w:p w14:paraId="7573310C" w14:textId="77777777" w:rsidR="000C1E5C" w:rsidRPr="000A5EF8" w:rsidRDefault="000C1E5C" w:rsidP="001178EB">
            <w:r w:rsidRPr="000A5EF8">
              <w:t>23+138</w:t>
            </w:r>
          </w:p>
        </w:tc>
        <w:tc>
          <w:tcPr>
            <w:tcW w:w="0" w:type="auto"/>
            <w:shd w:val="clear" w:color="auto" w:fill="auto"/>
            <w:vAlign w:val="center"/>
            <w:hideMark/>
          </w:tcPr>
          <w:p w14:paraId="5F2D7DB0" w14:textId="77777777" w:rsidR="000C1E5C" w:rsidRPr="000A5EF8" w:rsidRDefault="000C1E5C" w:rsidP="001178EB">
            <w:r w:rsidRPr="000A5EF8">
              <w:t>1,690</w:t>
            </w:r>
          </w:p>
        </w:tc>
      </w:tr>
      <w:tr w:rsidR="000C1E5C" w:rsidRPr="006144B9" w14:paraId="02E120BF" w14:textId="77777777" w:rsidTr="001178EB">
        <w:trPr>
          <w:cantSplit/>
          <w:jc w:val="center"/>
        </w:trPr>
        <w:tc>
          <w:tcPr>
            <w:tcW w:w="0" w:type="auto"/>
            <w:shd w:val="clear" w:color="auto" w:fill="auto"/>
            <w:vAlign w:val="center"/>
            <w:hideMark/>
          </w:tcPr>
          <w:p w14:paraId="5F226F7B" w14:textId="77777777" w:rsidR="000C1E5C" w:rsidRPr="000A5EF8" w:rsidRDefault="000C1E5C" w:rsidP="001178EB">
            <w:r w:rsidRPr="000A5EF8">
              <w:t>1175</w:t>
            </w:r>
          </w:p>
        </w:tc>
        <w:tc>
          <w:tcPr>
            <w:tcW w:w="0" w:type="auto"/>
            <w:shd w:val="clear" w:color="auto" w:fill="auto"/>
            <w:vAlign w:val="center"/>
            <w:hideMark/>
          </w:tcPr>
          <w:p w14:paraId="471B9A06" w14:textId="77777777" w:rsidR="000C1E5C" w:rsidRPr="000A5EF8" w:rsidRDefault="000C1E5C" w:rsidP="001178EB">
            <w:r w:rsidRPr="000A5EF8">
              <w:t>R</w:t>
            </w:r>
          </w:p>
        </w:tc>
        <w:tc>
          <w:tcPr>
            <w:tcW w:w="0" w:type="auto"/>
            <w:shd w:val="clear" w:color="auto" w:fill="auto"/>
            <w:vAlign w:val="center"/>
            <w:hideMark/>
          </w:tcPr>
          <w:p w14:paraId="08F0B7F1" w14:textId="77777777" w:rsidR="000C1E5C" w:rsidRPr="000A5EF8" w:rsidRDefault="000C1E5C" w:rsidP="001178EB">
            <w:r w:rsidRPr="000A5EF8">
              <w:t>Łączki Brzeskie- Radomyśl Wielki</w:t>
            </w:r>
          </w:p>
        </w:tc>
        <w:tc>
          <w:tcPr>
            <w:tcW w:w="0" w:type="auto"/>
            <w:shd w:val="clear" w:color="auto" w:fill="auto"/>
            <w:vAlign w:val="center"/>
            <w:hideMark/>
          </w:tcPr>
          <w:p w14:paraId="15CD5146" w14:textId="77777777" w:rsidR="000C1E5C" w:rsidRPr="000A5EF8" w:rsidRDefault="000C1E5C" w:rsidP="001178EB">
            <w:r w:rsidRPr="000A5EF8">
              <w:t>Armii Krajowej</w:t>
            </w:r>
          </w:p>
        </w:tc>
        <w:tc>
          <w:tcPr>
            <w:tcW w:w="0" w:type="auto"/>
            <w:shd w:val="clear" w:color="auto" w:fill="auto"/>
            <w:noWrap/>
            <w:vAlign w:val="center"/>
            <w:hideMark/>
          </w:tcPr>
          <w:p w14:paraId="00B3B12B" w14:textId="77777777" w:rsidR="000C1E5C" w:rsidRPr="000A5EF8" w:rsidRDefault="000C1E5C" w:rsidP="001178EB">
            <w:r w:rsidRPr="000A5EF8">
              <w:t>15+469</w:t>
            </w:r>
          </w:p>
        </w:tc>
        <w:tc>
          <w:tcPr>
            <w:tcW w:w="0" w:type="auto"/>
            <w:shd w:val="clear" w:color="auto" w:fill="auto"/>
            <w:noWrap/>
            <w:vAlign w:val="center"/>
            <w:hideMark/>
          </w:tcPr>
          <w:p w14:paraId="08A05DB8" w14:textId="77777777" w:rsidR="000C1E5C" w:rsidRPr="000A5EF8" w:rsidRDefault="000C1E5C" w:rsidP="001178EB">
            <w:r w:rsidRPr="000A5EF8">
              <w:t>17+459</w:t>
            </w:r>
          </w:p>
        </w:tc>
        <w:tc>
          <w:tcPr>
            <w:tcW w:w="0" w:type="auto"/>
            <w:shd w:val="clear" w:color="auto" w:fill="auto"/>
            <w:noWrap/>
            <w:vAlign w:val="center"/>
            <w:hideMark/>
          </w:tcPr>
          <w:p w14:paraId="0B381DEF" w14:textId="77777777" w:rsidR="000C1E5C" w:rsidRPr="000A5EF8" w:rsidRDefault="000C1E5C" w:rsidP="001178EB">
            <w:r w:rsidRPr="000A5EF8">
              <w:t>1,990</w:t>
            </w:r>
          </w:p>
        </w:tc>
      </w:tr>
      <w:tr w:rsidR="000C1E5C" w:rsidRPr="006144B9" w14:paraId="225089B8" w14:textId="77777777" w:rsidTr="001178EB">
        <w:trPr>
          <w:cantSplit/>
          <w:jc w:val="center"/>
        </w:trPr>
        <w:tc>
          <w:tcPr>
            <w:tcW w:w="0" w:type="auto"/>
            <w:shd w:val="clear" w:color="auto" w:fill="auto"/>
            <w:vAlign w:val="center"/>
            <w:hideMark/>
          </w:tcPr>
          <w:p w14:paraId="11B20316" w14:textId="77777777" w:rsidR="000C1E5C" w:rsidRPr="000A5EF8" w:rsidRDefault="000C1E5C" w:rsidP="001178EB">
            <w:r w:rsidRPr="000A5EF8">
              <w:t>1175</w:t>
            </w:r>
          </w:p>
        </w:tc>
        <w:tc>
          <w:tcPr>
            <w:tcW w:w="0" w:type="auto"/>
            <w:shd w:val="clear" w:color="auto" w:fill="auto"/>
            <w:vAlign w:val="center"/>
            <w:hideMark/>
          </w:tcPr>
          <w:p w14:paraId="752D2DF5" w14:textId="77777777" w:rsidR="000C1E5C" w:rsidRPr="000A5EF8" w:rsidRDefault="000C1E5C" w:rsidP="001178EB">
            <w:r w:rsidRPr="000A5EF8">
              <w:t>R</w:t>
            </w:r>
          </w:p>
        </w:tc>
        <w:tc>
          <w:tcPr>
            <w:tcW w:w="0" w:type="auto"/>
            <w:shd w:val="clear" w:color="auto" w:fill="auto"/>
            <w:vAlign w:val="center"/>
            <w:hideMark/>
          </w:tcPr>
          <w:p w14:paraId="614909B9" w14:textId="77777777" w:rsidR="000C1E5C" w:rsidRPr="000A5EF8" w:rsidRDefault="000C1E5C" w:rsidP="001178EB">
            <w:r w:rsidRPr="000A5EF8">
              <w:t>Łączki Brzeskie- Radomyśl Wielki</w:t>
            </w:r>
          </w:p>
        </w:tc>
        <w:tc>
          <w:tcPr>
            <w:tcW w:w="0" w:type="auto"/>
            <w:shd w:val="clear" w:color="auto" w:fill="auto"/>
            <w:vAlign w:val="center"/>
            <w:hideMark/>
          </w:tcPr>
          <w:p w14:paraId="4A06EE39" w14:textId="77777777" w:rsidR="000C1E5C" w:rsidRPr="000A5EF8" w:rsidRDefault="000C1E5C" w:rsidP="001178EB">
            <w:r w:rsidRPr="000A5EF8">
              <w:t> </w:t>
            </w:r>
          </w:p>
        </w:tc>
        <w:tc>
          <w:tcPr>
            <w:tcW w:w="0" w:type="auto"/>
            <w:shd w:val="clear" w:color="auto" w:fill="auto"/>
            <w:noWrap/>
            <w:vAlign w:val="center"/>
            <w:hideMark/>
          </w:tcPr>
          <w:p w14:paraId="06EDEFC1" w14:textId="77777777" w:rsidR="000C1E5C" w:rsidRPr="000A5EF8" w:rsidRDefault="000C1E5C" w:rsidP="001178EB">
            <w:r w:rsidRPr="000A5EF8">
              <w:t>10+407</w:t>
            </w:r>
          </w:p>
        </w:tc>
        <w:tc>
          <w:tcPr>
            <w:tcW w:w="0" w:type="auto"/>
            <w:shd w:val="clear" w:color="auto" w:fill="auto"/>
            <w:noWrap/>
            <w:vAlign w:val="center"/>
            <w:hideMark/>
          </w:tcPr>
          <w:p w14:paraId="711379EE" w14:textId="77777777" w:rsidR="000C1E5C" w:rsidRPr="000A5EF8" w:rsidRDefault="000C1E5C" w:rsidP="001178EB">
            <w:r w:rsidRPr="000A5EF8">
              <w:t>15+469</w:t>
            </w:r>
          </w:p>
        </w:tc>
        <w:tc>
          <w:tcPr>
            <w:tcW w:w="0" w:type="auto"/>
            <w:shd w:val="clear" w:color="auto" w:fill="auto"/>
            <w:noWrap/>
            <w:vAlign w:val="center"/>
            <w:hideMark/>
          </w:tcPr>
          <w:p w14:paraId="13398FDB" w14:textId="77777777" w:rsidR="000C1E5C" w:rsidRPr="000A5EF8" w:rsidRDefault="000C1E5C" w:rsidP="001178EB">
            <w:r w:rsidRPr="000A5EF8">
              <w:t>5,062</w:t>
            </w:r>
          </w:p>
        </w:tc>
      </w:tr>
      <w:tr w:rsidR="000C1E5C" w:rsidRPr="006144B9" w14:paraId="0C3F8628" w14:textId="77777777" w:rsidTr="001178EB">
        <w:trPr>
          <w:cantSplit/>
          <w:jc w:val="center"/>
        </w:trPr>
        <w:tc>
          <w:tcPr>
            <w:tcW w:w="0" w:type="auto"/>
            <w:shd w:val="clear" w:color="auto" w:fill="auto"/>
            <w:vAlign w:val="center"/>
            <w:hideMark/>
          </w:tcPr>
          <w:p w14:paraId="06C0246D" w14:textId="77777777" w:rsidR="000C1E5C" w:rsidRPr="000A5EF8" w:rsidRDefault="000C1E5C" w:rsidP="001178EB">
            <w:r w:rsidRPr="000A5EF8">
              <w:t>1178</w:t>
            </w:r>
          </w:p>
        </w:tc>
        <w:tc>
          <w:tcPr>
            <w:tcW w:w="0" w:type="auto"/>
            <w:shd w:val="clear" w:color="auto" w:fill="auto"/>
            <w:vAlign w:val="center"/>
            <w:hideMark/>
          </w:tcPr>
          <w:p w14:paraId="14420F24" w14:textId="77777777" w:rsidR="000C1E5C" w:rsidRPr="000A5EF8" w:rsidRDefault="000C1E5C" w:rsidP="001178EB">
            <w:r w:rsidRPr="000A5EF8">
              <w:t>R</w:t>
            </w:r>
          </w:p>
        </w:tc>
        <w:tc>
          <w:tcPr>
            <w:tcW w:w="0" w:type="auto"/>
            <w:shd w:val="clear" w:color="auto" w:fill="auto"/>
            <w:vAlign w:val="center"/>
            <w:hideMark/>
          </w:tcPr>
          <w:p w14:paraId="454B8BA1" w14:textId="77777777" w:rsidR="000C1E5C" w:rsidRPr="000A5EF8" w:rsidRDefault="000C1E5C" w:rsidP="001178EB">
            <w:r w:rsidRPr="000A5EF8">
              <w:t>Radgoszcz-Dulcza Wielka</w:t>
            </w:r>
          </w:p>
        </w:tc>
        <w:tc>
          <w:tcPr>
            <w:tcW w:w="0" w:type="auto"/>
            <w:shd w:val="clear" w:color="auto" w:fill="auto"/>
            <w:vAlign w:val="center"/>
            <w:hideMark/>
          </w:tcPr>
          <w:p w14:paraId="7E387820" w14:textId="77777777" w:rsidR="000C1E5C" w:rsidRPr="000A5EF8" w:rsidRDefault="000C1E5C" w:rsidP="001178EB">
            <w:r w:rsidRPr="000A5EF8">
              <w:t> </w:t>
            </w:r>
          </w:p>
        </w:tc>
        <w:tc>
          <w:tcPr>
            <w:tcW w:w="0" w:type="auto"/>
            <w:shd w:val="clear" w:color="auto" w:fill="auto"/>
            <w:vAlign w:val="center"/>
            <w:hideMark/>
          </w:tcPr>
          <w:p w14:paraId="57655F41" w14:textId="77777777" w:rsidR="000C1E5C" w:rsidRPr="000A5EF8" w:rsidRDefault="000C1E5C" w:rsidP="001178EB">
            <w:r w:rsidRPr="000A5EF8">
              <w:t>4+077</w:t>
            </w:r>
          </w:p>
        </w:tc>
        <w:tc>
          <w:tcPr>
            <w:tcW w:w="0" w:type="auto"/>
            <w:shd w:val="clear" w:color="auto" w:fill="auto"/>
            <w:vAlign w:val="center"/>
            <w:hideMark/>
          </w:tcPr>
          <w:p w14:paraId="670435B9" w14:textId="77777777" w:rsidR="000C1E5C" w:rsidRPr="000A5EF8" w:rsidRDefault="000C1E5C" w:rsidP="001178EB">
            <w:r w:rsidRPr="000A5EF8">
              <w:t>6+731</w:t>
            </w:r>
          </w:p>
        </w:tc>
        <w:tc>
          <w:tcPr>
            <w:tcW w:w="0" w:type="auto"/>
            <w:shd w:val="clear" w:color="auto" w:fill="auto"/>
            <w:vAlign w:val="center"/>
            <w:hideMark/>
          </w:tcPr>
          <w:p w14:paraId="278DF6BD" w14:textId="77777777" w:rsidR="000C1E5C" w:rsidRPr="000A5EF8" w:rsidRDefault="000C1E5C" w:rsidP="001178EB">
            <w:r w:rsidRPr="000A5EF8">
              <w:t>2,654</w:t>
            </w:r>
          </w:p>
        </w:tc>
      </w:tr>
      <w:tr w:rsidR="000C1E5C" w:rsidRPr="006144B9" w14:paraId="28B7118F" w14:textId="77777777" w:rsidTr="001178EB">
        <w:trPr>
          <w:cantSplit/>
          <w:jc w:val="center"/>
        </w:trPr>
        <w:tc>
          <w:tcPr>
            <w:tcW w:w="0" w:type="auto"/>
            <w:shd w:val="clear" w:color="auto" w:fill="auto"/>
            <w:vAlign w:val="center"/>
            <w:hideMark/>
          </w:tcPr>
          <w:p w14:paraId="7C0A69AB" w14:textId="77777777" w:rsidR="000C1E5C" w:rsidRPr="000A5EF8" w:rsidRDefault="000C1E5C" w:rsidP="001178EB">
            <w:r w:rsidRPr="000A5EF8">
              <w:lastRenderedPageBreak/>
              <w:t>1179</w:t>
            </w:r>
          </w:p>
        </w:tc>
        <w:tc>
          <w:tcPr>
            <w:tcW w:w="0" w:type="auto"/>
            <w:shd w:val="clear" w:color="auto" w:fill="auto"/>
            <w:vAlign w:val="center"/>
            <w:hideMark/>
          </w:tcPr>
          <w:p w14:paraId="3684CDB7" w14:textId="77777777" w:rsidR="000C1E5C" w:rsidRPr="000A5EF8" w:rsidRDefault="000C1E5C" w:rsidP="001178EB">
            <w:r w:rsidRPr="000A5EF8">
              <w:t>R</w:t>
            </w:r>
          </w:p>
        </w:tc>
        <w:tc>
          <w:tcPr>
            <w:tcW w:w="0" w:type="auto"/>
            <w:shd w:val="clear" w:color="auto" w:fill="auto"/>
            <w:vAlign w:val="center"/>
            <w:hideMark/>
          </w:tcPr>
          <w:p w14:paraId="1FD4C46B" w14:textId="77777777" w:rsidR="000C1E5C" w:rsidRPr="000A5EF8" w:rsidRDefault="000C1E5C" w:rsidP="001178EB">
            <w:r w:rsidRPr="000A5EF8">
              <w:t>Żarówka-Dulcza Wielka</w:t>
            </w:r>
          </w:p>
        </w:tc>
        <w:tc>
          <w:tcPr>
            <w:tcW w:w="0" w:type="auto"/>
            <w:shd w:val="clear" w:color="auto" w:fill="auto"/>
            <w:vAlign w:val="center"/>
            <w:hideMark/>
          </w:tcPr>
          <w:p w14:paraId="407FF5AB" w14:textId="77777777" w:rsidR="000C1E5C" w:rsidRPr="000A5EF8" w:rsidRDefault="000C1E5C" w:rsidP="001178EB">
            <w:r w:rsidRPr="000A5EF8">
              <w:t> </w:t>
            </w:r>
          </w:p>
        </w:tc>
        <w:tc>
          <w:tcPr>
            <w:tcW w:w="0" w:type="auto"/>
            <w:shd w:val="clear" w:color="auto" w:fill="auto"/>
            <w:noWrap/>
            <w:vAlign w:val="center"/>
            <w:hideMark/>
          </w:tcPr>
          <w:p w14:paraId="08006ED3" w14:textId="77777777" w:rsidR="000C1E5C" w:rsidRPr="000A5EF8" w:rsidRDefault="000C1E5C" w:rsidP="001178EB">
            <w:r w:rsidRPr="000A5EF8">
              <w:t>0+000</w:t>
            </w:r>
          </w:p>
        </w:tc>
        <w:tc>
          <w:tcPr>
            <w:tcW w:w="0" w:type="auto"/>
            <w:shd w:val="clear" w:color="auto" w:fill="auto"/>
            <w:noWrap/>
            <w:vAlign w:val="center"/>
            <w:hideMark/>
          </w:tcPr>
          <w:p w14:paraId="13A855FE" w14:textId="77777777" w:rsidR="000C1E5C" w:rsidRPr="000A5EF8" w:rsidRDefault="000C1E5C" w:rsidP="001178EB">
            <w:r w:rsidRPr="000A5EF8">
              <w:t>5+156</w:t>
            </w:r>
          </w:p>
        </w:tc>
        <w:tc>
          <w:tcPr>
            <w:tcW w:w="0" w:type="auto"/>
            <w:shd w:val="clear" w:color="auto" w:fill="auto"/>
            <w:noWrap/>
            <w:vAlign w:val="center"/>
            <w:hideMark/>
          </w:tcPr>
          <w:p w14:paraId="3BF7B3BC" w14:textId="77777777" w:rsidR="000C1E5C" w:rsidRPr="000A5EF8" w:rsidRDefault="000C1E5C" w:rsidP="001178EB">
            <w:r w:rsidRPr="000A5EF8">
              <w:t>5,156</w:t>
            </w:r>
          </w:p>
        </w:tc>
      </w:tr>
      <w:tr w:rsidR="000C1E5C" w:rsidRPr="006144B9" w14:paraId="67D38595" w14:textId="77777777" w:rsidTr="001178EB">
        <w:trPr>
          <w:cantSplit/>
          <w:jc w:val="center"/>
        </w:trPr>
        <w:tc>
          <w:tcPr>
            <w:tcW w:w="0" w:type="auto"/>
            <w:shd w:val="clear" w:color="auto" w:fill="auto"/>
            <w:vAlign w:val="center"/>
            <w:hideMark/>
          </w:tcPr>
          <w:p w14:paraId="122961C2" w14:textId="77777777" w:rsidR="000C1E5C" w:rsidRPr="000A5EF8" w:rsidRDefault="000C1E5C" w:rsidP="001178EB">
            <w:r w:rsidRPr="000A5EF8">
              <w:t>1179</w:t>
            </w:r>
          </w:p>
        </w:tc>
        <w:tc>
          <w:tcPr>
            <w:tcW w:w="0" w:type="auto"/>
            <w:shd w:val="clear" w:color="auto" w:fill="auto"/>
            <w:vAlign w:val="center"/>
            <w:hideMark/>
          </w:tcPr>
          <w:p w14:paraId="58981BE7" w14:textId="77777777" w:rsidR="000C1E5C" w:rsidRPr="000A5EF8" w:rsidRDefault="000C1E5C" w:rsidP="001178EB">
            <w:r w:rsidRPr="000A5EF8">
              <w:t>R</w:t>
            </w:r>
          </w:p>
        </w:tc>
        <w:tc>
          <w:tcPr>
            <w:tcW w:w="0" w:type="auto"/>
            <w:shd w:val="clear" w:color="auto" w:fill="auto"/>
            <w:vAlign w:val="center"/>
            <w:hideMark/>
          </w:tcPr>
          <w:p w14:paraId="5E73513F" w14:textId="77777777" w:rsidR="000C1E5C" w:rsidRPr="000A5EF8" w:rsidRDefault="000C1E5C" w:rsidP="001178EB">
            <w:r w:rsidRPr="000A5EF8">
              <w:t>Żarówka-Jastrząbka Stara</w:t>
            </w:r>
          </w:p>
        </w:tc>
        <w:tc>
          <w:tcPr>
            <w:tcW w:w="0" w:type="auto"/>
            <w:shd w:val="clear" w:color="auto" w:fill="auto"/>
            <w:vAlign w:val="center"/>
            <w:hideMark/>
          </w:tcPr>
          <w:p w14:paraId="0900C00C" w14:textId="77777777" w:rsidR="000C1E5C" w:rsidRPr="000A5EF8" w:rsidRDefault="000C1E5C" w:rsidP="001178EB">
            <w:r w:rsidRPr="000A5EF8">
              <w:t> </w:t>
            </w:r>
          </w:p>
        </w:tc>
        <w:tc>
          <w:tcPr>
            <w:tcW w:w="0" w:type="auto"/>
            <w:shd w:val="clear" w:color="auto" w:fill="auto"/>
            <w:noWrap/>
            <w:vAlign w:val="center"/>
            <w:hideMark/>
          </w:tcPr>
          <w:p w14:paraId="7CD43DE2" w14:textId="77777777" w:rsidR="000C1E5C" w:rsidRPr="000A5EF8" w:rsidRDefault="000C1E5C" w:rsidP="001178EB">
            <w:r w:rsidRPr="000A5EF8">
              <w:t>5+156</w:t>
            </w:r>
          </w:p>
        </w:tc>
        <w:tc>
          <w:tcPr>
            <w:tcW w:w="0" w:type="auto"/>
            <w:shd w:val="clear" w:color="auto" w:fill="auto"/>
            <w:noWrap/>
            <w:vAlign w:val="center"/>
            <w:hideMark/>
          </w:tcPr>
          <w:p w14:paraId="755709C6" w14:textId="77777777" w:rsidR="000C1E5C" w:rsidRPr="000A5EF8" w:rsidRDefault="000C1E5C" w:rsidP="001178EB">
            <w:r w:rsidRPr="000A5EF8">
              <w:t>10+382</w:t>
            </w:r>
          </w:p>
        </w:tc>
        <w:tc>
          <w:tcPr>
            <w:tcW w:w="0" w:type="auto"/>
            <w:shd w:val="clear" w:color="auto" w:fill="auto"/>
            <w:noWrap/>
            <w:vAlign w:val="center"/>
            <w:hideMark/>
          </w:tcPr>
          <w:p w14:paraId="271EE8BE" w14:textId="77777777" w:rsidR="000C1E5C" w:rsidRPr="000A5EF8" w:rsidRDefault="000C1E5C" w:rsidP="001178EB">
            <w:r w:rsidRPr="000A5EF8">
              <w:t>5,226</w:t>
            </w:r>
          </w:p>
        </w:tc>
      </w:tr>
      <w:tr w:rsidR="000C1E5C" w:rsidRPr="006144B9" w14:paraId="579292B3" w14:textId="77777777" w:rsidTr="001178EB">
        <w:trPr>
          <w:cantSplit/>
          <w:jc w:val="center"/>
        </w:trPr>
        <w:tc>
          <w:tcPr>
            <w:tcW w:w="0" w:type="auto"/>
            <w:shd w:val="clear" w:color="auto" w:fill="auto"/>
            <w:vAlign w:val="center"/>
            <w:hideMark/>
          </w:tcPr>
          <w:p w14:paraId="38B886B0" w14:textId="77777777" w:rsidR="000C1E5C" w:rsidRPr="000A5EF8" w:rsidRDefault="000C1E5C" w:rsidP="001178EB">
            <w:r w:rsidRPr="000A5EF8">
              <w:t>1180</w:t>
            </w:r>
          </w:p>
        </w:tc>
        <w:tc>
          <w:tcPr>
            <w:tcW w:w="0" w:type="auto"/>
            <w:shd w:val="clear" w:color="auto" w:fill="auto"/>
            <w:vAlign w:val="center"/>
            <w:hideMark/>
          </w:tcPr>
          <w:p w14:paraId="1A13D473" w14:textId="77777777" w:rsidR="000C1E5C" w:rsidRPr="000A5EF8" w:rsidRDefault="000C1E5C" w:rsidP="001178EB">
            <w:r w:rsidRPr="000A5EF8">
              <w:t>R</w:t>
            </w:r>
          </w:p>
        </w:tc>
        <w:tc>
          <w:tcPr>
            <w:tcW w:w="0" w:type="auto"/>
            <w:shd w:val="clear" w:color="auto" w:fill="auto"/>
            <w:vAlign w:val="center"/>
            <w:hideMark/>
          </w:tcPr>
          <w:p w14:paraId="05C9F056" w14:textId="77777777" w:rsidR="000C1E5C" w:rsidRPr="000A5EF8" w:rsidRDefault="000C1E5C" w:rsidP="001178EB">
            <w:r w:rsidRPr="000A5EF8">
              <w:t>Dębica-Zdziarzec</w:t>
            </w:r>
          </w:p>
        </w:tc>
        <w:tc>
          <w:tcPr>
            <w:tcW w:w="0" w:type="auto"/>
            <w:shd w:val="clear" w:color="auto" w:fill="auto"/>
            <w:vAlign w:val="center"/>
            <w:hideMark/>
          </w:tcPr>
          <w:p w14:paraId="2F15BB55" w14:textId="77777777" w:rsidR="000C1E5C" w:rsidRPr="000A5EF8" w:rsidRDefault="000C1E5C" w:rsidP="001178EB">
            <w:r w:rsidRPr="000A5EF8">
              <w:t> </w:t>
            </w:r>
          </w:p>
        </w:tc>
        <w:tc>
          <w:tcPr>
            <w:tcW w:w="0" w:type="auto"/>
            <w:shd w:val="clear" w:color="auto" w:fill="auto"/>
            <w:noWrap/>
            <w:vAlign w:val="center"/>
            <w:hideMark/>
          </w:tcPr>
          <w:p w14:paraId="6FC0662C" w14:textId="77777777" w:rsidR="000C1E5C" w:rsidRPr="000A5EF8" w:rsidRDefault="000C1E5C" w:rsidP="001178EB">
            <w:r w:rsidRPr="000A5EF8">
              <w:t>14+480</w:t>
            </w:r>
          </w:p>
        </w:tc>
        <w:tc>
          <w:tcPr>
            <w:tcW w:w="0" w:type="auto"/>
            <w:shd w:val="clear" w:color="auto" w:fill="auto"/>
            <w:noWrap/>
            <w:vAlign w:val="center"/>
            <w:hideMark/>
          </w:tcPr>
          <w:p w14:paraId="431C8BF6" w14:textId="77777777" w:rsidR="000C1E5C" w:rsidRPr="000A5EF8" w:rsidRDefault="000C1E5C" w:rsidP="001178EB">
            <w:r w:rsidRPr="000A5EF8">
              <w:t>20+496</w:t>
            </w:r>
          </w:p>
        </w:tc>
        <w:tc>
          <w:tcPr>
            <w:tcW w:w="0" w:type="auto"/>
            <w:shd w:val="clear" w:color="auto" w:fill="auto"/>
            <w:noWrap/>
            <w:vAlign w:val="center"/>
            <w:hideMark/>
          </w:tcPr>
          <w:p w14:paraId="39323E73" w14:textId="77777777" w:rsidR="000C1E5C" w:rsidRPr="000A5EF8" w:rsidRDefault="000C1E5C" w:rsidP="001178EB">
            <w:r w:rsidRPr="000A5EF8">
              <w:t>6,016</w:t>
            </w:r>
          </w:p>
        </w:tc>
      </w:tr>
      <w:tr w:rsidR="000C1E5C" w:rsidRPr="006144B9" w14:paraId="1D4B20DA" w14:textId="77777777" w:rsidTr="001178EB">
        <w:trPr>
          <w:cantSplit/>
          <w:jc w:val="center"/>
        </w:trPr>
        <w:tc>
          <w:tcPr>
            <w:tcW w:w="0" w:type="auto"/>
            <w:shd w:val="clear" w:color="auto" w:fill="auto"/>
            <w:vAlign w:val="center"/>
            <w:hideMark/>
          </w:tcPr>
          <w:p w14:paraId="2D12BD76" w14:textId="77777777" w:rsidR="000C1E5C" w:rsidRPr="000A5EF8" w:rsidRDefault="000C1E5C" w:rsidP="001178EB">
            <w:r w:rsidRPr="000A5EF8">
              <w:t>1181</w:t>
            </w:r>
          </w:p>
        </w:tc>
        <w:tc>
          <w:tcPr>
            <w:tcW w:w="0" w:type="auto"/>
            <w:shd w:val="clear" w:color="auto" w:fill="auto"/>
            <w:vAlign w:val="center"/>
            <w:hideMark/>
          </w:tcPr>
          <w:p w14:paraId="42FB28F1" w14:textId="77777777" w:rsidR="000C1E5C" w:rsidRPr="000A5EF8" w:rsidRDefault="000C1E5C" w:rsidP="001178EB">
            <w:r w:rsidRPr="000A5EF8">
              <w:t>R</w:t>
            </w:r>
          </w:p>
        </w:tc>
        <w:tc>
          <w:tcPr>
            <w:tcW w:w="0" w:type="auto"/>
            <w:shd w:val="clear" w:color="auto" w:fill="auto"/>
            <w:vAlign w:val="center"/>
            <w:hideMark/>
          </w:tcPr>
          <w:p w14:paraId="385E6D8F" w14:textId="77777777" w:rsidR="000C1E5C" w:rsidRPr="000A5EF8" w:rsidRDefault="000C1E5C" w:rsidP="001178EB">
            <w:r w:rsidRPr="000A5EF8">
              <w:t>Radomyśl Wielki-Dąbie-Przeryty Bór</w:t>
            </w:r>
          </w:p>
        </w:tc>
        <w:tc>
          <w:tcPr>
            <w:tcW w:w="0" w:type="auto"/>
            <w:shd w:val="clear" w:color="auto" w:fill="auto"/>
            <w:vAlign w:val="center"/>
            <w:hideMark/>
          </w:tcPr>
          <w:p w14:paraId="199DCFC8" w14:textId="77777777" w:rsidR="000C1E5C" w:rsidRPr="000A5EF8" w:rsidRDefault="000C1E5C" w:rsidP="001178EB">
            <w:r w:rsidRPr="000A5EF8">
              <w:t> </w:t>
            </w:r>
          </w:p>
        </w:tc>
        <w:tc>
          <w:tcPr>
            <w:tcW w:w="0" w:type="auto"/>
            <w:shd w:val="clear" w:color="auto" w:fill="auto"/>
            <w:vAlign w:val="center"/>
            <w:hideMark/>
          </w:tcPr>
          <w:p w14:paraId="5638F469" w14:textId="77777777" w:rsidR="000C1E5C" w:rsidRPr="000A5EF8" w:rsidRDefault="000C1E5C" w:rsidP="001178EB">
            <w:r w:rsidRPr="000A5EF8">
              <w:t>0+688</w:t>
            </w:r>
          </w:p>
        </w:tc>
        <w:tc>
          <w:tcPr>
            <w:tcW w:w="0" w:type="auto"/>
            <w:shd w:val="clear" w:color="auto" w:fill="auto"/>
            <w:vAlign w:val="center"/>
            <w:hideMark/>
          </w:tcPr>
          <w:p w14:paraId="6205484B" w14:textId="77777777" w:rsidR="000C1E5C" w:rsidRPr="000A5EF8" w:rsidRDefault="000C1E5C" w:rsidP="001178EB">
            <w:r w:rsidRPr="000A5EF8">
              <w:t>8+417</w:t>
            </w:r>
          </w:p>
        </w:tc>
        <w:tc>
          <w:tcPr>
            <w:tcW w:w="0" w:type="auto"/>
            <w:shd w:val="clear" w:color="auto" w:fill="auto"/>
            <w:vAlign w:val="center"/>
            <w:hideMark/>
          </w:tcPr>
          <w:p w14:paraId="7FB35184" w14:textId="77777777" w:rsidR="000C1E5C" w:rsidRPr="000A5EF8" w:rsidRDefault="000C1E5C" w:rsidP="001178EB">
            <w:r w:rsidRPr="000A5EF8">
              <w:t>7,729</w:t>
            </w:r>
          </w:p>
        </w:tc>
      </w:tr>
      <w:tr w:rsidR="000C1E5C" w:rsidRPr="006144B9" w14:paraId="57C1AF5E" w14:textId="77777777" w:rsidTr="001178EB">
        <w:trPr>
          <w:cantSplit/>
          <w:jc w:val="center"/>
        </w:trPr>
        <w:tc>
          <w:tcPr>
            <w:tcW w:w="0" w:type="auto"/>
            <w:shd w:val="clear" w:color="auto" w:fill="auto"/>
            <w:vAlign w:val="center"/>
            <w:hideMark/>
          </w:tcPr>
          <w:p w14:paraId="66381440" w14:textId="77777777" w:rsidR="000C1E5C" w:rsidRPr="000A5EF8" w:rsidRDefault="000C1E5C" w:rsidP="001178EB">
            <w:r w:rsidRPr="000A5EF8">
              <w:t>1182</w:t>
            </w:r>
          </w:p>
        </w:tc>
        <w:tc>
          <w:tcPr>
            <w:tcW w:w="0" w:type="auto"/>
            <w:shd w:val="clear" w:color="auto" w:fill="auto"/>
            <w:vAlign w:val="center"/>
            <w:hideMark/>
          </w:tcPr>
          <w:p w14:paraId="106DB8EA" w14:textId="77777777" w:rsidR="000C1E5C" w:rsidRPr="000A5EF8" w:rsidRDefault="000C1E5C" w:rsidP="001178EB">
            <w:r w:rsidRPr="000A5EF8">
              <w:t>R</w:t>
            </w:r>
          </w:p>
        </w:tc>
        <w:tc>
          <w:tcPr>
            <w:tcW w:w="0" w:type="auto"/>
            <w:shd w:val="clear" w:color="auto" w:fill="auto"/>
            <w:vAlign w:val="center"/>
            <w:hideMark/>
          </w:tcPr>
          <w:p w14:paraId="5C5B9E6E" w14:textId="77777777" w:rsidR="000C1E5C" w:rsidRPr="000A5EF8" w:rsidRDefault="000C1E5C" w:rsidP="001178EB">
            <w:r w:rsidRPr="000A5EF8">
              <w:t xml:space="preserve">Brzeźnica-Radomyśl Wielki </w:t>
            </w:r>
          </w:p>
        </w:tc>
        <w:tc>
          <w:tcPr>
            <w:tcW w:w="0" w:type="auto"/>
            <w:shd w:val="clear" w:color="auto" w:fill="auto"/>
            <w:vAlign w:val="center"/>
            <w:hideMark/>
          </w:tcPr>
          <w:p w14:paraId="41D9CF5B" w14:textId="77777777" w:rsidR="000C1E5C" w:rsidRPr="000A5EF8" w:rsidRDefault="000C1E5C" w:rsidP="001178EB">
            <w:r w:rsidRPr="000A5EF8">
              <w:t> </w:t>
            </w:r>
          </w:p>
        </w:tc>
        <w:tc>
          <w:tcPr>
            <w:tcW w:w="0" w:type="auto"/>
            <w:shd w:val="clear" w:color="auto" w:fill="auto"/>
            <w:vAlign w:val="center"/>
            <w:hideMark/>
          </w:tcPr>
          <w:p w14:paraId="5BF4B764" w14:textId="77777777" w:rsidR="000C1E5C" w:rsidRPr="000A5EF8" w:rsidRDefault="000C1E5C" w:rsidP="001178EB">
            <w:r w:rsidRPr="000A5EF8">
              <w:t>11+540</w:t>
            </w:r>
          </w:p>
        </w:tc>
        <w:tc>
          <w:tcPr>
            <w:tcW w:w="0" w:type="auto"/>
            <w:shd w:val="clear" w:color="auto" w:fill="auto"/>
            <w:vAlign w:val="center"/>
            <w:hideMark/>
          </w:tcPr>
          <w:p w14:paraId="562C4F4B" w14:textId="77777777" w:rsidR="000C1E5C" w:rsidRPr="000A5EF8" w:rsidRDefault="000C1E5C" w:rsidP="001178EB">
            <w:r w:rsidRPr="000A5EF8">
              <w:t>18+200</w:t>
            </w:r>
          </w:p>
        </w:tc>
        <w:tc>
          <w:tcPr>
            <w:tcW w:w="0" w:type="auto"/>
            <w:shd w:val="clear" w:color="auto" w:fill="auto"/>
            <w:vAlign w:val="center"/>
            <w:hideMark/>
          </w:tcPr>
          <w:p w14:paraId="7CEAD386" w14:textId="77777777" w:rsidR="000C1E5C" w:rsidRPr="000A5EF8" w:rsidRDefault="000C1E5C" w:rsidP="001178EB">
            <w:r w:rsidRPr="000A5EF8">
              <w:t>6,660</w:t>
            </w:r>
          </w:p>
        </w:tc>
      </w:tr>
      <w:tr w:rsidR="000C1E5C" w:rsidRPr="006144B9" w14:paraId="6A74050F" w14:textId="77777777" w:rsidTr="001178EB">
        <w:trPr>
          <w:cantSplit/>
          <w:jc w:val="center"/>
        </w:trPr>
        <w:tc>
          <w:tcPr>
            <w:tcW w:w="0" w:type="auto"/>
            <w:shd w:val="clear" w:color="auto" w:fill="auto"/>
            <w:vAlign w:val="center"/>
            <w:hideMark/>
          </w:tcPr>
          <w:p w14:paraId="3C71945F" w14:textId="77777777" w:rsidR="000C1E5C" w:rsidRPr="000A5EF8" w:rsidRDefault="000C1E5C" w:rsidP="001178EB">
            <w:r w:rsidRPr="000A5EF8">
              <w:t>1182</w:t>
            </w:r>
          </w:p>
        </w:tc>
        <w:tc>
          <w:tcPr>
            <w:tcW w:w="0" w:type="auto"/>
            <w:shd w:val="clear" w:color="auto" w:fill="auto"/>
            <w:vAlign w:val="center"/>
            <w:hideMark/>
          </w:tcPr>
          <w:p w14:paraId="6C55D793" w14:textId="77777777" w:rsidR="000C1E5C" w:rsidRPr="000A5EF8" w:rsidRDefault="000C1E5C" w:rsidP="001178EB">
            <w:r w:rsidRPr="000A5EF8">
              <w:t>R</w:t>
            </w:r>
          </w:p>
        </w:tc>
        <w:tc>
          <w:tcPr>
            <w:tcW w:w="0" w:type="auto"/>
            <w:shd w:val="clear" w:color="auto" w:fill="auto"/>
            <w:vAlign w:val="center"/>
            <w:hideMark/>
          </w:tcPr>
          <w:p w14:paraId="343C2527" w14:textId="77777777" w:rsidR="000C1E5C" w:rsidRPr="000A5EF8" w:rsidRDefault="000C1E5C" w:rsidP="001178EB">
            <w:r w:rsidRPr="000A5EF8">
              <w:t xml:space="preserve">Brzeźnica-Radomyśl Wielki, </w:t>
            </w:r>
            <w:r w:rsidRPr="000A5EF8">
              <w:br/>
              <w:t>ul. Targowa</w:t>
            </w:r>
          </w:p>
        </w:tc>
        <w:tc>
          <w:tcPr>
            <w:tcW w:w="0" w:type="auto"/>
            <w:shd w:val="clear" w:color="auto" w:fill="auto"/>
            <w:vAlign w:val="center"/>
            <w:hideMark/>
          </w:tcPr>
          <w:p w14:paraId="026A21AA" w14:textId="77777777" w:rsidR="000C1E5C" w:rsidRPr="000A5EF8" w:rsidRDefault="000C1E5C" w:rsidP="001178EB">
            <w:r w:rsidRPr="000A5EF8">
              <w:t>Targowa</w:t>
            </w:r>
          </w:p>
        </w:tc>
        <w:tc>
          <w:tcPr>
            <w:tcW w:w="0" w:type="auto"/>
            <w:shd w:val="clear" w:color="auto" w:fill="auto"/>
            <w:vAlign w:val="center"/>
            <w:hideMark/>
          </w:tcPr>
          <w:p w14:paraId="3C9A17BA" w14:textId="77777777" w:rsidR="000C1E5C" w:rsidRPr="000A5EF8" w:rsidRDefault="000C1E5C" w:rsidP="001178EB">
            <w:r w:rsidRPr="000A5EF8">
              <w:t>18+200</w:t>
            </w:r>
          </w:p>
        </w:tc>
        <w:tc>
          <w:tcPr>
            <w:tcW w:w="0" w:type="auto"/>
            <w:shd w:val="clear" w:color="auto" w:fill="auto"/>
            <w:vAlign w:val="center"/>
            <w:hideMark/>
          </w:tcPr>
          <w:p w14:paraId="7E8D1169" w14:textId="77777777" w:rsidR="000C1E5C" w:rsidRPr="000A5EF8" w:rsidRDefault="000C1E5C" w:rsidP="001178EB">
            <w:r w:rsidRPr="000A5EF8">
              <w:t>19+740</w:t>
            </w:r>
          </w:p>
        </w:tc>
        <w:tc>
          <w:tcPr>
            <w:tcW w:w="0" w:type="auto"/>
            <w:shd w:val="clear" w:color="auto" w:fill="auto"/>
            <w:vAlign w:val="center"/>
            <w:hideMark/>
          </w:tcPr>
          <w:p w14:paraId="04E1EDFF" w14:textId="77777777" w:rsidR="000C1E5C" w:rsidRPr="000A5EF8" w:rsidRDefault="000C1E5C" w:rsidP="001178EB">
            <w:r w:rsidRPr="000A5EF8">
              <w:t>1,540</w:t>
            </w:r>
          </w:p>
        </w:tc>
      </w:tr>
      <w:tr w:rsidR="000C1E5C" w:rsidRPr="006144B9" w14:paraId="1D8BCB51" w14:textId="77777777" w:rsidTr="001178EB">
        <w:trPr>
          <w:cantSplit/>
          <w:jc w:val="center"/>
        </w:trPr>
        <w:tc>
          <w:tcPr>
            <w:tcW w:w="0" w:type="auto"/>
            <w:shd w:val="clear" w:color="auto" w:fill="auto"/>
            <w:vAlign w:val="center"/>
            <w:hideMark/>
          </w:tcPr>
          <w:p w14:paraId="7FF2FDD7" w14:textId="77777777" w:rsidR="000C1E5C" w:rsidRPr="000A5EF8" w:rsidRDefault="000C1E5C" w:rsidP="001178EB">
            <w:r w:rsidRPr="000A5EF8">
              <w:t>1201</w:t>
            </w:r>
          </w:p>
        </w:tc>
        <w:tc>
          <w:tcPr>
            <w:tcW w:w="0" w:type="auto"/>
            <w:shd w:val="clear" w:color="auto" w:fill="auto"/>
            <w:vAlign w:val="center"/>
            <w:hideMark/>
          </w:tcPr>
          <w:p w14:paraId="280128CD" w14:textId="77777777" w:rsidR="000C1E5C" w:rsidRPr="000A5EF8" w:rsidRDefault="000C1E5C" w:rsidP="001178EB">
            <w:r w:rsidRPr="000A5EF8">
              <w:t>R</w:t>
            </w:r>
          </w:p>
        </w:tc>
        <w:tc>
          <w:tcPr>
            <w:tcW w:w="0" w:type="auto"/>
            <w:shd w:val="clear" w:color="auto" w:fill="auto"/>
            <w:vAlign w:val="center"/>
            <w:hideMark/>
          </w:tcPr>
          <w:p w14:paraId="4F871883" w14:textId="77777777" w:rsidR="000C1E5C" w:rsidRPr="000A5EF8" w:rsidRDefault="000C1E5C" w:rsidP="001178EB">
            <w:r w:rsidRPr="000A5EF8">
              <w:t>Jasna</w:t>
            </w:r>
          </w:p>
        </w:tc>
        <w:tc>
          <w:tcPr>
            <w:tcW w:w="0" w:type="auto"/>
            <w:shd w:val="clear" w:color="auto" w:fill="auto"/>
            <w:vAlign w:val="center"/>
            <w:hideMark/>
          </w:tcPr>
          <w:p w14:paraId="0CC443D7" w14:textId="77777777" w:rsidR="000C1E5C" w:rsidRPr="000A5EF8" w:rsidRDefault="000C1E5C" w:rsidP="001178EB">
            <w:r w:rsidRPr="000A5EF8">
              <w:t>Jasna</w:t>
            </w:r>
          </w:p>
        </w:tc>
        <w:tc>
          <w:tcPr>
            <w:tcW w:w="0" w:type="auto"/>
            <w:shd w:val="clear" w:color="auto" w:fill="auto"/>
            <w:vAlign w:val="center"/>
            <w:hideMark/>
          </w:tcPr>
          <w:p w14:paraId="606B584F" w14:textId="77777777" w:rsidR="000C1E5C" w:rsidRPr="000A5EF8" w:rsidRDefault="000C1E5C" w:rsidP="001178EB">
            <w:r w:rsidRPr="000A5EF8">
              <w:t>0+000</w:t>
            </w:r>
          </w:p>
        </w:tc>
        <w:tc>
          <w:tcPr>
            <w:tcW w:w="0" w:type="auto"/>
            <w:shd w:val="clear" w:color="auto" w:fill="auto"/>
            <w:vAlign w:val="center"/>
            <w:hideMark/>
          </w:tcPr>
          <w:p w14:paraId="1127BA4D" w14:textId="77777777" w:rsidR="000C1E5C" w:rsidRPr="000A5EF8" w:rsidRDefault="000C1E5C" w:rsidP="001178EB">
            <w:r w:rsidRPr="000A5EF8">
              <w:t>0+200</w:t>
            </w:r>
          </w:p>
        </w:tc>
        <w:tc>
          <w:tcPr>
            <w:tcW w:w="0" w:type="auto"/>
            <w:shd w:val="clear" w:color="auto" w:fill="auto"/>
            <w:vAlign w:val="center"/>
            <w:hideMark/>
          </w:tcPr>
          <w:p w14:paraId="3C22C928" w14:textId="77777777" w:rsidR="000C1E5C" w:rsidRPr="000A5EF8" w:rsidRDefault="000C1E5C" w:rsidP="001178EB">
            <w:r w:rsidRPr="000A5EF8">
              <w:t>0,200</w:t>
            </w:r>
          </w:p>
        </w:tc>
      </w:tr>
      <w:tr w:rsidR="000C1E5C" w:rsidRPr="006144B9" w14:paraId="1748F78B" w14:textId="77777777" w:rsidTr="001178EB">
        <w:trPr>
          <w:cantSplit/>
          <w:jc w:val="center"/>
        </w:trPr>
        <w:tc>
          <w:tcPr>
            <w:tcW w:w="0" w:type="auto"/>
            <w:shd w:val="clear" w:color="auto" w:fill="auto"/>
            <w:vAlign w:val="center"/>
            <w:hideMark/>
          </w:tcPr>
          <w:p w14:paraId="1703965B" w14:textId="77777777" w:rsidR="000C1E5C" w:rsidRPr="000A5EF8" w:rsidRDefault="000C1E5C" w:rsidP="001178EB">
            <w:r w:rsidRPr="000A5EF8">
              <w:t>1202</w:t>
            </w:r>
          </w:p>
        </w:tc>
        <w:tc>
          <w:tcPr>
            <w:tcW w:w="0" w:type="auto"/>
            <w:shd w:val="clear" w:color="auto" w:fill="auto"/>
            <w:vAlign w:val="center"/>
            <w:hideMark/>
          </w:tcPr>
          <w:p w14:paraId="7FABCFCF" w14:textId="77777777" w:rsidR="000C1E5C" w:rsidRPr="000A5EF8" w:rsidRDefault="000C1E5C" w:rsidP="001178EB">
            <w:r w:rsidRPr="000A5EF8">
              <w:t>R</w:t>
            </w:r>
          </w:p>
        </w:tc>
        <w:tc>
          <w:tcPr>
            <w:tcW w:w="0" w:type="auto"/>
            <w:shd w:val="clear" w:color="auto" w:fill="auto"/>
            <w:vAlign w:val="center"/>
            <w:hideMark/>
          </w:tcPr>
          <w:p w14:paraId="7D504596" w14:textId="77777777" w:rsidR="000C1E5C" w:rsidRPr="000A5EF8" w:rsidRDefault="000C1E5C" w:rsidP="001178EB">
            <w:r w:rsidRPr="000A5EF8">
              <w:t>Rynek</w:t>
            </w:r>
          </w:p>
        </w:tc>
        <w:tc>
          <w:tcPr>
            <w:tcW w:w="0" w:type="auto"/>
            <w:shd w:val="clear" w:color="auto" w:fill="auto"/>
            <w:vAlign w:val="center"/>
            <w:hideMark/>
          </w:tcPr>
          <w:p w14:paraId="0B8A8268" w14:textId="77777777" w:rsidR="000C1E5C" w:rsidRPr="000A5EF8" w:rsidRDefault="000C1E5C" w:rsidP="001178EB">
            <w:r w:rsidRPr="000A5EF8">
              <w:t> </w:t>
            </w:r>
          </w:p>
        </w:tc>
        <w:tc>
          <w:tcPr>
            <w:tcW w:w="0" w:type="auto"/>
            <w:shd w:val="clear" w:color="auto" w:fill="auto"/>
            <w:vAlign w:val="center"/>
            <w:hideMark/>
          </w:tcPr>
          <w:p w14:paraId="5BB98D72" w14:textId="77777777" w:rsidR="000C1E5C" w:rsidRPr="000A5EF8" w:rsidRDefault="000C1E5C" w:rsidP="001178EB">
            <w:r w:rsidRPr="000A5EF8">
              <w:t>0+000</w:t>
            </w:r>
          </w:p>
        </w:tc>
        <w:tc>
          <w:tcPr>
            <w:tcW w:w="0" w:type="auto"/>
            <w:shd w:val="clear" w:color="auto" w:fill="auto"/>
            <w:vAlign w:val="center"/>
            <w:hideMark/>
          </w:tcPr>
          <w:p w14:paraId="78743B0F" w14:textId="77777777" w:rsidR="000C1E5C" w:rsidRPr="000A5EF8" w:rsidRDefault="000C1E5C" w:rsidP="001178EB">
            <w:r w:rsidRPr="000A5EF8">
              <w:t>0+420</w:t>
            </w:r>
          </w:p>
        </w:tc>
        <w:tc>
          <w:tcPr>
            <w:tcW w:w="0" w:type="auto"/>
            <w:shd w:val="clear" w:color="auto" w:fill="auto"/>
            <w:vAlign w:val="center"/>
            <w:hideMark/>
          </w:tcPr>
          <w:p w14:paraId="1E0A96D4" w14:textId="77777777" w:rsidR="000C1E5C" w:rsidRPr="000A5EF8" w:rsidRDefault="000C1E5C" w:rsidP="001178EB">
            <w:r w:rsidRPr="000A5EF8">
              <w:t>0,420</w:t>
            </w:r>
          </w:p>
        </w:tc>
      </w:tr>
      <w:tr w:rsidR="000C1E5C" w:rsidRPr="006144B9" w14:paraId="6BCD8AC8" w14:textId="77777777" w:rsidTr="001178EB">
        <w:trPr>
          <w:cantSplit/>
          <w:jc w:val="center"/>
        </w:trPr>
        <w:tc>
          <w:tcPr>
            <w:tcW w:w="0" w:type="auto"/>
            <w:shd w:val="clear" w:color="auto" w:fill="auto"/>
            <w:vAlign w:val="center"/>
            <w:hideMark/>
          </w:tcPr>
          <w:p w14:paraId="654D4FA2" w14:textId="77777777" w:rsidR="000C1E5C" w:rsidRPr="008577A8" w:rsidRDefault="000C1E5C" w:rsidP="001178EB">
            <w:r w:rsidRPr="008577A8">
              <w:t> </w:t>
            </w:r>
          </w:p>
        </w:tc>
        <w:tc>
          <w:tcPr>
            <w:tcW w:w="0" w:type="auto"/>
            <w:shd w:val="clear" w:color="auto" w:fill="auto"/>
            <w:vAlign w:val="center"/>
            <w:hideMark/>
          </w:tcPr>
          <w:p w14:paraId="61F4E645" w14:textId="77777777" w:rsidR="000C1E5C" w:rsidRPr="008577A8" w:rsidRDefault="000C1E5C" w:rsidP="001178EB">
            <w:r w:rsidRPr="008577A8">
              <w:t> </w:t>
            </w:r>
          </w:p>
        </w:tc>
        <w:tc>
          <w:tcPr>
            <w:tcW w:w="0" w:type="auto"/>
            <w:shd w:val="clear" w:color="auto" w:fill="auto"/>
            <w:vAlign w:val="center"/>
            <w:hideMark/>
          </w:tcPr>
          <w:p w14:paraId="0B32DEE7" w14:textId="77777777" w:rsidR="000C1E5C" w:rsidRPr="008577A8" w:rsidRDefault="000C1E5C" w:rsidP="001178EB">
            <w:r w:rsidRPr="008577A8">
              <w:t>dawna 984</w:t>
            </w:r>
          </w:p>
        </w:tc>
        <w:tc>
          <w:tcPr>
            <w:tcW w:w="0" w:type="auto"/>
            <w:shd w:val="clear" w:color="auto" w:fill="auto"/>
            <w:vAlign w:val="center"/>
            <w:hideMark/>
          </w:tcPr>
          <w:p w14:paraId="399E04BB" w14:textId="77777777" w:rsidR="000C1E5C" w:rsidRPr="008577A8" w:rsidRDefault="000C1E5C" w:rsidP="001178EB">
            <w:r w:rsidRPr="008577A8">
              <w:t>Firleja, Rynek, Piłsudskiego</w:t>
            </w:r>
          </w:p>
        </w:tc>
        <w:tc>
          <w:tcPr>
            <w:tcW w:w="0" w:type="auto"/>
            <w:shd w:val="clear" w:color="auto" w:fill="auto"/>
            <w:vAlign w:val="center"/>
            <w:hideMark/>
          </w:tcPr>
          <w:p w14:paraId="7E285857" w14:textId="77777777" w:rsidR="000C1E5C" w:rsidRPr="008577A8" w:rsidRDefault="000C1E5C" w:rsidP="001178EB">
            <w:r w:rsidRPr="008577A8">
              <w:t> </w:t>
            </w:r>
          </w:p>
        </w:tc>
        <w:tc>
          <w:tcPr>
            <w:tcW w:w="0" w:type="auto"/>
            <w:shd w:val="clear" w:color="auto" w:fill="auto"/>
            <w:vAlign w:val="center"/>
            <w:hideMark/>
          </w:tcPr>
          <w:p w14:paraId="6CD1FCB6" w14:textId="77777777" w:rsidR="000C1E5C" w:rsidRPr="008577A8" w:rsidRDefault="000C1E5C" w:rsidP="001178EB">
            <w:r w:rsidRPr="008577A8">
              <w:t> </w:t>
            </w:r>
          </w:p>
        </w:tc>
        <w:tc>
          <w:tcPr>
            <w:tcW w:w="0" w:type="auto"/>
            <w:shd w:val="clear" w:color="auto" w:fill="auto"/>
            <w:vAlign w:val="center"/>
            <w:hideMark/>
          </w:tcPr>
          <w:p w14:paraId="4ED8BCBD" w14:textId="77777777" w:rsidR="000C1E5C" w:rsidRPr="008577A8" w:rsidRDefault="000C1E5C" w:rsidP="001178EB">
            <w:r w:rsidRPr="008577A8">
              <w:t>2,598</w:t>
            </w:r>
          </w:p>
        </w:tc>
      </w:tr>
      <w:tr w:rsidR="000C1E5C" w:rsidRPr="006144B9" w14:paraId="6D96C750" w14:textId="77777777" w:rsidTr="001178EB">
        <w:trPr>
          <w:cantSplit/>
          <w:jc w:val="center"/>
        </w:trPr>
        <w:tc>
          <w:tcPr>
            <w:tcW w:w="0" w:type="auto"/>
            <w:gridSpan w:val="3"/>
            <w:shd w:val="clear" w:color="auto" w:fill="auto"/>
            <w:vAlign w:val="center"/>
          </w:tcPr>
          <w:p w14:paraId="4751F89E" w14:textId="77777777" w:rsidR="000C1E5C" w:rsidRPr="008577A8" w:rsidRDefault="000C1E5C" w:rsidP="001178EB">
            <w:pPr>
              <w:rPr>
                <w:b/>
              </w:rPr>
            </w:pPr>
            <w:r w:rsidRPr="008577A8">
              <w:rPr>
                <w:b/>
              </w:rPr>
              <w:t>Razem</w:t>
            </w:r>
          </w:p>
        </w:tc>
        <w:tc>
          <w:tcPr>
            <w:tcW w:w="0" w:type="auto"/>
            <w:gridSpan w:val="4"/>
            <w:shd w:val="clear" w:color="auto" w:fill="auto"/>
            <w:vAlign w:val="center"/>
          </w:tcPr>
          <w:p w14:paraId="2EBB96D9" w14:textId="77777777" w:rsidR="000C1E5C" w:rsidRPr="008577A8" w:rsidRDefault="000C1E5C" w:rsidP="001178EB">
            <w:pPr>
              <w:rPr>
                <w:b/>
              </w:rPr>
            </w:pPr>
            <w:r w:rsidRPr="008577A8">
              <w:rPr>
                <w:b/>
              </w:rPr>
              <w:t>80,801 km</w:t>
            </w:r>
          </w:p>
        </w:tc>
      </w:tr>
    </w:tbl>
    <w:p w14:paraId="0EBD666D" w14:textId="77777777" w:rsidR="00AD4E57" w:rsidRPr="00AD4E57" w:rsidRDefault="00AD4E57" w:rsidP="00AD4E57"/>
    <w:p w14:paraId="7E22E927" w14:textId="35419473" w:rsidR="000C1E5C" w:rsidRPr="008577A8" w:rsidRDefault="000C1E5C" w:rsidP="002B7AD1">
      <w:pPr>
        <w:pStyle w:val="Nagwek3"/>
        <w:numPr>
          <w:ilvl w:val="2"/>
          <w:numId w:val="44"/>
        </w:numPr>
      </w:pPr>
      <w:bookmarkStart w:id="72" w:name="_Toc167368695"/>
      <w:r w:rsidRPr="008577A8">
        <w:t>Pomoc finansowa do dróg wojewódzkich</w:t>
      </w:r>
      <w:bookmarkEnd w:id="72"/>
    </w:p>
    <w:p w14:paraId="298A8C6E" w14:textId="77777777" w:rsidR="008577A8" w:rsidRPr="00AA027A" w:rsidRDefault="008577A8" w:rsidP="008577A8">
      <w:pPr>
        <w:pStyle w:val="Akapitzlist"/>
        <w:ind w:left="360"/>
      </w:pPr>
      <w:r w:rsidRPr="00AA027A">
        <w:t xml:space="preserve">Na terenie Gminy Radomyśl Wielki znajduje się jedna droga wojewódzka o nr 984 i jej długość wynosi 17,959 km. W ciągu drogi wojewódzkiej znajdują się 4 ronda tworząc </w:t>
      </w:r>
      <w:r w:rsidRPr="00AA027A">
        <w:lastRenderedPageBreak/>
        <w:t>obwodnice dla miasta Radomyśl Wielki. Ponadto w ciągu drogi wojewódzkiej nr 984 wybudowano łącznie  4,804 km chodników dla pieszych. Gmina Radomyśl Wielki działając w interesie swoich mieszkańców w porozumieniu z Podkarpackim Zarządem Dróg Wojewódzkich  współfinansuje inwestycje na terenie Gminy Radomyśl  Wielki.  W 2023 roku przy drodze wojewódzkiej wybudowano 0,112 km chodnika w miejscowości Zgórsko, gdzie Gmina Radomyśl Wielki pokryła 45,95 % kosztów tj. 75 810,81 zł.</w:t>
      </w:r>
    </w:p>
    <w:p w14:paraId="63FE50D8" w14:textId="57BF4EDC" w:rsidR="00673F19" w:rsidRPr="00724313" w:rsidRDefault="00673F19" w:rsidP="002B7AD1">
      <w:pPr>
        <w:pStyle w:val="Nagwek2"/>
        <w:numPr>
          <w:ilvl w:val="1"/>
          <w:numId w:val="44"/>
        </w:numPr>
        <w:rPr>
          <w:color w:val="auto"/>
        </w:rPr>
      </w:pPr>
      <w:bookmarkStart w:id="73" w:name="_Toc167368696"/>
      <w:r w:rsidRPr="00724313">
        <w:rPr>
          <w:color w:val="auto"/>
        </w:rPr>
        <w:t>Infrastruktura techniczna</w:t>
      </w:r>
      <w:bookmarkEnd w:id="73"/>
    </w:p>
    <w:p w14:paraId="2E70641C" w14:textId="77777777" w:rsidR="00673F19" w:rsidRPr="00AD4E57" w:rsidRDefault="00673F19" w:rsidP="002B7AD1">
      <w:pPr>
        <w:pStyle w:val="Nagwek3"/>
        <w:numPr>
          <w:ilvl w:val="2"/>
          <w:numId w:val="44"/>
        </w:numPr>
      </w:pPr>
      <w:bookmarkStart w:id="74" w:name="_Toc167368697"/>
      <w:r w:rsidRPr="00AD4E57">
        <w:t>Sieć wodociągowa</w:t>
      </w:r>
      <w:bookmarkEnd w:id="74"/>
    </w:p>
    <w:p w14:paraId="2E362A0E" w14:textId="77777777" w:rsidR="00724313" w:rsidRPr="00724313" w:rsidRDefault="00724313" w:rsidP="00724313">
      <w:r w:rsidRPr="00724313">
        <w:t>Długość sieci wodociągowej na początku roku 2023 bez zmian do roku poprzedniego i wynosi 195,6km, natomiast na koniec roku 2023r wynosiła 197,77km. Wzrosła o 2,17km</w:t>
      </w:r>
    </w:p>
    <w:p w14:paraId="6EF8183A" w14:textId="77777777" w:rsidR="00724313" w:rsidRPr="00724313" w:rsidRDefault="00724313" w:rsidP="00724313">
      <w:r w:rsidRPr="00724313">
        <w:t>Na początku roku 2023 r było 813 przyłączy w mieście Radomyśl Wielki  a na koniec 2023 roku było 842 szt. przyłączy tj. wzrost o 29 szt. przyłączy.</w:t>
      </w:r>
    </w:p>
    <w:p w14:paraId="3EC64B4D" w14:textId="77777777" w:rsidR="00724313" w:rsidRPr="00724313" w:rsidRDefault="00724313" w:rsidP="00724313">
      <w:r w:rsidRPr="00724313">
        <w:t>W pozostałych miejscowościach gminy na początku roku 2023 było 2733 szt. a na koniec 2789 szt. Przybyło 56 szt.</w:t>
      </w:r>
    </w:p>
    <w:p w14:paraId="5843A7E8" w14:textId="77777777" w:rsidR="00724313" w:rsidRPr="00724313" w:rsidRDefault="00724313" w:rsidP="00724313">
      <w:r w:rsidRPr="00724313">
        <w:t>Łączna ilość przyłączy wodociągowych wzrosła o 85 szt.</w:t>
      </w:r>
    </w:p>
    <w:p w14:paraId="368D4E71" w14:textId="77777777" w:rsidR="00724313" w:rsidRPr="00724313" w:rsidRDefault="00724313" w:rsidP="00724313">
      <w:r w:rsidRPr="00724313">
        <w:t xml:space="preserve">Gminę Radomyśl Wielki obsługuje SUW „Jamy” w Woli Wadowskiej. Ujęcie składa się z 6 studni głębinowych o łącznej wydajności Qmax 134,7m³/h  (3 2327m³/dobę  i Qmax rocznym 711 750 m³ co daje Qśr.dobowe w wysokości 1950 m³. Stan techniczny studni  jest dobry. Trzy studnie są bisowane. Okresowo studnie są czyszczone metodą mechaniczno- chemiczną. Na terenie gminy Radomyśl Wielki zlokalizowane są trzy przepompownie wody w dobrym stanie technicznym, ze zbiornikami wody czystej w Pniu- 900 m³ i 200 m³ , Dulcza Małej - 500 m³  oraz w  Rudzie -100 m³. </w:t>
      </w:r>
    </w:p>
    <w:p w14:paraId="41EE2B4E" w14:textId="77777777" w:rsidR="00673F19" w:rsidRPr="00AD4E57" w:rsidRDefault="00673F19" w:rsidP="002B7AD1">
      <w:pPr>
        <w:pStyle w:val="Nagwek3"/>
        <w:numPr>
          <w:ilvl w:val="2"/>
          <w:numId w:val="44"/>
        </w:numPr>
      </w:pPr>
      <w:bookmarkStart w:id="75" w:name="_Toc167368698"/>
      <w:r w:rsidRPr="00AD4E57">
        <w:t>Kanalizacja sanitarna</w:t>
      </w:r>
      <w:bookmarkEnd w:id="75"/>
      <w:r w:rsidRPr="00AD4E57">
        <w:t xml:space="preserve"> </w:t>
      </w:r>
    </w:p>
    <w:p w14:paraId="393C745A" w14:textId="77777777" w:rsidR="00724313" w:rsidRPr="00724313" w:rsidRDefault="00724313" w:rsidP="00724313">
      <w:r w:rsidRPr="00724313">
        <w:t>Długość sieci kanalizacyjnych na początku i na końcu 2023 bez zmian do roku poprzedniego i wynosi 151,3 km.</w:t>
      </w:r>
    </w:p>
    <w:p w14:paraId="5F486ACC" w14:textId="77777777" w:rsidR="00724313" w:rsidRPr="00724313" w:rsidRDefault="00724313" w:rsidP="00724313">
      <w:r w:rsidRPr="00724313">
        <w:lastRenderedPageBreak/>
        <w:t>Ilość przyłączy kanalizacyjnej na  początku roku 2023 wynosiła 2461 szt. a na koniec roku 2023 r wynosi 2547 szt. tj. wzrost o 86 szt.</w:t>
      </w:r>
    </w:p>
    <w:p w14:paraId="78360699" w14:textId="77777777" w:rsidR="00724313" w:rsidRPr="00724313" w:rsidRDefault="00724313" w:rsidP="00724313">
      <w:r w:rsidRPr="00724313">
        <w:t xml:space="preserve"> W przypadku sieci kanalizacyjnej ,dostęp do  kanalizacji na  koniec 2023 r  wynosi 70%</w:t>
      </w:r>
    </w:p>
    <w:p w14:paraId="4048AC9D" w14:textId="04950DA3" w:rsidR="00673F19" w:rsidRPr="00AD4E57" w:rsidRDefault="00673F19" w:rsidP="002B7AD1">
      <w:pPr>
        <w:pStyle w:val="Nagwek3"/>
        <w:numPr>
          <w:ilvl w:val="2"/>
          <w:numId w:val="44"/>
        </w:numPr>
      </w:pPr>
      <w:bookmarkStart w:id="76" w:name="_Toc167368699"/>
      <w:r w:rsidRPr="00AD4E57">
        <w:t>Sieć gazowa</w:t>
      </w:r>
      <w:r w:rsidR="00724313" w:rsidRPr="00AD4E57">
        <w:t xml:space="preserve"> w mieście</w:t>
      </w:r>
      <w:bookmarkEnd w:id="76"/>
    </w:p>
    <w:p w14:paraId="1E2AB16D" w14:textId="77777777" w:rsidR="00724313" w:rsidRPr="00724313" w:rsidRDefault="00724313" w:rsidP="00724313">
      <w:r w:rsidRPr="00724313">
        <w:t>Długość sieci gazowej w mieście  na początku roku 2023 r wynosiła 54 843,00 mb. , natomiast na koniec roku 2023r wynosiła 55 349,00 mb. Wzrost o 506 mb.</w:t>
      </w:r>
    </w:p>
    <w:p w14:paraId="66E55B04" w14:textId="77777777" w:rsidR="00724313" w:rsidRDefault="00724313" w:rsidP="00724313">
      <w:r w:rsidRPr="00FA7345">
        <w:t>Ilość przyłączy  gazowych w mieście na początku roku 202</w:t>
      </w:r>
      <w:r>
        <w:t>3</w:t>
      </w:r>
      <w:r w:rsidRPr="00FA7345">
        <w:t xml:space="preserve"> wynosiła 8</w:t>
      </w:r>
      <w:r>
        <w:t>39</w:t>
      </w:r>
      <w:r w:rsidRPr="00FA7345">
        <w:t xml:space="preserve"> szt. a na koniec 202</w:t>
      </w:r>
      <w:r>
        <w:t>3</w:t>
      </w:r>
      <w:r w:rsidRPr="00FA7345">
        <w:t xml:space="preserve"> r wynosiła </w:t>
      </w:r>
      <w:r>
        <w:t>848</w:t>
      </w:r>
      <w:r w:rsidRPr="00FA7345">
        <w:t xml:space="preserve"> szt. – wzrost o </w:t>
      </w:r>
      <w:r>
        <w:t>9</w:t>
      </w:r>
      <w:r w:rsidRPr="00FA7345">
        <w:t xml:space="preserve"> szt. przyłączy.</w:t>
      </w:r>
    </w:p>
    <w:p w14:paraId="07E1A00B" w14:textId="4FEAB4CF" w:rsidR="00724313" w:rsidRPr="00AD4E57" w:rsidRDefault="00AD4E57" w:rsidP="00AD4E57">
      <w:pPr>
        <w:pStyle w:val="Nagwek3"/>
      </w:pPr>
      <w:bookmarkStart w:id="77" w:name="_Toc103949913"/>
      <w:bookmarkStart w:id="78" w:name="_Toc167368700"/>
      <w:r>
        <w:t xml:space="preserve">2.4 </w:t>
      </w:r>
      <w:r w:rsidR="00724313" w:rsidRPr="00AD4E57">
        <w:t>Sieć gazowa na wsiach</w:t>
      </w:r>
      <w:bookmarkEnd w:id="77"/>
      <w:bookmarkEnd w:id="78"/>
      <w:r w:rsidR="00724313" w:rsidRPr="00AD4E57">
        <w:t xml:space="preserve"> </w:t>
      </w:r>
    </w:p>
    <w:p w14:paraId="75C57593" w14:textId="77777777" w:rsidR="00724313" w:rsidRPr="00FA7345" w:rsidRDefault="00724313" w:rsidP="00724313">
      <w:r w:rsidRPr="00FA7345">
        <w:t xml:space="preserve">Długość sieci gazowej </w:t>
      </w:r>
      <w:r>
        <w:t>na wsiach</w:t>
      </w:r>
      <w:r w:rsidRPr="00FA7345">
        <w:t xml:space="preserve">  na początku roku 202</w:t>
      </w:r>
      <w:r>
        <w:t>3</w:t>
      </w:r>
      <w:r w:rsidRPr="00FA7345">
        <w:t xml:space="preserve"> r wynosiła </w:t>
      </w:r>
      <w:r>
        <w:t>260 666</w:t>
      </w:r>
      <w:r w:rsidRPr="00FA7345">
        <w:t>,00 mb. , natomiast na koniec roku 202</w:t>
      </w:r>
      <w:r>
        <w:t>3</w:t>
      </w:r>
      <w:r w:rsidRPr="00FA7345">
        <w:t xml:space="preserve">r wynosiła </w:t>
      </w:r>
      <w:r>
        <w:t>261 802,00</w:t>
      </w:r>
      <w:r w:rsidRPr="00FA7345">
        <w:t xml:space="preserve"> mb. Wzrost o </w:t>
      </w:r>
      <w:r>
        <w:t>1 136,00</w:t>
      </w:r>
      <w:r w:rsidRPr="00FA7345">
        <w:t xml:space="preserve"> mb.</w:t>
      </w:r>
    </w:p>
    <w:p w14:paraId="333C6F5B" w14:textId="77777777" w:rsidR="00724313" w:rsidRDefault="00724313" w:rsidP="00724313">
      <w:r w:rsidRPr="00FA7345">
        <w:t xml:space="preserve">Ilość przyłączy  gazowych </w:t>
      </w:r>
      <w:r>
        <w:t>na wsiach</w:t>
      </w:r>
      <w:r w:rsidRPr="00FA7345">
        <w:t xml:space="preserve"> na początku roku 202</w:t>
      </w:r>
      <w:r>
        <w:t>3</w:t>
      </w:r>
      <w:r w:rsidRPr="00FA7345">
        <w:t xml:space="preserve"> wynosiła </w:t>
      </w:r>
      <w:r w:rsidRPr="00254913">
        <w:t>2192</w:t>
      </w:r>
      <w:r w:rsidRPr="00FA7345">
        <w:t xml:space="preserve"> szt. a na koniec 202</w:t>
      </w:r>
      <w:r>
        <w:t>3</w:t>
      </w:r>
      <w:r w:rsidRPr="00FA7345">
        <w:t xml:space="preserve"> r wynosiła </w:t>
      </w:r>
      <w:r>
        <w:t>2 207</w:t>
      </w:r>
      <w:r w:rsidRPr="00FA7345">
        <w:t xml:space="preserve"> szt. – wzrost o </w:t>
      </w:r>
      <w:r>
        <w:t>15</w:t>
      </w:r>
      <w:r w:rsidRPr="00FA7345">
        <w:t xml:space="preserve"> szt. przyłączy.</w:t>
      </w:r>
    </w:p>
    <w:p w14:paraId="14D21695" w14:textId="77777777" w:rsidR="00673F19" w:rsidRPr="00AD4E57" w:rsidRDefault="00673F19" w:rsidP="002B7AD1">
      <w:pPr>
        <w:pStyle w:val="Nagwek2"/>
        <w:numPr>
          <w:ilvl w:val="1"/>
          <w:numId w:val="45"/>
        </w:numPr>
      </w:pPr>
      <w:bookmarkStart w:id="79" w:name="_Toc167368701"/>
      <w:r w:rsidRPr="00AD4E57">
        <w:t>Gospodarka mieszkaniowa</w:t>
      </w:r>
      <w:bookmarkEnd w:id="79"/>
    </w:p>
    <w:p w14:paraId="2C287BC5" w14:textId="77777777" w:rsidR="00E25101" w:rsidRPr="00E25101" w:rsidRDefault="00E25101" w:rsidP="00E25101">
      <w:r w:rsidRPr="00E25101">
        <w:t>Na początku 2023 r. zasób mieszkaniowy gminy obejmował następujące mieszkania</w:t>
      </w:r>
    </w:p>
    <w:p w14:paraId="2820F322" w14:textId="5F4DC014" w:rsidR="00E25101" w:rsidRPr="00E25101" w:rsidRDefault="00E25101" w:rsidP="002B7AD1">
      <w:pPr>
        <w:pStyle w:val="Akapitzlist"/>
        <w:numPr>
          <w:ilvl w:val="0"/>
          <w:numId w:val="40"/>
        </w:numPr>
      </w:pPr>
      <w:r w:rsidRPr="00E25101">
        <w:t>31 mieszkań o łącznej powierzchni 1 257,50 m2 w mieście Radomyśl Wielki</w:t>
      </w:r>
    </w:p>
    <w:p w14:paraId="131C2C88" w14:textId="494C7F02" w:rsidR="00E25101" w:rsidRPr="00E25101" w:rsidRDefault="00E25101" w:rsidP="002B7AD1">
      <w:pPr>
        <w:pStyle w:val="Akapitzlist"/>
        <w:numPr>
          <w:ilvl w:val="0"/>
          <w:numId w:val="40"/>
        </w:numPr>
      </w:pPr>
      <w:r w:rsidRPr="00E25101">
        <w:t>1 mieszkanie zostało wykupione  w 2023r. o powierzchni 63,00m2</w:t>
      </w:r>
    </w:p>
    <w:p w14:paraId="3AE51454" w14:textId="2BB901D5" w:rsidR="00E25101" w:rsidRPr="00E25101" w:rsidRDefault="00E25101" w:rsidP="002B7AD1">
      <w:pPr>
        <w:pStyle w:val="Akapitzlist"/>
        <w:numPr>
          <w:ilvl w:val="0"/>
          <w:numId w:val="40"/>
        </w:numPr>
      </w:pPr>
      <w:r w:rsidRPr="00E25101">
        <w:t>10 mieszkań o łącznej powierzchni 491,69 m2 w pozostałych miejscowościach gminy.</w:t>
      </w:r>
    </w:p>
    <w:p w14:paraId="0149B9D4" w14:textId="43658BC4" w:rsidR="00E25101" w:rsidRPr="00E25101" w:rsidRDefault="00E25101" w:rsidP="002B7AD1">
      <w:pPr>
        <w:pStyle w:val="Akapitzlist"/>
        <w:numPr>
          <w:ilvl w:val="0"/>
          <w:numId w:val="40"/>
        </w:numPr>
      </w:pPr>
      <w:r w:rsidRPr="00E25101">
        <w:t>2 BARAKI w pozostałych miejscowościach Gminy o łącznej powierzchni 30,0 m2.</w:t>
      </w:r>
    </w:p>
    <w:p w14:paraId="046AAF4B" w14:textId="77777777" w:rsidR="00E25101" w:rsidRPr="00E25101" w:rsidRDefault="00E25101" w:rsidP="00E25101">
      <w:r w:rsidRPr="00E25101">
        <w:t xml:space="preserve">Łącznie w zasobie gminy znajduje się na dzień 31 grudnia 2023 r. 41 mieszkania. </w:t>
      </w:r>
    </w:p>
    <w:p w14:paraId="0BD38959" w14:textId="77777777" w:rsidR="00E25101" w:rsidRPr="00E25101" w:rsidRDefault="00E25101" w:rsidP="00E25101">
      <w:r w:rsidRPr="00E25101">
        <w:t xml:space="preserve">Przeciętna powierzchnia użytkowa mieszkania wynosiła 43,92 m2. </w:t>
      </w:r>
    </w:p>
    <w:p w14:paraId="7B87A216" w14:textId="77777777" w:rsidR="00E25101" w:rsidRPr="00E25101" w:rsidRDefault="00E25101" w:rsidP="00E25101">
      <w:r w:rsidRPr="00E25101">
        <w:t>Niezasiedlonych było 7 mieszkań. Przyczyną niewykorzystania tych mieszkań był brak zainteresowania.</w:t>
      </w:r>
    </w:p>
    <w:p w14:paraId="57B3D141" w14:textId="77777777" w:rsidR="00E25101" w:rsidRPr="00E25101" w:rsidRDefault="00E25101" w:rsidP="00E25101">
      <w:r w:rsidRPr="00E25101">
        <w:lastRenderedPageBreak/>
        <w:t xml:space="preserve">Na dzień 1 stycznia 2023 r i na koniec roku 2023 nie było zaległości w opłatach za mieszkania będące w zasobie gminy. </w:t>
      </w:r>
    </w:p>
    <w:p w14:paraId="5B473025" w14:textId="77777777" w:rsidR="00E25101" w:rsidRPr="00E25101" w:rsidRDefault="00E25101" w:rsidP="00E25101">
      <w:r w:rsidRPr="00E25101">
        <w:t>W 2023 roku dokonano prac remontowych mieszkań oraz budynków znajdujących się przy ulicach w Radomyślu Wielkim, oraz w miejscowościach wchodzących w skład gminy Radomyśl Wielki, których przedmiotem było:</w:t>
      </w:r>
    </w:p>
    <w:p w14:paraId="36FEC6F9" w14:textId="7658F9B8" w:rsidR="00E25101" w:rsidRPr="00E25101" w:rsidRDefault="00E25101" w:rsidP="002B7AD1">
      <w:pPr>
        <w:pStyle w:val="Akapitzlist"/>
        <w:numPr>
          <w:ilvl w:val="0"/>
          <w:numId w:val="41"/>
        </w:numPr>
      </w:pPr>
      <w:r w:rsidRPr="00E25101">
        <w:t>Remont schodów wejściowych do Budynku Armii Krajowej 5 w Radomyślu Wielkim,</w:t>
      </w:r>
    </w:p>
    <w:p w14:paraId="672411ED" w14:textId="5D469475" w:rsidR="00E25101" w:rsidRPr="00E25101" w:rsidRDefault="00E25101" w:rsidP="002B7AD1">
      <w:pPr>
        <w:pStyle w:val="Akapitzlist"/>
        <w:numPr>
          <w:ilvl w:val="0"/>
          <w:numId w:val="41"/>
        </w:numPr>
      </w:pPr>
      <w:r w:rsidRPr="00E25101">
        <w:t>Remont schodów budynku ADM Dulcza Wielka ul. Ks. Kalinowskiego 212</w:t>
      </w:r>
    </w:p>
    <w:p w14:paraId="6DD09845" w14:textId="3E8B4B0B" w:rsidR="00E25101" w:rsidRPr="00E25101" w:rsidRDefault="00E25101" w:rsidP="002B7AD1">
      <w:pPr>
        <w:pStyle w:val="Akapitzlist"/>
        <w:numPr>
          <w:ilvl w:val="0"/>
          <w:numId w:val="41"/>
        </w:numPr>
      </w:pPr>
      <w:r w:rsidRPr="00E25101">
        <w:t>Wymiana drzwi wejściowych w budynku ADM ul. Kościuszki 10,</w:t>
      </w:r>
    </w:p>
    <w:p w14:paraId="766E93D6" w14:textId="7AAC4492" w:rsidR="00E25101" w:rsidRPr="00E25101" w:rsidRDefault="00E25101" w:rsidP="002B7AD1">
      <w:pPr>
        <w:pStyle w:val="Akapitzlist"/>
        <w:numPr>
          <w:ilvl w:val="0"/>
          <w:numId w:val="41"/>
        </w:numPr>
      </w:pPr>
      <w:r w:rsidRPr="00E25101">
        <w:t>Remont budynku ADM przy ul. Piłsudskiego 17,</w:t>
      </w:r>
    </w:p>
    <w:p w14:paraId="0B2A73DA" w14:textId="5D0266D0" w:rsidR="00E25101" w:rsidRPr="00E25101" w:rsidRDefault="00E25101" w:rsidP="002B7AD1">
      <w:pPr>
        <w:pStyle w:val="Akapitzlist"/>
        <w:numPr>
          <w:ilvl w:val="0"/>
          <w:numId w:val="41"/>
        </w:numPr>
      </w:pPr>
      <w:r w:rsidRPr="00E25101">
        <w:t>Remont budynku ADM Ruda 122,</w:t>
      </w:r>
    </w:p>
    <w:p w14:paraId="76AB3674" w14:textId="696703D2" w:rsidR="00E25101" w:rsidRPr="00E25101" w:rsidRDefault="00E25101" w:rsidP="002B7AD1">
      <w:pPr>
        <w:pStyle w:val="Akapitzlist"/>
        <w:numPr>
          <w:ilvl w:val="0"/>
          <w:numId w:val="41"/>
        </w:numPr>
      </w:pPr>
      <w:r w:rsidRPr="00E25101">
        <w:t>Wymiana okien w budynku ADM Dąbie,</w:t>
      </w:r>
    </w:p>
    <w:p w14:paraId="2154EC30" w14:textId="1CFC6B4E" w:rsidR="00E25101" w:rsidRPr="00E25101" w:rsidRDefault="00E25101" w:rsidP="002B7AD1">
      <w:pPr>
        <w:pStyle w:val="Akapitzlist"/>
        <w:numPr>
          <w:ilvl w:val="0"/>
          <w:numId w:val="41"/>
        </w:numPr>
      </w:pPr>
      <w:r w:rsidRPr="00E25101">
        <w:t>Remont pokrycia dachowego budynku w Radomyślu Wielkim ul. Matuli 1,</w:t>
      </w:r>
    </w:p>
    <w:p w14:paraId="3909E85E" w14:textId="1AAD59F8" w:rsidR="00E25101" w:rsidRPr="00E25101" w:rsidRDefault="00E25101" w:rsidP="00E25101">
      <w:r w:rsidRPr="00E25101">
        <w:t>W zasobie gminy w 2023 roku znajdowało się 23 lokali użytkowych o łącznej powierzchni 1 614,56 m2, które są wydzierżawiane podmiotom gospodarczym z tego 4 pustostanów o powierzchni 161,40 m2.</w:t>
      </w:r>
    </w:p>
    <w:p w14:paraId="74DC85AE" w14:textId="107350B1" w:rsidR="00673F19" w:rsidRPr="00E25101" w:rsidRDefault="00673F19" w:rsidP="002B7AD1">
      <w:pPr>
        <w:pStyle w:val="Nagwek1"/>
        <w:numPr>
          <w:ilvl w:val="0"/>
          <w:numId w:val="15"/>
        </w:numPr>
        <w:rPr>
          <w:color w:val="auto"/>
        </w:rPr>
      </w:pPr>
      <w:bookmarkStart w:id="80" w:name="_Toc167368702"/>
      <w:r w:rsidRPr="00E25101">
        <w:rPr>
          <w:color w:val="auto"/>
        </w:rPr>
        <w:t>OCHRONA ŚRODOWISKA, PLANOWANIE PRZESTRZENNE</w:t>
      </w:r>
      <w:bookmarkEnd w:id="80"/>
    </w:p>
    <w:p w14:paraId="4B01489D" w14:textId="77777777" w:rsidR="00673F19" w:rsidRPr="000B1B33" w:rsidRDefault="00673F19" w:rsidP="002B7AD1">
      <w:pPr>
        <w:pStyle w:val="Nagwek2"/>
        <w:numPr>
          <w:ilvl w:val="1"/>
          <w:numId w:val="10"/>
        </w:numPr>
        <w:rPr>
          <w:color w:val="auto"/>
        </w:rPr>
      </w:pPr>
      <w:bookmarkStart w:id="81" w:name="_Toc167368703"/>
      <w:r w:rsidRPr="000B1B33">
        <w:rPr>
          <w:color w:val="auto"/>
        </w:rPr>
        <w:t>Odpady komunalne</w:t>
      </w:r>
      <w:bookmarkEnd w:id="81"/>
    </w:p>
    <w:p w14:paraId="7D6D6FD3" w14:textId="77777777" w:rsidR="000B1B33" w:rsidRPr="00740296" w:rsidRDefault="000B1B33" w:rsidP="000B1B33">
      <w:pPr>
        <w:jc w:val="both"/>
      </w:pPr>
      <w:r>
        <w:t>Na dzień 1 stycznia 2023</w:t>
      </w:r>
      <w:r w:rsidRPr="00740296">
        <w:t>r. na 1 m</w:t>
      </w:r>
      <w:r>
        <w:t>ieszkańca gminy przypadało 153,41</w:t>
      </w:r>
      <w:r w:rsidRPr="00740296">
        <w:t xml:space="preserve"> kg zmieszanych odpadów komunalnych oraz </w:t>
      </w:r>
      <w:r>
        <w:t xml:space="preserve">64,84 </w:t>
      </w:r>
      <w:r w:rsidRPr="00740296">
        <w:t>kg segregowanych odpadów komunalnych,</w:t>
      </w:r>
    </w:p>
    <w:p w14:paraId="6A67DAB3" w14:textId="77777777" w:rsidR="000B1B33" w:rsidRPr="00740296" w:rsidRDefault="000B1B33" w:rsidP="000B1B33">
      <w:pPr>
        <w:jc w:val="both"/>
      </w:pPr>
      <w:r>
        <w:t>Na dzień 31 grudnia 2023r.</w:t>
      </w:r>
      <w:r w:rsidRPr="00740296">
        <w:t xml:space="preserve"> dane te przedstawiały się następująco</w:t>
      </w:r>
      <w:r>
        <w:t>:</w:t>
      </w:r>
      <w:r w:rsidRPr="00740296">
        <w:t xml:space="preserve"> </w:t>
      </w:r>
      <w:r>
        <w:t>160,34</w:t>
      </w:r>
      <w:r w:rsidRPr="00740296">
        <w:t xml:space="preserve"> kg zmieszanych odpadów </w:t>
      </w:r>
      <w:r>
        <w:t>komunalnych i 66,46</w:t>
      </w:r>
      <w:r w:rsidRPr="00740296">
        <w:t xml:space="preserve"> kg segregowanych odpadów komunalnych.</w:t>
      </w:r>
    </w:p>
    <w:p w14:paraId="576CC671" w14:textId="77777777" w:rsidR="00673F19" w:rsidRPr="000B1B33" w:rsidRDefault="00673F19" w:rsidP="002B7AD1">
      <w:pPr>
        <w:pStyle w:val="Nagwek2"/>
        <w:numPr>
          <w:ilvl w:val="1"/>
          <w:numId w:val="10"/>
        </w:numPr>
        <w:rPr>
          <w:color w:val="auto"/>
        </w:rPr>
      </w:pPr>
      <w:bookmarkStart w:id="82" w:name="_Toc167368704"/>
      <w:r w:rsidRPr="000B1B33">
        <w:rPr>
          <w:color w:val="auto"/>
        </w:rPr>
        <w:t>Gospodarka ściekowa</w:t>
      </w:r>
      <w:bookmarkEnd w:id="82"/>
    </w:p>
    <w:p w14:paraId="2F51E402" w14:textId="77777777" w:rsidR="006E2D1E" w:rsidRDefault="006E2D1E" w:rsidP="006E2D1E">
      <w:r>
        <w:t>Z oczyszczalni ścieków komunalnych na początku roku 2023r. korzystało - 66,42%  gospodarstw, zaś pod koniec roku 2023 - 68,31 %, w tym 59,51% miejscowości wiejskie</w:t>
      </w:r>
    </w:p>
    <w:p w14:paraId="792BDC5B" w14:textId="77777777" w:rsidR="00612BB7" w:rsidRPr="00612BB7" w:rsidRDefault="00612BB7" w:rsidP="00612BB7">
      <w:r w:rsidRPr="00612BB7">
        <w:lastRenderedPageBreak/>
        <w:t>W 2023r. pod kątem zagospodarowania nieczystości ciekłych zostało skontrolowane 6 miejscowości: Dąbrówka Wisłocka, Dulcza Wielka, Pień, Radomyśl Wielki, Zgórsko, Żarówka. W sumie dokonano 557 kontroli nieruchomości, w których do zagospodarowania nieczystości ciekłych wykorzystywane są zbiorniki bezodpływowe lub przydomowe oczyszczalnie ścieków.</w:t>
      </w:r>
    </w:p>
    <w:p w14:paraId="22B1994E" w14:textId="77777777" w:rsidR="00612BB7" w:rsidRPr="00612BB7" w:rsidRDefault="00612BB7" w:rsidP="00612BB7">
      <w:r w:rsidRPr="00612BB7">
        <w:t xml:space="preserve">Pokontrolne dane wskazują że na terenie wszystkich skontrolowanych miejscowości istnieje: zbiorników bezodpływowych - 442, przydomowych oczyszczalni ścieków -69, a 46 właścicieli nieruchomości zadeklarowało że nie posiada  żadnych zbiorników ponieważ nie mają podłączeń do wody sieciowej i nie posiadają łazienek z wewnętrzną instalacją kanalizacyjną. </w:t>
      </w:r>
    </w:p>
    <w:p w14:paraId="74E65075" w14:textId="77777777" w:rsidR="00612BB7" w:rsidRPr="00612BB7" w:rsidRDefault="00612BB7" w:rsidP="006E2D1E"/>
    <w:p w14:paraId="52D1E730" w14:textId="77777777" w:rsidR="00673F19" w:rsidRPr="00612BB7" w:rsidRDefault="00673F19" w:rsidP="002B7AD1">
      <w:pPr>
        <w:pStyle w:val="Nagwek2"/>
        <w:numPr>
          <w:ilvl w:val="1"/>
          <w:numId w:val="10"/>
        </w:numPr>
        <w:rPr>
          <w:color w:val="auto"/>
        </w:rPr>
      </w:pPr>
      <w:bookmarkStart w:id="83" w:name="_Toc167368705"/>
      <w:r w:rsidRPr="00612BB7">
        <w:rPr>
          <w:color w:val="auto"/>
        </w:rPr>
        <w:t>Ograniczenia niskiej emisji</w:t>
      </w:r>
      <w:bookmarkEnd w:id="83"/>
    </w:p>
    <w:p w14:paraId="599EECD6" w14:textId="15CBD8A1" w:rsidR="00680534" w:rsidRPr="00612BB7" w:rsidRDefault="00612BB7" w:rsidP="00680534">
      <w:pPr>
        <w:jc w:val="both"/>
      </w:pPr>
      <w:r w:rsidRPr="00612BB7">
        <w:t>W 2023r. nie planowano środków na wymianę źródła ciepło.</w:t>
      </w:r>
    </w:p>
    <w:p w14:paraId="40F0A3C3" w14:textId="36143D05" w:rsidR="00680534" w:rsidRPr="00612BB7" w:rsidRDefault="00612BB7" w:rsidP="00680534">
      <w:pPr>
        <w:jc w:val="both"/>
      </w:pPr>
      <w:r w:rsidRPr="00612BB7">
        <w:t>Nadal o</w:t>
      </w:r>
      <w:r w:rsidR="00680534" w:rsidRPr="00612BB7">
        <w:t>bowiąz</w:t>
      </w:r>
      <w:r w:rsidRPr="00612BB7">
        <w:t>ują</w:t>
      </w:r>
      <w:r w:rsidR="00680534" w:rsidRPr="00612BB7">
        <w:t xml:space="preserve"> zasady dofinansowania: 5000 zł jednakże nie więcej  niż 70% poniesionych kosztów na zakup nowego pieca centralnego ogrzewania. Uchwała NR  XXVII/207/20 Rady Miejskiej w Radomyślu Wielkim z dnia 29 grudnia 2020r.</w:t>
      </w:r>
    </w:p>
    <w:p w14:paraId="341C9ED7" w14:textId="77777777" w:rsidR="00612BB7" w:rsidRPr="00612BB7" w:rsidRDefault="00612BB7" w:rsidP="00680534">
      <w:pPr>
        <w:jc w:val="both"/>
      </w:pPr>
    </w:p>
    <w:p w14:paraId="6AC73765" w14:textId="77777777" w:rsidR="00673F19" w:rsidRPr="00665F18" w:rsidRDefault="00A02E4C" w:rsidP="002B7AD1">
      <w:pPr>
        <w:pStyle w:val="Nagwek2"/>
        <w:numPr>
          <w:ilvl w:val="1"/>
          <w:numId w:val="10"/>
        </w:numPr>
        <w:rPr>
          <w:color w:val="auto"/>
        </w:rPr>
      </w:pPr>
      <w:bookmarkStart w:id="84" w:name="_Toc167368706"/>
      <w:r w:rsidRPr="00665F18">
        <w:rPr>
          <w:color w:val="auto"/>
        </w:rPr>
        <w:t>Utylizacja azbestu</w:t>
      </w:r>
      <w:bookmarkEnd w:id="84"/>
    </w:p>
    <w:p w14:paraId="77A5096F" w14:textId="50E87260" w:rsidR="00A02E4C" w:rsidRPr="00665F18" w:rsidRDefault="00A02E4C" w:rsidP="001C14A1">
      <w:r w:rsidRPr="00665F18">
        <w:t>W 202</w:t>
      </w:r>
      <w:r w:rsidR="00665F18" w:rsidRPr="00665F18">
        <w:t>3</w:t>
      </w:r>
      <w:r w:rsidRPr="00665F18">
        <w:t xml:space="preserve"> roku w Gminie Radomyśl Wielki zutylizowano </w:t>
      </w:r>
      <w:r w:rsidR="00665F18" w:rsidRPr="00665F18">
        <w:t>191,6</w:t>
      </w:r>
      <w:r w:rsidR="000E7698" w:rsidRPr="00665F18">
        <w:t xml:space="preserve"> </w:t>
      </w:r>
      <w:r w:rsidRPr="00665F18">
        <w:t xml:space="preserve">tony eternitu/ azbestu </w:t>
      </w:r>
    </w:p>
    <w:p w14:paraId="1167EF52" w14:textId="3027A613" w:rsidR="00A02E4C" w:rsidRPr="00665F18" w:rsidRDefault="00A02E4C" w:rsidP="001C14A1">
      <w:r w:rsidRPr="00665F18">
        <w:t xml:space="preserve">w </w:t>
      </w:r>
      <w:r w:rsidR="00665F18" w:rsidRPr="00665F18">
        <w:t>5</w:t>
      </w:r>
      <w:r w:rsidR="000E7698" w:rsidRPr="00665F18">
        <w:t>8</w:t>
      </w:r>
      <w:r w:rsidRPr="00665F18">
        <w:t xml:space="preserve"> gospodarstwach domowych. Szczegółowy wykaz przedstawia poniższa tabela:</w:t>
      </w:r>
    </w:p>
    <w:p w14:paraId="37A59234" w14:textId="669052FE" w:rsidR="003D77FD" w:rsidRPr="003D77FD" w:rsidRDefault="003D77FD" w:rsidP="003D77FD">
      <w:pPr>
        <w:pStyle w:val="Legenda"/>
        <w:keepNext/>
        <w:rPr>
          <w:color w:val="auto"/>
        </w:rPr>
      </w:pPr>
      <w:bookmarkStart w:id="85" w:name="_Toc167368754"/>
      <w:r w:rsidRPr="003D77FD">
        <w:rPr>
          <w:color w:val="auto"/>
        </w:rPr>
        <w:t xml:space="preserve">Tabela </w:t>
      </w:r>
      <w:r w:rsidRPr="003D77FD">
        <w:rPr>
          <w:color w:val="auto"/>
        </w:rPr>
        <w:fldChar w:fldCharType="begin"/>
      </w:r>
      <w:r w:rsidRPr="003D77FD">
        <w:rPr>
          <w:color w:val="auto"/>
        </w:rPr>
        <w:instrText xml:space="preserve"> SEQ Tabela \* ARABIC </w:instrText>
      </w:r>
      <w:r w:rsidRPr="003D77FD">
        <w:rPr>
          <w:color w:val="auto"/>
        </w:rPr>
        <w:fldChar w:fldCharType="separate"/>
      </w:r>
      <w:r w:rsidR="00D51F24">
        <w:rPr>
          <w:noProof/>
          <w:color w:val="auto"/>
        </w:rPr>
        <w:t>22</w:t>
      </w:r>
      <w:r w:rsidRPr="003D77FD">
        <w:rPr>
          <w:color w:val="auto"/>
        </w:rPr>
        <w:fldChar w:fldCharType="end"/>
      </w:r>
      <w:r w:rsidRPr="003D77FD">
        <w:rPr>
          <w:color w:val="auto"/>
        </w:rPr>
        <w:t xml:space="preserve"> Utylizacja eternitu/ azbestu na terenie Gminy Radomyśl Wielki</w:t>
      </w:r>
      <w:bookmarkEnd w:id="85"/>
    </w:p>
    <w:tbl>
      <w:tblPr>
        <w:tblStyle w:val="Tabela-Siatka"/>
        <w:tblW w:w="9067" w:type="dxa"/>
        <w:tblLook w:val="04A0" w:firstRow="1" w:lastRow="0" w:firstColumn="1" w:lastColumn="0" w:noHBand="0" w:noVBand="1"/>
      </w:tblPr>
      <w:tblGrid>
        <w:gridCol w:w="570"/>
        <w:gridCol w:w="2779"/>
        <w:gridCol w:w="2742"/>
        <w:gridCol w:w="2976"/>
      </w:tblGrid>
      <w:tr w:rsidR="00410613" w:rsidRPr="006144B9" w14:paraId="5D82769F" w14:textId="77777777" w:rsidTr="00C60B1A">
        <w:trPr>
          <w:trHeight w:val="567"/>
        </w:trPr>
        <w:tc>
          <w:tcPr>
            <w:tcW w:w="570" w:type="dxa"/>
            <w:shd w:val="clear" w:color="auto" w:fill="auto"/>
            <w:vAlign w:val="center"/>
          </w:tcPr>
          <w:p w14:paraId="5B54EA57" w14:textId="77777777" w:rsidR="00A02E4C" w:rsidRPr="00D55769" w:rsidRDefault="00A02E4C" w:rsidP="001C14A1">
            <w:r w:rsidRPr="00D55769">
              <w:t>Lp.</w:t>
            </w:r>
          </w:p>
        </w:tc>
        <w:tc>
          <w:tcPr>
            <w:tcW w:w="2779" w:type="dxa"/>
            <w:shd w:val="clear" w:color="auto" w:fill="auto"/>
            <w:vAlign w:val="center"/>
          </w:tcPr>
          <w:p w14:paraId="63AEE55E" w14:textId="77777777" w:rsidR="00A02E4C" w:rsidRPr="00D55769" w:rsidRDefault="00A02E4C" w:rsidP="001C14A1">
            <w:r w:rsidRPr="00D55769">
              <w:t>Miejscowość</w:t>
            </w:r>
          </w:p>
        </w:tc>
        <w:tc>
          <w:tcPr>
            <w:tcW w:w="2742" w:type="dxa"/>
            <w:shd w:val="clear" w:color="auto" w:fill="auto"/>
            <w:vAlign w:val="center"/>
          </w:tcPr>
          <w:p w14:paraId="47A23837" w14:textId="77777777" w:rsidR="00A02E4C" w:rsidRPr="00D55769" w:rsidRDefault="00A02E4C" w:rsidP="001C14A1">
            <w:r w:rsidRPr="00D55769">
              <w:t>Liczba gospodarstw</w:t>
            </w:r>
          </w:p>
        </w:tc>
        <w:tc>
          <w:tcPr>
            <w:tcW w:w="2976" w:type="dxa"/>
            <w:shd w:val="clear" w:color="auto" w:fill="auto"/>
            <w:vAlign w:val="center"/>
          </w:tcPr>
          <w:p w14:paraId="3553737E" w14:textId="77777777" w:rsidR="00A02E4C" w:rsidRPr="00D55769" w:rsidRDefault="00A02E4C" w:rsidP="001C14A1">
            <w:r w:rsidRPr="00D55769">
              <w:t xml:space="preserve">Ilość oddanego eternitu </w:t>
            </w:r>
            <w:r w:rsidRPr="00D55769">
              <w:br/>
              <w:t>w tonach</w:t>
            </w:r>
          </w:p>
        </w:tc>
      </w:tr>
      <w:tr w:rsidR="00410613" w:rsidRPr="006144B9" w14:paraId="192CC537" w14:textId="77777777" w:rsidTr="002F6A1B">
        <w:trPr>
          <w:trHeight w:val="397"/>
        </w:trPr>
        <w:tc>
          <w:tcPr>
            <w:tcW w:w="570" w:type="dxa"/>
            <w:vAlign w:val="center"/>
          </w:tcPr>
          <w:p w14:paraId="710DA765" w14:textId="77777777" w:rsidR="00A02E4C" w:rsidRPr="00D55769" w:rsidRDefault="00A02E4C" w:rsidP="001C14A1">
            <w:r w:rsidRPr="00D55769">
              <w:t>1.</w:t>
            </w:r>
          </w:p>
        </w:tc>
        <w:tc>
          <w:tcPr>
            <w:tcW w:w="2779" w:type="dxa"/>
            <w:vAlign w:val="center"/>
          </w:tcPr>
          <w:p w14:paraId="33DBD4A3" w14:textId="77777777" w:rsidR="00A02E4C" w:rsidRPr="00D55769" w:rsidRDefault="00A02E4C" w:rsidP="001C14A1">
            <w:r w:rsidRPr="00D55769">
              <w:t>Dąbie</w:t>
            </w:r>
          </w:p>
        </w:tc>
        <w:tc>
          <w:tcPr>
            <w:tcW w:w="2742" w:type="dxa"/>
            <w:vAlign w:val="center"/>
          </w:tcPr>
          <w:p w14:paraId="1379504D" w14:textId="77777777" w:rsidR="00A02E4C" w:rsidRPr="00D55769" w:rsidRDefault="00A02E4C" w:rsidP="001C14A1">
            <w:r w:rsidRPr="00D55769">
              <w:t>7</w:t>
            </w:r>
          </w:p>
        </w:tc>
        <w:tc>
          <w:tcPr>
            <w:tcW w:w="2976" w:type="dxa"/>
            <w:vAlign w:val="center"/>
          </w:tcPr>
          <w:p w14:paraId="300A60B5" w14:textId="4D068A72" w:rsidR="00A02E4C" w:rsidRPr="00D55769" w:rsidRDefault="00665F18" w:rsidP="001C14A1">
            <w:r w:rsidRPr="00D55769">
              <w:t>17,27</w:t>
            </w:r>
          </w:p>
        </w:tc>
      </w:tr>
      <w:tr w:rsidR="00410613" w:rsidRPr="006144B9" w14:paraId="2C55F02C" w14:textId="77777777" w:rsidTr="002F6A1B">
        <w:trPr>
          <w:trHeight w:val="397"/>
        </w:trPr>
        <w:tc>
          <w:tcPr>
            <w:tcW w:w="570" w:type="dxa"/>
            <w:vAlign w:val="center"/>
          </w:tcPr>
          <w:p w14:paraId="65969111" w14:textId="77777777" w:rsidR="00A02E4C" w:rsidRPr="00665F18" w:rsidRDefault="00A02E4C" w:rsidP="001C14A1">
            <w:r w:rsidRPr="00665F18">
              <w:lastRenderedPageBreak/>
              <w:t>2.</w:t>
            </w:r>
          </w:p>
        </w:tc>
        <w:tc>
          <w:tcPr>
            <w:tcW w:w="2779" w:type="dxa"/>
            <w:vAlign w:val="center"/>
          </w:tcPr>
          <w:p w14:paraId="5C481AF5" w14:textId="77777777" w:rsidR="00A02E4C" w:rsidRPr="00665F18" w:rsidRDefault="00A02E4C" w:rsidP="001C14A1">
            <w:r w:rsidRPr="00665F18">
              <w:t>Dąbrówka Wisłocka</w:t>
            </w:r>
          </w:p>
        </w:tc>
        <w:tc>
          <w:tcPr>
            <w:tcW w:w="2742" w:type="dxa"/>
            <w:vAlign w:val="center"/>
          </w:tcPr>
          <w:p w14:paraId="553F046A" w14:textId="29160C11" w:rsidR="00A02E4C" w:rsidRPr="00665F18" w:rsidRDefault="00665F18" w:rsidP="001C14A1">
            <w:r w:rsidRPr="00665F18">
              <w:t>8</w:t>
            </w:r>
          </w:p>
        </w:tc>
        <w:tc>
          <w:tcPr>
            <w:tcW w:w="2976" w:type="dxa"/>
            <w:vAlign w:val="center"/>
          </w:tcPr>
          <w:p w14:paraId="6D99476C" w14:textId="03CE3E20" w:rsidR="00A02E4C" w:rsidRPr="00665F18" w:rsidRDefault="00665F18" w:rsidP="001C14A1">
            <w:r w:rsidRPr="00665F18">
              <w:t>41,32</w:t>
            </w:r>
          </w:p>
        </w:tc>
      </w:tr>
      <w:tr w:rsidR="00410613" w:rsidRPr="006144B9" w14:paraId="6013C307" w14:textId="77777777" w:rsidTr="002F6A1B">
        <w:trPr>
          <w:trHeight w:val="397"/>
        </w:trPr>
        <w:tc>
          <w:tcPr>
            <w:tcW w:w="570" w:type="dxa"/>
            <w:vAlign w:val="center"/>
          </w:tcPr>
          <w:p w14:paraId="77EB9E39" w14:textId="77777777" w:rsidR="00A02E4C" w:rsidRPr="006144B9" w:rsidRDefault="00A02E4C" w:rsidP="001C14A1">
            <w:pPr>
              <w:rPr>
                <w:color w:val="FF0000"/>
              </w:rPr>
            </w:pPr>
            <w:r w:rsidRPr="00665F18">
              <w:t>3</w:t>
            </w:r>
            <w:r w:rsidRPr="006144B9">
              <w:rPr>
                <w:color w:val="FF0000"/>
              </w:rPr>
              <w:t>.</w:t>
            </w:r>
          </w:p>
        </w:tc>
        <w:tc>
          <w:tcPr>
            <w:tcW w:w="2779" w:type="dxa"/>
            <w:vAlign w:val="center"/>
          </w:tcPr>
          <w:p w14:paraId="2521F389" w14:textId="77777777" w:rsidR="00A02E4C" w:rsidRPr="00665F18" w:rsidRDefault="00A02E4C" w:rsidP="001C14A1">
            <w:r w:rsidRPr="00665F18">
              <w:t>Dulcza Mała</w:t>
            </w:r>
          </w:p>
        </w:tc>
        <w:tc>
          <w:tcPr>
            <w:tcW w:w="2742" w:type="dxa"/>
            <w:vAlign w:val="center"/>
          </w:tcPr>
          <w:p w14:paraId="228887F1" w14:textId="0948A729" w:rsidR="00A02E4C" w:rsidRPr="00665F18" w:rsidRDefault="00665F18" w:rsidP="001C14A1">
            <w:r w:rsidRPr="00665F18">
              <w:t>3</w:t>
            </w:r>
          </w:p>
        </w:tc>
        <w:tc>
          <w:tcPr>
            <w:tcW w:w="2976" w:type="dxa"/>
            <w:vAlign w:val="center"/>
          </w:tcPr>
          <w:p w14:paraId="6AD3F2BA" w14:textId="59E882B7" w:rsidR="00A02E4C" w:rsidRPr="00665F18" w:rsidRDefault="00665F18" w:rsidP="001C14A1">
            <w:r w:rsidRPr="00665F18">
              <w:t>6,71</w:t>
            </w:r>
          </w:p>
        </w:tc>
      </w:tr>
      <w:tr w:rsidR="00410613" w:rsidRPr="006144B9" w14:paraId="551C7B19" w14:textId="77777777" w:rsidTr="002F6A1B">
        <w:trPr>
          <w:trHeight w:val="397"/>
        </w:trPr>
        <w:tc>
          <w:tcPr>
            <w:tcW w:w="570" w:type="dxa"/>
            <w:vAlign w:val="center"/>
          </w:tcPr>
          <w:p w14:paraId="712DCE50" w14:textId="77777777" w:rsidR="00A02E4C" w:rsidRPr="00665F18" w:rsidRDefault="00A02E4C" w:rsidP="001C14A1">
            <w:r w:rsidRPr="00665F18">
              <w:t>4.</w:t>
            </w:r>
          </w:p>
        </w:tc>
        <w:tc>
          <w:tcPr>
            <w:tcW w:w="2779" w:type="dxa"/>
            <w:vAlign w:val="center"/>
          </w:tcPr>
          <w:p w14:paraId="0550CD0D" w14:textId="77777777" w:rsidR="00A02E4C" w:rsidRPr="00665F18" w:rsidRDefault="00A02E4C" w:rsidP="001C14A1">
            <w:r w:rsidRPr="00665F18">
              <w:t>Dulcza Wielka</w:t>
            </w:r>
          </w:p>
        </w:tc>
        <w:tc>
          <w:tcPr>
            <w:tcW w:w="2742" w:type="dxa"/>
            <w:vAlign w:val="center"/>
          </w:tcPr>
          <w:p w14:paraId="07D7141D" w14:textId="63209045" w:rsidR="00A02E4C" w:rsidRPr="00665F18" w:rsidRDefault="00665F18" w:rsidP="001C14A1">
            <w:r w:rsidRPr="00665F18">
              <w:t>12</w:t>
            </w:r>
          </w:p>
        </w:tc>
        <w:tc>
          <w:tcPr>
            <w:tcW w:w="2976" w:type="dxa"/>
            <w:vAlign w:val="center"/>
          </w:tcPr>
          <w:p w14:paraId="612B4C56" w14:textId="43377BEB" w:rsidR="00A02E4C" w:rsidRPr="00665F18" w:rsidRDefault="00665F18" w:rsidP="001C14A1">
            <w:r w:rsidRPr="00665F18">
              <w:t>28,23</w:t>
            </w:r>
          </w:p>
        </w:tc>
      </w:tr>
      <w:tr w:rsidR="00410613" w:rsidRPr="006144B9" w14:paraId="40A680F8" w14:textId="77777777" w:rsidTr="002F6A1B">
        <w:trPr>
          <w:trHeight w:val="397"/>
        </w:trPr>
        <w:tc>
          <w:tcPr>
            <w:tcW w:w="570" w:type="dxa"/>
            <w:vAlign w:val="center"/>
          </w:tcPr>
          <w:p w14:paraId="40AB5196" w14:textId="77777777" w:rsidR="00A02E4C" w:rsidRPr="00665F18" w:rsidRDefault="00A02E4C" w:rsidP="001C14A1">
            <w:r w:rsidRPr="00665F18">
              <w:t>5.</w:t>
            </w:r>
          </w:p>
        </w:tc>
        <w:tc>
          <w:tcPr>
            <w:tcW w:w="2779" w:type="dxa"/>
            <w:vAlign w:val="center"/>
          </w:tcPr>
          <w:p w14:paraId="0765C9BA" w14:textId="77777777" w:rsidR="00A02E4C" w:rsidRPr="00665F18" w:rsidRDefault="00A02E4C" w:rsidP="001C14A1">
            <w:r w:rsidRPr="00665F18">
              <w:t>Janowiec</w:t>
            </w:r>
          </w:p>
        </w:tc>
        <w:tc>
          <w:tcPr>
            <w:tcW w:w="2742" w:type="dxa"/>
            <w:vAlign w:val="center"/>
          </w:tcPr>
          <w:p w14:paraId="66F89D10" w14:textId="11381F87" w:rsidR="00A02E4C" w:rsidRPr="00665F18" w:rsidRDefault="00665F18" w:rsidP="001C14A1">
            <w:r w:rsidRPr="00665F18">
              <w:t>2</w:t>
            </w:r>
          </w:p>
        </w:tc>
        <w:tc>
          <w:tcPr>
            <w:tcW w:w="2976" w:type="dxa"/>
            <w:vAlign w:val="center"/>
          </w:tcPr>
          <w:p w14:paraId="6AAE6D5D" w14:textId="4198C223" w:rsidR="00A02E4C" w:rsidRPr="00665F18" w:rsidRDefault="00665F18" w:rsidP="001C14A1">
            <w:r w:rsidRPr="00665F18">
              <w:t>4,80</w:t>
            </w:r>
          </w:p>
        </w:tc>
      </w:tr>
      <w:tr w:rsidR="00410613" w:rsidRPr="006144B9" w14:paraId="1A5A9C3E" w14:textId="77777777" w:rsidTr="002F6A1B">
        <w:trPr>
          <w:trHeight w:val="397"/>
        </w:trPr>
        <w:tc>
          <w:tcPr>
            <w:tcW w:w="570" w:type="dxa"/>
            <w:vAlign w:val="center"/>
          </w:tcPr>
          <w:p w14:paraId="4EAE916B" w14:textId="77777777" w:rsidR="00A02E4C" w:rsidRPr="00665F18" w:rsidRDefault="00A02E4C" w:rsidP="001C14A1">
            <w:r w:rsidRPr="00665F18">
              <w:t>6.</w:t>
            </w:r>
          </w:p>
        </w:tc>
        <w:tc>
          <w:tcPr>
            <w:tcW w:w="2779" w:type="dxa"/>
            <w:vAlign w:val="center"/>
          </w:tcPr>
          <w:p w14:paraId="1A0DA238" w14:textId="77777777" w:rsidR="00A02E4C" w:rsidRPr="00665F18" w:rsidRDefault="00A02E4C" w:rsidP="001C14A1">
            <w:r w:rsidRPr="00665F18">
              <w:t>Partynia</w:t>
            </w:r>
          </w:p>
        </w:tc>
        <w:tc>
          <w:tcPr>
            <w:tcW w:w="2742" w:type="dxa"/>
            <w:vAlign w:val="center"/>
          </w:tcPr>
          <w:p w14:paraId="18150AD9" w14:textId="28354ED3" w:rsidR="00A02E4C" w:rsidRPr="00665F18" w:rsidRDefault="00665F18" w:rsidP="001C14A1">
            <w:r w:rsidRPr="00665F18">
              <w:t>8</w:t>
            </w:r>
          </w:p>
        </w:tc>
        <w:tc>
          <w:tcPr>
            <w:tcW w:w="2976" w:type="dxa"/>
            <w:vAlign w:val="center"/>
          </w:tcPr>
          <w:p w14:paraId="7A4DEBC3" w14:textId="62DED104" w:rsidR="00A02E4C" w:rsidRPr="00665F18" w:rsidRDefault="00665F18" w:rsidP="001C14A1">
            <w:r w:rsidRPr="00665F18">
              <w:t>31,72</w:t>
            </w:r>
          </w:p>
        </w:tc>
      </w:tr>
      <w:tr w:rsidR="00410613" w:rsidRPr="006144B9" w14:paraId="4A5C4551" w14:textId="77777777" w:rsidTr="002F6A1B">
        <w:trPr>
          <w:trHeight w:val="397"/>
        </w:trPr>
        <w:tc>
          <w:tcPr>
            <w:tcW w:w="570" w:type="dxa"/>
            <w:vAlign w:val="center"/>
          </w:tcPr>
          <w:p w14:paraId="2128A881" w14:textId="77777777" w:rsidR="00A02E4C" w:rsidRPr="00665F18" w:rsidRDefault="00A02E4C" w:rsidP="001C14A1">
            <w:r w:rsidRPr="00665F18">
              <w:t>7.</w:t>
            </w:r>
          </w:p>
        </w:tc>
        <w:tc>
          <w:tcPr>
            <w:tcW w:w="2779" w:type="dxa"/>
            <w:vAlign w:val="center"/>
          </w:tcPr>
          <w:p w14:paraId="2FD51642" w14:textId="77777777" w:rsidR="00A02E4C" w:rsidRPr="00665F18" w:rsidRDefault="00A02E4C" w:rsidP="001C14A1">
            <w:r w:rsidRPr="00665F18">
              <w:t>Pień</w:t>
            </w:r>
          </w:p>
        </w:tc>
        <w:tc>
          <w:tcPr>
            <w:tcW w:w="2742" w:type="dxa"/>
            <w:vAlign w:val="center"/>
          </w:tcPr>
          <w:p w14:paraId="1CC3C110" w14:textId="77777777" w:rsidR="00A02E4C" w:rsidRPr="00665F18" w:rsidRDefault="001178EB" w:rsidP="001C14A1">
            <w:r w:rsidRPr="00665F18">
              <w:t>0</w:t>
            </w:r>
          </w:p>
        </w:tc>
        <w:tc>
          <w:tcPr>
            <w:tcW w:w="2976" w:type="dxa"/>
            <w:vAlign w:val="center"/>
          </w:tcPr>
          <w:p w14:paraId="1CD2498C" w14:textId="77777777" w:rsidR="00A02E4C" w:rsidRPr="00665F18" w:rsidRDefault="000E7698" w:rsidP="001C14A1">
            <w:r w:rsidRPr="00665F18">
              <w:t>0</w:t>
            </w:r>
          </w:p>
        </w:tc>
      </w:tr>
      <w:tr w:rsidR="00410613" w:rsidRPr="006144B9" w14:paraId="04BD5D2C" w14:textId="77777777" w:rsidTr="002F6A1B">
        <w:trPr>
          <w:trHeight w:val="397"/>
        </w:trPr>
        <w:tc>
          <w:tcPr>
            <w:tcW w:w="570" w:type="dxa"/>
            <w:vAlign w:val="center"/>
          </w:tcPr>
          <w:p w14:paraId="50DC1CE0" w14:textId="77777777" w:rsidR="00A02E4C" w:rsidRPr="00665F18" w:rsidRDefault="00A02E4C" w:rsidP="001C14A1">
            <w:r w:rsidRPr="00665F18">
              <w:t>8.</w:t>
            </w:r>
          </w:p>
        </w:tc>
        <w:tc>
          <w:tcPr>
            <w:tcW w:w="2779" w:type="dxa"/>
            <w:vAlign w:val="center"/>
          </w:tcPr>
          <w:p w14:paraId="274C9F29" w14:textId="77777777" w:rsidR="00A02E4C" w:rsidRPr="00665F18" w:rsidRDefault="00A02E4C" w:rsidP="001C14A1">
            <w:r w:rsidRPr="00665F18">
              <w:t>Podborze</w:t>
            </w:r>
          </w:p>
        </w:tc>
        <w:tc>
          <w:tcPr>
            <w:tcW w:w="2742" w:type="dxa"/>
            <w:vAlign w:val="center"/>
          </w:tcPr>
          <w:p w14:paraId="41829CF2" w14:textId="00B03360" w:rsidR="00A02E4C" w:rsidRPr="00665F18" w:rsidRDefault="00665F18" w:rsidP="001C14A1">
            <w:r w:rsidRPr="00665F18">
              <w:t>1</w:t>
            </w:r>
          </w:p>
        </w:tc>
        <w:tc>
          <w:tcPr>
            <w:tcW w:w="2976" w:type="dxa"/>
            <w:vAlign w:val="center"/>
          </w:tcPr>
          <w:p w14:paraId="4ACBBA78" w14:textId="4A97466D" w:rsidR="00A02E4C" w:rsidRPr="00665F18" w:rsidRDefault="00665F18" w:rsidP="001C14A1">
            <w:r w:rsidRPr="00665F18">
              <w:t>1,40</w:t>
            </w:r>
          </w:p>
        </w:tc>
      </w:tr>
      <w:tr w:rsidR="00410613" w:rsidRPr="006144B9" w14:paraId="16626C96" w14:textId="77777777" w:rsidTr="002F6A1B">
        <w:trPr>
          <w:trHeight w:val="397"/>
        </w:trPr>
        <w:tc>
          <w:tcPr>
            <w:tcW w:w="570" w:type="dxa"/>
            <w:vAlign w:val="center"/>
          </w:tcPr>
          <w:p w14:paraId="6FAC10B6" w14:textId="77777777" w:rsidR="00A02E4C" w:rsidRPr="00665F18" w:rsidRDefault="00A02E4C" w:rsidP="001C14A1">
            <w:r w:rsidRPr="00665F18">
              <w:t>9.</w:t>
            </w:r>
          </w:p>
        </w:tc>
        <w:tc>
          <w:tcPr>
            <w:tcW w:w="2779" w:type="dxa"/>
            <w:vAlign w:val="center"/>
          </w:tcPr>
          <w:p w14:paraId="370A0B02" w14:textId="77777777" w:rsidR="00A02E4C" w:rsidRPr="00665F18" w:rsidRDefault="00A02E4C" w:rsidP="001C14A1">
            <w:r w:rsidRPr="00665F18">
              <w:t>Radomyśl Wielki</w:t>
            </w:r>
          </w:p>
        </w:tc>
        <w:tc>
          <w:tcPr>
            <w:tcW w:w="2742" w:type="dxa"/>
            <w:vAlign w:val="center"/>
          </w:tcPr>
          <w:p w14:paraId="17550CFE" w14:textId="4419F85E" w:rsidR="00A02E4C" w:rsidRPr="00665F18" w:rsidRDefault="00665F18" w:rsidP="001C14A1">
            <w:r w:rsidRPr="00665F18">
              <w:t>3</w:t>
            </w:r>
          </w:p>
        </w:tc>
        <w:tc>
          <w:tcPr>
            <w:tcW w:w="2976" w:type="dxa"/>
            <w:vAlign w:val="center"/>
          </w:tcPr>
          <w:p w14:paraId="34E027C4" w14:textId="184E3551" w:rsidR="00A02E4C" w:rsidRPr="00665F18" w:rsidRDefault="00665F18" w:rsidP="001C14A1">
            <w:r w:rsidRPr="00665F18">
              <w:t>4,48</w:t>
            </w:r>
          </w:p>
        </w:tc>
      </w:tr>
      <w:tr w:rsidR="00410613" w:rsidRPr="006144B9" w14:paraId="5FEE7285" w14:textId="77777777" w:rsidTr="002F6A1B">
        <w:trPr>
          <w:trHeight w:val="397"/>
        </w:trPr>
        <w:tc>
          <w:tcPr>
            <w:tcW w:w="570" w:type="dxa"/>
            <w:vAlign w:val="center"/>
          </w:tcPr>
          <w:p w14:paraId="58EC7CEC" w14:textId="77777777" w:rsidR="00A02E4C" w:rsidRPr="00665F18" w:rsidRDefault="00A02E4C" w:rsidP="001C14A1">
            <w:r w:rsidRPr="00665F18">
              <w:t>10.</w:t>
            </w:r>
          </w:p>
        </w:tc>
        <w:tc>
          <w:tcPr>
            <w:tcW w:w="2779" w:type="dxa"/>
            <w:vAlign w:val="center"/>
          </w:tcPr>
          <w:p w14:paraId="0381600D" w14:textId="77777777" w:rsidR="00A02E4C" w:rsidRPr="00665F18" w:rsidRDefault="00A02E4C" w:rsidP="001C14A1">
            <w:r w:rsidRPr="00665F18">
              <w:t>Ruda</w:t>
            </w:r>
          </w:p>
        </w:tc>
        <w:tc>
          <w:tcPr>
            <w:tcW w:w="2742" w:type="dxa"/>
            <w:vAlign w:val="center"/>
          </w:tcPr>
          <w:p w14:paraId="154E7EEF" w14:textId="74D198C5" w:rsidR="00A02E4C" w:rsidRPr="00665F18" w:rsidRDefault="00665F18" w:rsidP="001C14A1">
            <w:r w:rsidRPr="00665F18">
              <w:t>12</w:t>
            </w:r>
          </w:p>
        </w:tc>
        <w:tc>
          <w:tcPr>
            <w:tcW w:w="2976" w:type="dxa"/>
            <w:vAlign w:val="center"/>
          </w:tcPr>
          <w:p w14:paraId="7F6850BE" w14:textId="54ACCABF" w:rsidR="00A02E4C" w:rsidRPr="00665F18" w:rsidRDefault="00665F18" w:rsidP="000E7698">
            <w:r w:rsidRPr="00665F18">
              <w:t>46,56</w:t>
            </w:r>
          </w:p>
        </w:tc>
      </w:tr>
      <w:tr w:rsidR="00410613" w:rsidRPr="006144B9" w14:paraId="285A670D" w14:textId="77777777" w:rsidTr="002F6A1B">
        <w:trPr>
          <w:trHeight w:val="397"/>
        </w:trPr>
        <w:tc>
          <w:tcPr>
            <w:tcW w:w="570" w:type="dxa"/>
            <w:vAlign w:val="center"/>
          </w:tcPr>
          <w:p w14:paraId="59AC4EED" w14:textId="77777777" w:rsidR="00A02E4C" w:rsidRPr="00665F18" w:rsidRDefault="00A02E4C" w:rsidP="001C14A1">
            <w:r w:rsidRPr="00665F18">
              <w:t>11.</w:t>
            </w:r>
          </w:p>
        </w:tc>
        <w:tc>
          <w:tcPr>
            <w:tcW w:w="2779" w:type="dxa"/>
            <w:vAlign w:val="center"/>
          </w:tcPr>
          <w:p w14:paraId="425CC88B" w14:textId="77777777" w:rsidR="00A02E4C" w:rsidRPr="00665F18" w:rsidRDefault="00A02E4C" w:rsidP="001C14A1">
            <w:r w:rsidRPr="00665F18">
              <w:t>Zdziarzec</w:t>
            </w:r>
          </w:p>
        </w:tc>
        <w:tc>
          <w:tcPr>
            <w:tcW w:w="2742" w:type="dxa"/>
            <w:vAlign w:val="center"/>
          </w:tcPr>
          <w:p w14:paraId="7C864C4B" w14:textId="6464AC2E" w:rsidR="00A02E4C" w:rsidRPr="00665F18" w:rsidRDefault="00665F18" w:rsidP="001C14A1">
            <w:r w:rsidRPr="00665F18">
              <w:t>1</w:t>
            </w:r>
          </w:p>
        </w:tc>
        <w:tc>
          <w:tcPr>
            <w:tcW w:w="2976" w:type="dxa"/>
            <w:vAlign w:val="center"/>
          </w:tcPr>
          <w:p w14:paraId="4729C43E" w14:textId="297FD78E" w:rsidR="00A02E4C" w:rsidRPr="00665F18" w:rsidRDefault="00665F18" w:rsidP="001C14A1">
            <w:r w:rsidRPr="00665F18">
              <w:t>5,45</w:t>
            </w:r>
          </w:p>
        </w:tc>
      </w:tr>
      <w:tr w:rsidR="00410613" w:rsidRPr="006144B9" w14:paraId="2C6548D7" w14:textId="77777777" w:rsidTr="002F6A1B">
        <w:trPr>
          <w:trHeight w:val="397"/>
        </w:trPr>
        <w:tc>
          <w:tcPr>
            <w:tcW w:w="570" w:type="dxa"/>
            <w:vAlign w:val="center"/>
          </w:tcPr>
          <w:p w14:paraId="2F30201C" w14:textId="77777777" w:rsidR="00A02E4C" w:rsidRPr="00665F18" w:rsidRDefault="00A02E4C" w:rsidP="001C14A1">
            <w:r w:rsidRPr="00665F18">
              <w:t>12.</w:t>
            </w:r>
          </w:p>
        </w:tc>
        <w:tc>
          <w:tcPr>
            <w:tcW w:w="2779" w:type="dxa"/>
            <w:vAlign w:val="center"/>
          </w:tcPr>
          <w:p w14:paraId="644CA976" w14:textId="77777777" w:rsidR="00A02E4C" w:rsidRPr="00665F18" w:rsidRDefault="00A02E4C" w:rsidP="001C14A1">
            <w:r w:rsidRPr="00665F18">
              <w:t>Zgórsko</w:t>
            </w:r>
          </w:p>
        </w:tc>
        <w:tc>
          <w:tcPr>
            <w:tcW w:w="2742" w:type="dxa"/>
            <w:vAlign w:val="center"/>
          </w:tcPr>
          <w:p w14:paraId="6C0E0528" w14:textId="77777777" w:rsidR="00A02E4C" w:rsidRPr="00665F18" w:rsidRDefault="001178EB" w:rsidP="001C14A1">
            <w:r w:rsidRPr="00665F18">
              <w:t>1</w:t>
            </w:r>
          </w:p>
        </w:tc>
        <w:tc>
          <w:tcPr>
            <w:tcW w:w="2976" w:type="dxa"/>
            <w:vAlign w:val="center"/>
          </w:tcPr>
          <w:p w14:paraId="70E8C1F2" w14:textId="3D7739D8" w:rsidR="00A02E4C" w:rsidRPr="00665F18" w:rsidRDefault="00665F18" w:rsidP="001C14A1">
            <w:r w:rsidRPr="00665F18">
              <w:t>3,66</w:t>
            </w:r>
          </w:p>
        </w:tc>
      </w:tr>
      <w:tr w:rsidR="00665F18" w:rsidRPr="00665F18" w14:paraId="70210F75" w14:textId="77777777" w:rsidTr="002F6A1B">
        <w:trPr>
          <w:trHeight w:val="397"/>
        </w:trPr>
        <w:tc>
          <w:tcPr>
            <w:tcW w:w="570" w:type="dxa"/>
            <w:tcBorders>
              <w:bottom w:val="single" w:sz="4" w:space="0" w:color="auto"/>
            </w:tcBorders>
            <w:vAlign w:val="center"/>
          </w:tcPr>
          <w:p w14:paraId="44A8378C" w14:textId="77777777" w:rsidR="00A02E4C" w:rsidRPr="00665F18" w:rsidRDefault="00A02E4C" w:rsidP="001C14A1">
            <w:r w:rsidRPr="00665F18">
              <w:t>13.</w:t>
            </w:r>
          </w:p>
        </w:tc>
        <w:tc>
          <w:tcPr>
            <w:tcW w:w="2779" w:type="dxa"/>
            <w:tcBorders>
              <w:bottom w:val="single" w:sz="4" w:space="0" w:color="auto"/>
            </w:tcBorders>
            <w:vAlign w:val="center"/>
          </w:tcPr>
          <w:p w14:paraId="0467CEBA" w14:textId="77777777" w:rsidR="00A02E4C" w:rsidRPr="00665F18" w:rsidRDefault="00A02E4C" w:rsidP="001C14A1">
            <w:r w:rsidRPr="00665F18">
              <w:t>Żarówka</w:t>
            </w:r>
          </w:p>
        </w:tc>
        <w:tc>
          <w:tcPr>
            <w:tcW w:w="2742" w:type="dxa"/>
            <w:tcBorders>
              <w:bottom w:val="single" w:sz="4" w:space="0" w:color="auto"/>
            </w:tcBorders>
            <w:vAlign w:val="center"/>
          </w:tcPr>
          <w:p w14:paraId="1D727962" w14:textId="7EA96B53" w:rsidR="00A02E4C" w:rsidRPr="00665F18" w:rsidRDefault="00665F18" w:rsidP="001C14A1">
            <w:r w:rsidRPr="00665F18">
              <w:t>0</w:t>
            </w:r>
          </w:p>
        </w:tc>
        <w:tc>
          <w:tcPr>
            <w:tcW w:w="2976" w:type="dxa"/>
            <w:tcBorders>
              <w:bottom w:val="single" w:sz="4" w:space="0" w:color="auto"/>
            </w:tcBorders>
            <w:vAlign w:val="center"/>
          </w:tcPr>
          <w:p w14:paraId="4BA766D6" w14:textId="177A7688" w:rsidR="00A02E4C" w:rsidRPr="00665F18" w:rsidRDefault="00665F18" w:rsidP="001C14A1">
            <w:r w:rsidRPr="00665F18">
              <w:t>0</w:t>
            </w:r>
          </w:p>
        </w:tc>
      </w:tr>
      <w:tr w:rsidR="00665F18" w:rsidRPr="00665F18" w14:paraId="50CD7FDF" w14:textId="77777777" w:rsidTr="002F6A1B">
        <w:trPr>
          <w:trHeight w:val="397"/>
        </w:trPr>
        <w:tc>
          <w:tcPr>
            <w:tcW w:w="3349" w:type="dxa"/>
            <w:gridSpan w:val="2"/>
            <w:shd w:val="clear" w:color="auto" w:fill="FFFFFF" w:themeFill="background1"/>
            <w:vAlign w:val="center"/>
          </w:tcPr>
          <w:p w14:paraId="3F5AF50A" w14:textId="77777777" w:rsidR="00A02E4C" w:rsidRPr="00665F18" w:rsidRDefault="00A02E4C" w:rsidP="001C14A1">
            <w:r w:rsidRPr="00665F18">
              <w:t>Razem</w:t>
            </w:r>
          </w:p>
        </w:tc>
        <w:tc>
          <w:tcPr>
            <w:tcW w:w="2742" w:type="dxa"/>
            <w:shd w:val="clear" w:color="auto" w:fill="FFFFFF" w:themeFill="background1"/>
            <w:vAlign w:val="center"/>
          </w:tcPr>
          <w:p w14:paraId="1F774C17" w14:textId="16299912" w:rsidR="00A02E4C" w:rsidRPr="00665F18" w:rsidRDefault="00665F18" w:rsidP="001C14A1">
            <w:r w:rsidRPr="00665F18">
              <w:t>58</w:t>
            </w:r>
          </w:p>
        </w:tc>
        <w:tc>
          <w:tcPr>
            <w:tcW w:w="2976" w:type="dxa"/>
            <w:shd w:val="clear" w:color="auto" w:fill="FFFFFF" w:themeFill="background1"/>
            <w:vAlign w:val="center"/>
          </w:tcPr>
          <w:p w14:paraId="3EAEBE76" w14:textId="1CEF75AB" w:rsidR="00A02E4C" w:rsidRPr="00665F18" w:rsidRDefault="00665F18" w:rsidP="001C14A1">
            <w:r w:rsidRPr="00665F18">
              <w:t>191,60</w:t>
            </w:r>
          </w:p>
        </w:tc>
      </w:tr>
    </w:tbl>
    <w:p w14:paraId="412A53A3" w14:textId="77777777" w:rsidR="00A02E4C" w:rsidRPr="006144B9" w:rsidRDefault="00A02E4C" w:rsidP="001C14A1">
      <w:pPr>
        <w:rPr>
          <w:color w:val="FF0000"/>
        </w:rPr>
      </w:pPr>
    </w:p>
    <w:p w14:paraId="0FD76511" w14:textId="77777777" w:rsidR="0043579F" w:rsidRPr="006144B9" w:rsidRDefault="0043579F" w:rsidP="0043579F">
      <w:pPr>
        <w:jc w:val="center"/>
        <w:rPr>
          <w:color w:val="FF0000"/>
        </w:rPr>
      </w:pPr>
      <w:r w:rsidRPr="006144B9">
        <w:rPr>
          <w:noProof/>
          <w:color w:val="FF0000"/>
          <w:lang w:eastAsia="pl-PL"/>
        </w:rPr>
        <w:lastRenderedPageBreak/>
        <w:drawing>
          <wp:inline distT="0" distB="0" distL="0" distR="0" wp14:anchorId="18F5F9C1" wp14:editId="1D35EA8D">
            <wp:extent cx="5486400" cy="3771900"/>
            <wp:effectExtent l="0" t="0" r="0" b="0"/>
            <wp:docPr id="26" name="Wykres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554CF047" w14:textId="0F35A61C" w:rsidR="00A02E4C" w:rsidRPr="00F10556" w:rsidRDefault="00CE51E5" w:rsidP="001C14A1">
      <w:pPr>
        <w:pStyle w:val="Legenda"/>
        <w:rPr>
          <w:color w:val="auto"/>
        </w:rPr>
      </w:pPr>
      <w:bookmarkStart w:id="86" w:name="_Toc167368785"/>
      <w:r w:rsidRPr="00F10556">
        <w:rPr>
          <w:color w:val="auto"/>
        </w:rPr>
        <w:t xml:space="preserve">Rysunek </w:t>
      </w:r>
      <w:r w:rsidRPr="00F10556">
        <w:rPr>
          <w:noProof/>
          <w:color w:val="auto"/>
        </w:rPr>
        <w:fldChar w:fldCharType="begin"/>
      </w:r>
      <w:r w:rsidRPr="00F10556">
        <w:rPr>
          <w:noProof/>
          <w:color w:val="auto"/>
        </w:rPr>
        <w:instrText xml:space="preserve"> SEQ Rysunek \* ARABIC </w:instrText>
      </w:r>
      <w:r w:rsidRPr="00F10556">
        <w:rPr>
          <w:noProof/>
          <w:color w:val="auto"/>
        </w:rPr>
        <w:fldChar w:fldCharType="separate"/>
      </w:r>
      <w:r w:rsidR="00D51F24">
        <w:rPr>
          <w:noProof/>
          <w:color w:val="auto"/>
        </w:rPr>
        <w:t>13</w:t>
      </w:r>
      <w:r w:rsidRPr="00F10556">
        <w:rPr>
          <w:noProof/>
          <w:color w:val="auto"/>
        </w:rPr>
        <w:fldChar w:fldCharType="end"/>
      </w:r>
      <w:r w:rsidRPr="00F10556">
        <w:rPr>
          <w:color w:val="auto"/>
        </w:rPr>
        <w:t xml:space="preserve">. </w:t>
      </w:r>
      <w:r w:rsidR="00A02E4C" w:rsidRPr="00F10556">
        <w:rPr>
          <w:color w:val="auto"/>
        </w:rPr>
        <w:t>Ilość oddanego eternitu w 202</w:t>
      </w:r>
      <w:r w:rsidR="00F10556">
        <w:rPr>
          <w:color w:val="auto"/>
        </w:rPr>
        <w:t>3</w:t>
      </w:r>
      <w:r w:rsidR="00A02E4C" w:rsidRPr="00F10556">
        <w:rPr>
          <w:color w:val="auto"/>
        </w:rPr>
        <w:t xml:space="preserve"> roku</w:t>
      </w:r>
      <w:bookmarkEnd w:id="86"/>
    </w:p>
    <w:p w14:paraId="03AAA8FE" w14:textId="4DF9A3C9" w:rsidR="00673F19" w:rsidRPr="00DB570F" w:rsidRDefault="00A02E4C" w:rsidP="001C14A1">
      <w:r w:rsidRPr="00DB570F">
        <w:t xml:space="preserve">Na utylizację azbestu stanowiącego pokrycia dachowe w gospodarstwach domowych wydatkowano kwotę </w:t>
      </w:r>
      <w:r w:rsidR="00DB570F" w:rsidRPr="00DB570F">
        <w:t>86 909,77</w:t>
      </w:r>
      <w:r w:rsidRPr="00DB570F">
        <w:t xml:space="preserve"> zł.</w:t>
      </w:r>
    </w:p>
    <w:p w14:paraId="4521B98B" w14:textId="77777777" w:rsidR="00A02E4C" w:rsidRPr="00BD3D4E" w:rsidRDefault="00A02E4C" w:rsidP="002B7AD1">
      <w:pPr>
        <w:pStyle w:val="Nagwek2"/>
        <w:numPr>
          <w:ilvl w:val="1"/>
          <w:numId w:val="10"/>
        </w:numPr>
        <w:rPr>
          <w:color w:val="auto"/>
        </w:rPr>
      </w:pPr>
      <w:bookmarkStart w:id="87" w:name="_Toc167368707"/>
      <w:r w:rsidRPr="00BD3D4E">
        <w:rPr>
          <w:color w:val="auto"/>
        </w:rPr>
        <w:t>Wycinka drzew</w:t>
      </w:r>
      <w:bookmarkEnd w:id="87"/>
    </w:p>
    <w:p w14:paraId="39D7D5D9" w14:textId="220BE94B" w:rsidR="00A02E4C" w:rsidRPr="00BD3D4E" w:rsidRDefault="00A02E4C" w:rsidP="001C14A1">
      <w:r w:rsidRPr="00BD3D4E">
        <w:t>Wycinkę drzew reguluje ustawa o ochronie przyrody. W 202</w:t>
      </w:r>
      <w:r w:rsidR="00BD3D4E" w:rsidRPr="00BD3D4E">
        <w:t>3</w:t>
      </w:r>
      <w:r w:rsidRPr="00BD3D4E">
        <w:t xml:space="preserve"> roku wpłynęło  </w:t>
      </w:r>
      <w:r w:rsidR="00BD3D4E" w:rsidRPr="00BD3D4E">
        <w:t>3</w:t>
      </w:r>
      <w:r w:rsidR="000E7698" w:rsidRPr="00BD3D4E">
        <w:t xml:space="preserve">8 </w:t>
      </w:r>
      <w:r w:rsidRPr="00BD3D4E">
        <w:t xml:space="preserve">wniosków na wycinkę drzew. </w:t>
      </w:r>
    </w:p>
    <w:p w14:paraId="2833C332" w14:textId="5C8BAAF6" w:rsidR="00A02E4C" w:rsidRPr="00EA48D3" w:rsidRDefault="00A02E4C" w:rsidP="001C14A1">
      <w:r w:rsidRPr="00EA48D3">
        <w:t xml:space="preserve">Wydano </w:t>
      </w:r>
      <w:r w:rsidR="00BD3D4E" w:rsidRPr="00EA48D3">
        <w:t>4</w:t>
      </w:r>
      <w:r w:rsidRPr="00EA48D3">
        <w:t xml:space="preserve"> decyzj</w:t>
      </w:r>
      <w:r w:rsidR="00BD3D4E" w:rsidRPr="00EA48D3">
        <w:t>e</w:t>
      </w:r>
      <w:r w:rsidRPr="00EA48D3">
        <w:t xml:space="preserve">  na wycinkę</w:t>
      </w:r>
      <w:r w:rsidR="00BD3D4E" w:rsidRPr="00EA48D3">
        <w:t xml:space="preserve"> 4</w:t>
      </w:r>
      <w:r w:rsidRPr="00EA48D3">
        <w:t xml:space="preserve"> szt. drzew tj. </w:t>
      </w:r>
    </w:p>
    <w:p w14:paraId="64D41513" w14:textId="4F0BCB33" w:rsidR="00A02E4C" w:rsidRPr="00EA48D3" w:rsidRDefault="00BD3D4E" w:rsidP="002B7AD1">
      <w:pPr>
        <w:pStyle w:val="Akapitzlist"/>
        <w:numPr>
          <w:ilvl w:val="0"/>
          <w:numId w:val="7"/>
        </w:numPr>
      </w:pPr>
      <w:r w:rsidRPr="00EA48D3">
        <w:t>Dąb szypułkowy</w:t>
      </w:r>
      <w:r w:rsidR="00A02E4C" w:rsidRPr="00EA48D3">
        <w:t xml:space="preserve"> – </w:t>
      </w:r>
      <w:r w:rsidR="00EA48D3" w:rsidRPr="00EA48D3">
        <w:t>1</w:t>
      </w:r>
      <w:r w:rsidR="00A02E4C" w:rsidRPr="00EA48D3">
        <w:t xml:space="preserve"> szt.</w:t>
      </w:r>
    </w:p>
    <w:p w14:paraId="373977C8" w14:textId="349BE541" w:rsidR="00A02E4C" w:rsidRPr="00EA48D3" w:rsidRDefault="003E5275" w:rsidP="002B7AD1">
      <w:pPr>
        <w:pStyle w:val="Akapitzlist"/>
        <w:numPr>
          <w:ilvl w:val="0"/>
          <w:numId w:val="7"/>
        </w:numPr>
      </w:pPr>
      <w:r w:rsidRPr="00EA48D3">
        <w:t xml:space="preserve">Olcha czarna </w:t>
      </w:r>
      <w:r w:rsidR="00A02E4C" w:rsidRPr="00EA48D3">
        <w:t xml:space="preserve"> – </w:t>
      </w:r>
      <w:r w:rsidR="00EA48D3" w:rsidRPr="00EA48D3">
        <w:t>3</w:t>
      </w:r>
      <w:r w:rsidR="00A02E4C" w:rsidRPr="00EA48D3">
        <w:t xml:space="preserve"> szt.</w:t>
      </w:r>
    </w:p>
    <w:p w14:paraId="67B98876" w14:textId="3890E876" w:rsidR="00A02E4C" w:rsidRPr="00EA48D3" w:rsidRDefault="00A02E4C" w:rsidP="001C14A1">
      <w:r w:rsidRPr="00EA48D3">
        <w:t xml:space="preserve">Wniesiono zgłoszeń </w:t>
      </w:r>
      <w:r w:rsidR="00EA48D3" w:rsidRPr="00EA48D3">
        <w:t>34</w:t>
      </w:r>
      <w:r w:rsidRPr="00EA48D3">
        <w:t xml:space="preserve">  na wycinkę </w:t>
      </w:r>
      <w:r w:rsidR="003E5275" w:rsidRPr="00EA48D3">
        <w:t>1</w:t>
      </w:r>
      <w:r w:rsidR="00EA48D3" w:rsidRPr="00EA48D3">
        <w:t>57</w:t>
      </w:r>
      <w:r w:rsidRPr="00EA48D3">
        <w:t xml:space="preserve"> szt. drzew tj.</w:t>
      </w:r>
    </w:p>
    <w:p w14:paraId="53B4FFD7" w14:textId="3C97CDD9" w:rsidR="00A02E4C" w:rsidRPr="00EA48D3" w:rsidRDefault="00A02E4C" w:rsidP="002B7AD1">
      <w:pPr>
        <w:pStyle w:val="Akapitzlist"/>
        <w:numPr>
          <w:ilvl w:val="0"/>
          <w:numId w:val="8"/>
        </w:numPr>
      </w:pPr>
      <w:r w:rsidRPr="00EA48D3">
        <w:t xml:space="preserve">świerk pospolity – </w:t>
      </w:r>
      <w:r w:rsidR="00EA48D3" w:rsidRPr="00EA48D3">
        <w:t>38</w:t>
      </w:r>
      <w:r w:rsidRPr="00EA48D3">
        <w:t xml:space="preserve"> szt.</w:t>
      </w:r>
    </w:p>
    <w:p w14:paraId="61C7C74D" w14:textId="0C263250" w:rsidR="00A02E4C" w:rsidRPr="00EA48D3" w:rsidRDefault="00A02E4C" w:rsidP="002B7AD1">
      <w:pPr>
        <w:pStyle w:val="Akapitzlist"/>
        <w:numPr>
          <w:ilvl w:val="0"/>
          <w:numId w:val="8"/>
        </w:numPr>
      </w:pPr>
      <w:r w:rsidRPr="00EA48D3">
        <w:t xml:space="preserve">olcha – </w:t>
      </w:r>
      <w:r w:rsidR="00EA48D3" w:rsidRPr="00EA48D3">
        <w:t>28</w:t>
      </w:r>
      <w:r w:rsidRPr="00EA48D3">
        <w:t xml:space="preserve"> szt.</w:t>
      </w:r>
    </w:p>
    <w:p w14:paraId="5029A018" w14:textId="3064E268" w:rsidR="00A02E4C" w:rsidRPr="00EA48D3" w:rsidRDefault="00A02E4C" w:rsidP="002B7AD1">
      <w:pPr>
        <w:pStyle w:val="Akapitzlist"/>
        <w:numPr>
          <w:ilvl w:val="0"/>
          <w:numId w:val="8"/>
        </w:numPr>
      </w:pPr>
      <w:r w:rsidRPr="00EA48D3">
        <w:t xml:space="preserve">topola – </w:t>
      </w:r>
      <w:r w:rsidR="003E5275" w:rsidRPr="00EA48D3">
        <w:t>3</w:t>
      </w:r>
      <w:r w:rsidRPr="00EA48D3">
        <w:t xml:space="preserve"> szt.</w:t>
      </w:r>
    </w:p>
    <w:p w14:paraId="67EF9601" w14:textId="443373BF" w:rsidR="00A02E4C" w:rsidRPr="00EA48D3" w:rsidRDefault="00A02E4C" w:rsidP="002B7AD1">
      <w:pPr>
        <w:pStyle w:val="Akapitzlist"/>
        <w:numPr>
          <w:ilvl w:val="0"/>
          <w:numId w:val="8"/>
        </w:numPr>
      </w:pPr>
      <w:r w:rsidRPr="00EA48D3">
        <w:t xml:space="preserve">wiąz- </w:t>
      </w:r>
      <w:r w:rsidR="00EA48D3" w:rsidRPr="00EA48D3">
        <w:t>1</w:t>
      </w:r>
      <w:r w:rsidRPr="00EA48D3">
        <w:t xml:space="preserve"> szt.</w:t>
      </w:r>
    </w:p>
    <w:p w14:paraId="6D5A83AB" w14:textId="74D0951B" w:rsidR="00A02E4C" w:rsidRPr="00EA48D3" w:rsidRDefault="00A02E4C" w:rsidP="002B7AD1">
      <w:pPr>
        <w:pStyle w:val="Akapitzlist"/>
        <w:numPr>
          <w:ilvl w:val="0"/>
          <w:numId w:val="8"/>
        </w:numPr>
      </w:pPr>
      <w:r w:rsidRPr="00EA48D3">
        <w:lastRenderedPageBreak/>
        <w:t xml:space="preserve">dąb szypułkowy – </w:t>
      </w:r>
      <w:r w:rsidR="003E5275" w:rsidRPr="00EA48D3">
        <w:t>2</w:t>
      </w:r>
      <w:r w:rsidR="00EA48D3" w:rsidRPr="00EA48D3">
        <w:t>1</w:t>
      </w:r>
      <w:r w:rsidRPr="00EA48D3">
        <w:t xml:space="preserve"> szt.</w:t>
      </w:r>
    </w:p>
    <w:p w14:paraId="447A391F" w14:textId="54715004" w:rsidR="00A02E4C" w:rsidRPr="00EA48D3" w:rsidRDefault="00A02E4C" w:rsidP="002B7AD1">
      <w:pPr>
        <w:pStyle w:val="Akapitzlist"/>
        <w:numPr>
          <w:ilvl w:val="0"/>
          <w:numId w:val="8"/>
        </w:numPr>
      </w:pPr>
      <w:r w:rsidRPr="00EA48D3">
        <w:t xml:space="preserve">lipa drobnolistna- </w:t>
      </w:r>
      <w:r w:rsidR="00EA48D3" w:rsidRPr="00EA48D3">
        <w:t>5</w:t>
      </w:r>
      <w:r w:rsidRPr="00EA48D3">
        <w:t xml:space="preserve"> szt.</w:t>
      </w:r>
    </w:p>
    <w:p w14:paraId="112C114B" w14:textId="12375B58" w:rsidR="00A02E4C" w:rsidRPr="00EA48D3" w:rsidRDefault="00A02E4C" w:rsidP="002B7AD1">
      <w:pPr>
        <w:pStyle w:val="Akapitzlist"/>
        <w:numPr>
          <w:ilvl w:val="0"/>
          <w:numId w:val="8"/>
        </w:numPr>
      </w:pPr>
      <w:r w:rsidRPr="00EA48D3">
        <w:t xml:space="preserve">brzoza – </w:t>
      </w:r>
      <w:r w:rsidR="00EA48D3" w:rsidRPr="00EA48D3">
        <w:t>4</w:t>
      </w:r>
      <w:r w:rsidR="003E5275" w:rsidRPr="00EA48D3">
        <w:t xml:space="preserve"> </w:t>
      </w:r>
      <w:r w:rsidRPr="00EA48D3">
        <w:t>szt.</w:t>
      </w:r>
    </w:p>
    <w:p w14:paraId="62A016FA" w14:textId="40CAE1AE" w:rsidR="00A02E4C" w:rsidRPr="00EA48D3" w:rsidRDefault="00EA48D3" w:rsidP="002B7AD1">
      <w:pPr>
        <w:pStyle w:val="Akapitzlist"/>
        <w:numPr>
          <w:ilvl w:val="0"/>
          <w:numId w:val="8"/>
        </w:numPr>
      </w:pPr>
      <w:r w:rsidRPr="00EA48D3">
        <w:t>m</w:t>
      </w:r>
      <w:r w:rsidR="003E5275" w:rsidRPr="00EA48D3">
        <w:t xml:space="preserve">odrzew </w:t>
      </w:r>
      <w:r w:rsidR="00A02E4C" w:rsidRPr="00EA48D3">
        <w:t>-</w:t>
      </w:r>
      <w:r w:rsidRPr="00EA48D3">
        <w:t>3</w:t>
      </w:r>
      <w:r w:rsidR="00A02E4C" w:rsidRPr="00EA48D3">
        <w:t xml:space="preserve"> szt.</w:t>
      </w:r>
    </w:p>
    <w:p w14:paraId="28164A87" w14:textId="40E42D19" w:rsidR="00A02E4C" w:rsidRPr="00EA48D3" w:rsidRDefault="00A02E4C" w:rsidP="002B7AD1">
      <w:pPr>
        <w:pStyle w:val="Akapitzlist"/>
        <w:numPr>
          <w:ilvl w:val="0"/>
          <w:numId w:val="8"/>
        </w:numPr>
      </w:pPr>
      <w:r w:rsidRPr="00EA48D3">
        <w:t xml:space="preserve">wierzba – </w:t>
      </w:r>
      <w:r w:rsidR="00EA48D3" w:rsidRPr="00EA48D3">
        <w:t>4</w:t>
      </w:r>
      <w:r w:rsidRPr="00EA48D3">
        <w:t xml:space="preserve"> szt.</w:t>
      </w:r>
    </w:p>
    <w:p w14:paraId="164B5BF0" w14:textId="439DBF5B" w:rsidR="00EA48D3" w:rsidRPr="00EA48D3" w:rsidRDefault="00EA48D3" w:rsidP="002B7AD1">
      <w:pPr>
        <w:pStyle w:val="Akapitzlist"/>
        <w:numPr>
          <w:ilvl w:val="0"/>
          <w:numId w:val="8"/>
        </w:numPr>
      </w:pPr>
      <w:r w:rsidRPr="00EA48D3">
        <w:t>jodła – 6 szt.</w:t>
      </w:r>
    </w:p>
    <w:p w14:paraId="578F65E0" w14:textId="6E793EB8" w:rsidR="00EA48D3" w:rsidRPr="00EA48D3" w:rsidRDefault="00EA48D3" w:rsidP="002B7AD1">
      <w:pPr>
        <w:pStyle w:val="Akapitzlist"/>
        <w:numPr>
          <w:ilvl w:val="0"/>
          <w:numId w:val="8"/>
        </w:numPr>
      </w:pPr>
      <w:r w:rsidRPr="00EA48D3">
        <w:t>tuja – 40 szt.</w:t>
      </w:r>
    </w:p>
    <w:p w14:paraId="445ED76B" w14:textId="7CD87E3E" w:rsidR="00EA48D3" w:rsidRPr="00AC62C1" w:rsidRDefault="00EA48D3" w:rsidP="002B7AD1">
      <w:pPr>
        <w:pStyle w:val="Akapitzlist"/>
        <w:numPr>
          <w:ilvl w:val="0"/>
          <w:numId w:val="8"/>
        </w:numPr>
      </w:pPr>
      <w:r w:rsidRPr="00AC62C1">
        <w:t>sosna – 4 szt.</w:t>
      </w:r>
    </w:p>
    <w:p w14:paraId="7000B4B0" w14:textId="7D752E6D" w:rsidR="00AC62C1" w:rsidRPr="003D77FD" w:rsidRDefault="00AC62C1" w:rsidP="002B7AD1">
      <w:pPr>
        <w:pStyle w:val="Nagwek2"/>
        <w:numPr>
          <w:ilvl w:val="1"/>
          <w:numId w:val="46"/>
        </w:numPr>
      </w:pPr>
      <w:bookmarkStart w:id="88" w:name="_Toc167368708"/>
      <w:r w:rsidRPr="003D77FD">
        <w:t>Punkt konsultacyjno-informacyjny programu „Czyste Powietrze”</w:t>
      </w:r>
      <w:bookmarkEnd w:id="88"/>
    </w:p>
    <w:p w14:paraId="1E32A696" w14:textId="77777777" w:rsidR="00AC62C1" w:rsidRPr="002B5DAC" w:rsidRDefault="00AC62C1" w:rsidP="00AC62C1">
      <w:pPr>
        <w:jc w:val="both"/>
      </w:pPr>
      <w:r w:rsidRPr="002B5DAC">
        <w:t>W roku 2023 gmina Radomyśl Wielki kontynuowała Porozumienie z Wojewódzkim Funduszem Ochrony Środowiska i Gospodarki Wodnej w Rzeszowie na realizację programu priorytetowego „Czyste Powietrze”, którego celem jest poprawa jakości powietrza oraz zmniejszenie emisji gazów cieplarnianych poprzez wymianę źródeł ciepła i poprawę efektywności energetycznej budynków mieszkalnych jednorodzinnych. Gminie Radomyśl Wielki zgodnie z porozumieniem z WFOŚiGW przyznano środki finansowe na realizację tj. prowadzenie punktu konsultacyjno-informacyjnego (35.000,00 zł) oraz refundację kosztów za przygotowanie wniosków lub zaświadczeń do programu „Czyste Powietrze” (17.975,00 zł):</w:t>
      </w:r>
    </w:p>
    <w:p w14:paraId="182D8509" w14:textId="77777777" w:rsidR="00AC62C1" w:rsidRPr="002B5DAC" w:rsidRDefault="00AC62C1" w:rsidP="00AC62C1">
      <w:pPr>
        <w:jc w:val="both"/>
      </w:pPr>
      <w:r w:rsidRPr="002B5DAC">
        <w:t>- I kwartał 2023 r. (styczeń – marzec) – 4.025,00 zł,</w:t>
      </w:r>
    </w:p>
    <w:p w14:paraId="25557B1E" w14:textId="77777777" w:rsidR="00AC62C1" w:rsidRPr="002B5DAC" w:rsidRDefault="00AC62C1" w:rsidP="00AC62C1">
      <w:pPr>
        <w:jc w:val="both"/>
      </w:pPr>
      <w:r w:rsidRPr="002B5DAC">
        <w:t>- II kwartał 2023r. (kwiecień – czerwiec) – 4.225,00 zł,</w:t>
      </w:r>
    </w:p>
    <w:p w14:paraId="5B61075D" w14:textId="77777777" w:rsidR="00AC62C1" w:rsidRPr="002B5DAC" w:rsidRDefault="00AC62C1" w:rsidP="00AC62C1">
      <w:pPr>
        <w:jc w:val="both"/>
      </w:pPr>
      <w:r w:rsidRPr="002B5DAC">
        <w:t>- III kwartał 2023r. (lipiec- wrzesień) – 5.000,00 zł,</w:t>
      </w:r>
    </w:p>
    <w:p w14:paraId="34644FFB" w14:textId="77777777" w:rsidR="00AC62C1" w:rsidRPr="002B5DAC" w:rsidRDefault="00AC62C1" w:rsidP="00AC62C1">
      <w:pPr>
        <w:jc w:val="both"/>
      </w:pPr>
      <w:r w:rsidRPr="002B5DAC">
        <w:t>- IV kwartał 2023r. (październik-grudzień) – 4.725,00 zł.</w:t>
      </w:r>
    </w:p>
    <w:p w14:paraId="075D17D2" w14:textId="77777777" w:rsidR="00AC62C1" w:rsidRPr="008D46E9" w:rsidRDefault="00AC62C1" w:rsidP="00AC62C1">
      <w:pPr>
        <w:jc w:val="both"/>
        <w:rPr>
          <w:rFonts w:ascii="Times New Roman" w:hAnsi="Times New Roman" w:cs="Times New Roman"/>
        </w:rPr>
      </w:pPr>
    </w:p>
    <w:p w14:paraId="19677948" w14:textId="77777777" w:rsidR="00AC62C1" w:rsidRPr="002B5DAC" w:rsidRDefault="00AC62C1" w:rsidP="00AC62C1">
      <w:pPr>
        <w:jc w:val="both"/>
      </w:pPr>
      <w:r w:rsidRPr="002B5DAC">
        <w:t>W ramach realizacji Porozumienia do zadań Gminy należy prowadzenie punktu konsultacyjno-informacyjnego, w ramach, którego realizowane są m.in. następujące zadania:</w:t>
      </w:r>
    </w:p>
    <w:p w14:paraId="31A47628" w14:textId="77777777" w:rsidR="00AC62C1" w:rsidRPr="002B5DAC" w:rsidRDefault="00AC62C1" w:rsidP="002B5DAC">
      <w:pPr>
        <w:jc w:val="both"/>
      </w:pPr>
      <w:r w:rsidRPr="002B5DAC">
        <w:lastRenderedPageBreak/>
        <w:t xml:space="preserve">udzielanie informacji o Programie osobom zainteresowanym złożeniem wniosku </w:t>
      </w:r>
      <w:r w:rsidRPr="002B5DAC">
        <w:br/>
        <w:t xml:space="preserve">o dofinansowanie, </w:t>
      </w:r>
    </w:p>
    <w:p w14:paraId="0D559C73" w14:textId="77777777" w:rsidR="00AC62C1" w:rsidRPr="002B5DAC" w:rsidRDefault="00AC62C1" w:rsidP="002B5DAC">
      <w:pPr>
        <w:jc w:val="both"/>
      </w:pPr>
      <w:r w:rsidRPr="002B5DAC">
        <w:t xml:space="preserve">wsparcie Wnioskodawców w zakresie przygotowania wniosku o dofinansowanie, </w:t>
      </w:r>
    </w:p>
    <w:p w14:paraId="285F98EF" w14:textId="77777777" w:rsidR="00AC62C1" w:rsidRPr="002B5DAC" w:rsidRDefault="00AC62C1" w:rsidP="002B5DAC">
      <w:pPr>
        <w:jc w:val="both"/>
      </w:pPr>
      <w:r w:rsidRPr="002B5DAC">
        <w:t xml:space="preserve">organizacja spotkań informujących o zasadach Programu dla mieszkańców, </w:t>
      </w:r>
    </w:p>
    <w:p w14:paraId="767AC24B" w14:textId="77777777" w:rsidR="00AC62C1" w:rsidRPr="002B5DAC" w:rsidRDefault="00AC62C1" w:rsidP="002B5DAC">
      <w:pPr>
        <w:jc w:val="both"/>
      </w:pPr>
      <w:r w:rsidRPr="002B5DAC">
        <w:t xml:space="preserve">wizyty u mieszkańców połączone z oceną obecnego źródła ciepła i potrzebą jego wymiany oraz wstępną analizą stanu budynku pod kątem termomodernizacji, </w:t>
      </w:r>
    </w:p>
    <w:p w14:paraId="5E7C9D4C" w14:textId="77777777" w:rsidR="00AC62C1" w:rsidRPr="002B5DAC" w:rsidRDefault="00AC62C1" w:rsidP="002B5DAC">
      <w:pPr>
        <w:jc w:val="both"/>
      </w:pPr>
      <w:r w:rsidRPr="002B5DAC">
        <w:t>rozpowszechnianie informacji o możliwości uzyskania dofinansowania z Programu poprzez różne kanały dystrybucji,</w:t>
      </w:r>
    </w:p>
    <w:p w14:paraId="6DAB55BB" w14:textId="77777777" w:rsidR="00AC62C1" w:rsidRPr="002B5DAC" w:rsidRDefault="00AC62C1" w:rsidP="002B5DAC">
      <w:pPr>
        <w:jc w:val="both"/>
      </w:pPr>
      <w:r w:rsidRPr="002B5DAC">
        <w:t>pomoc Wnioskodawcom przy rozliczeniu przyznanego dofinansowania, w tym przy poprawnym wypełnieniu wniosku o płatność oraz kompletowaniu wymaganych załączników.</w:t>
      </w:r>
    </w:p>
    <w:p w14:paraId="6104E111" w14:textId="77777777" w:rsidR="00AC62C1" w:rsidRPr="002B5DAC" w:rsidRDefault="00AC62C1" w:rsidP="00AC62C1">
      <w:pPr>
        <w:jc w:val="both"/>
      </w:pPr>
      <w:r w:rsidRPr="002B5DAC">
        <w:t xml:space="preserve">W 2023 roku w ramach Programu, zrealizowano następujące zadania: </w:t>
      </w:r>
    </w:p>
    <w:p w14:paraId="133B2604" w14:textId="77777777" w:rsidR="00AC62C1" w:rsidRPr="002B5DAC" w:rsidRDefault="00AC62C1" w:rsidP="002B5DAC">
      <w:pPr>
        <w:jc w:val="both"/>
      </w:pPr>
      <w:r w:rsidRPr="002B5DAC">
        <w:t xml:space="preserve">prowadzono punkt konsultacyjno-informacyjny działający w Urzędzie Miejskim </w:t>
      </w:r>
      <w:r w:rsidRPr="002B5DAC">
        <w:br/>
        <w:t>w Radomyślu Wielkim, w którym można było uzyskać informacje o Programie oraz pomoc w wypełnieniu i rozliczeniu wniosku o dofinansowanie,</w:t>
      </w:r>
    </w:p>
    <w:p w14:paraId="5F2E1CF3" w14:textId="77777777" w:rsidR="00AC62C1" w:rsidRPr="002B5DAC" w:rsidRDefault="00AC62C1" w:rsidP="002B5DAC">
      <w:pPr>
        <w:jc w:val="both"/>
      </w:pPr>
      <w:r w:rsidRPr="002B5DAC">
        <w:t>udzielano konsultacji, zarówno w punkcie konsultacyjno-informacyjnym, jak i na spotkaniach informacyjnych dla mieszkańców gminy,</w:t>
      </w:r>
    </w:p>
    <w:p w14:paraId="6A5427B9" w14:textId="30CA74E1" w:rsidR="00AC62C1" w:rsidRPr="002B5DAC" w:rsidRDefault="00AC62C1" w:rsidP="002B5DAC">
      <w:pPr>
        <w:jc w:val="both"/>
      </w:pPr>
      <w:r w:rsidRPr="002B5DAC">
        <w:t>udzielano wsparcia przy złożeniu 111 wniosków o dofinansowanie na wymianę źródeł ciepła i termomodernizację budynków oraz przesłano je do WFOŚiGW w Rzeszowie,</w:t>
      </w:r>
      <w:r w:rsidR="00134DB7">
        <w:t xml:space="preserve"> </w:t>
      </w:r>
      <w:r w:rsidRPr="002B5DAC">
        <w:t>na bieżąco rozliczano środki związane z realizacją programu,</w:t>
      </w:r>
      <w:r w:rsidR="00134DB7">
        <w:t xml:space="preserve"> </w:t>
      </w:r>
      <w:r w:rsidRPr="002B5DAC">
        <w:t xml:space="preserve">rozdawano interesantom na spotkaniach oraz w punkcie konsultacyjno-informacyjnym materiały informacyjne (ulotki, plakaty). Prowadzenie akcji edukacyjnej jest zadaniem obligatoryjnym. Pracownicy podejmują szereg multidyscyplinarnych działań prośrodowiskowych i proekologicznych obejmujących m.in.: promowanie oszczędności energii, poprzez stosowanie termomodernizacji i innych metod, ograniczania zużycia energii zarówno elektrycznej, jak i cieplnej, promowanie wiedzy na temat niskoemisyjnych paliw stałych oraz prawidłowej </w:t>
      </w:r>
      <w:r w:rsidRPr="002B5DAC">
        <w:lastRenderedPageBreak/>
        <w:t xml:space="preserve">eksploatacji instalacji do spalania paliw stałych, informowanie o obowiązujących na postawie uchwały antysmogowej ograniczeniach w zakresie stosowania paliw i urządzeń. </w:t>
      </w:r>
    </w:p>
    <w:p w14:paraId="3984C40B" w14:textId="77777777" w:rsidR="00AC62C1" w:rsidRPr="002B5DAC" w:rsidRDefault="00AC62C1" w:rsidP="002B5DAC">
      <w:pPr>
        <w:jc w:val="both"/>
      </w:pPr>
    </w:p>
    <w:p w14:paraId="356199B0" w14:textId="77777777" w:rsidR="00AC62C1" w:rsidRPr="002B5DAC" w:rsidRDefault="00AC62C1" w:rsidP="00AC62C1">
      <w:pPr>
        <w:jc w:val="both"/>
      </w:pPr>
      <w:r w:rsidRPr="002B5DAC">
        <w:t xml:space="preserve">Działalność Punktu konsultacyjno-informacyjnego odbywała się zgodnie z przyjętymi uzgodnieniami i harmonogramem. Punkt działał minimum 10 godz. tygodniowo, tj.: </w:t>
      </w:r>
    </w:p>
    <w:p w14:paraId="7C51B78C" w14:textId="77777777" w:rsidR="00AC62C1" w:rsidRPr="002B5DAC" w:rsidRDefault="00AC62C1" w:rsidP="00AC62C1">
      <w:pPr>
        <w:jc w:val="both"/>
      </w:pPr>
      <w:r w:rsidRPr="002B5DAC">
        <w:t>Poniedziałek 8:00 – 10:00</w:t>
      </w:r>
    </w:p>
    <w:p w14:paraId="65FB620E" w14:textId="77777777" w:rsidR="00AC62C1" w:rsidRPr="002B5DAC" w:rsidRDefault="00AC62C1" w:rsidP="00AC62C1">
      <w:pPr>
        <w:jc w:val="both"/>
      </w:pPr>
      <w:r w:rsidRPr="002B5DAC">
        <w:t>Wtorek 7:30- 9:30</w:t>
      </w:r>
    </w:p>
    <w:p w14:paraId="77ED9803" w14:textId="77777777" w:rsidR="00AC62C1" w:rsidRPr="002B5DAC" w:rsidRDefault="00AC62C1" w:rsidP="00AC62C1">
      <w:pPr>
        <w:jc w:val="both"/>
      </w:pPr>
      <w:r w:rsidRPr="002B5DAC">
        <w:t>Środa 7:30 -9:30</w:t>
      </w:r>
    </w:p>
    <w:p w14:paraId="70ED9EA0" w14:textId="77777777" w:rsidR="00AC62C1" w:rsidRPr="002B5DAC" w:rsidRDefault="00AC62C1" w:rsidP="00AC62C1">
      <w:pPr>
        <w:jc w:val="both"/>
      </w:pPr>
      <w:r w:rsidRPr="002B5DAC">
        <w:t>Czwartek 13:30 – 15:30</w:t>
      </w:r>
    </w:p>
    <w:p w14:paraId="66EB63EC" w14:textId="77777777" w:rsidR="00AC62C1" w:rsidRPr="002B5DAC" w:rsidRDefault="00AC62C1" w:rsidP="00AC62C1">
      <w:pPr>
        <w:jc w:val="both"/>
      </w:pPr>
      <w:r w:rsidRPr="002B5DAC">
        <w:t>Piątek 13:30 – 15:30</w:t>
      </w:r>
    </w:p>
    <w:p w14:paraId="1AA3ED74" w14:textId="77777777" w:rsidR="00AC62C1" w:rsidRPr="002B5DAC" w:rsidRDefault="00AC62C1" w:rsidP="00AC62C1">
      <w:pPr>
        <w:jc w:val="both"/>
      </w:pPr>
      <w:r w:rsidRPr="002B5DAC">
        <w:t>Podczas pracy punktu pracownicy cały czas mogą liczyć na merytoryczne i fachowe wsparcie doradców energetycznych Funduszu Ochrony Środowiska w Rzeszowie, a uzyskaną wiedzę wykorzystują do rzeczowej obsługi petentów.</w:t>
      </w:r>
    </w:p>
    <w:p w14:paraId="1DD93104" w14:textId="77777777" w:rsidR="00AC62C1" w:rsidRPr="002B5DAC" w:rsidRDefault="00AC62C1" w:rsidP="00AC62C1">
      <w:pPr>
        <w:jc w:val="both"/>
      </w:pPr>
    </w:p>
    <w:p w14:paraId="303A30EF" w14:textId="77777777" w:rsidR="00AC62C1" w:rsidRPr="00634FC4" w:rsidRDefault="00AC62C1" w:rsidP="00AC62C1">
      <w:pPr>
        <w:jc w:val="both"/>
        <w:rPr>
          <w:rFonts w:ascii="Times New Roman" w:hAnsi="Times New Roman" w:cs="Times New Roman"/>
          <w:b/>
          <w:bCs/>
          <w:sz w:val="26"/>
          <w:szCs w:val="26"/>
        </w:rPr>
      </w:pPr>
      <w:r w:rsidRPr="00634FC4">
        <w:rPr>
          <w:rFonts w:ascii="Times New Roman" w:hAnsi="Times New Roman" w:cs="Times New Roman"/>
          <w:b/>
          <w:bCs/>
          <w:sz w:val="26"/>
          <w:szCs w:val="26"/>
        </w:rPr>
        <w:t>Dlaczego mieszkańcy gminy Radomyśl Wielki powinni korzystać z programu Czyste Powietrze?</w:t>
      </w:r>
    </w:p>
    <w:p w14:paraId="4374096E" w14:textId="77777777" w:rsidR="00AC62C1" w:rsidRPr="002B5DAC" w:rsidRDefault="00AC62C1" w:rsidP="00AC62C1">
      <w:pPr>
        <w:jc w:val="both"/>
      </w:pPr>
      <w:r w:rsidRPr="002B5DAC">
        <w:t>Program jest idealnym rozwiązaniem dla osób remontujących dom i poszukujących nowoczesnych rozwiązań w prowadzeniu swojego gospodarstwa domowego. Demontaż oraz zakup nowego efektywnego źródła ciepła, modernizacja instalacji centralnego ogrzewania, centralnej wody użytkowej (w tym kolektorów słonecznych), ocieplenie przegród budowlanych zewnętrznych i wewnętrznych, oddzielających pomieszczenia ogrzewane od nieogrzewanych, zakup i montaż mikroinstalacji fotowoltaicznej, wentylacji mechanicznej z odzyskiem ciepła, stolarki okiennej, drzwi zewnętrznych, drzwi/bram garażowych (refundowany jest również koszt demontażu) – to tylko wybrane działania, na które można otrzymać dotację .</w:t>
      </w:r>
    </w:p>
    <w:p w14:paraId="559A9B2C" w14:textId="77777777" w:rsidR="00AC62C1" w:rsidRPr="002B5DAC" w:rsidRDefault="00AC62C1" w:rsidP="00AC62C1">
      <w:pPr>
        <w:jc w:val="both"/>
      </w:pPr>
      <w:r w:rsidRPr="002B5DAC">
        <w:lastRenderedPageBreak/>
        <w:t>Poprzez dostępność wykwalifikowanych i doświadczonych pracowników pracującej przy programie, osoby składające wnioski mogą liczyć na profesjonalną obsługę i sprawny proces załatwiania formalności związanych z ubieganiem się o dofinansowanie.</w:t>
      </w:r>
    </w:p>
    <w:p w14:paraId="273FDB80" w14:textId="77777777" w:rsidR="00AC62C1" w:rsidRPr="002B5DAC" w:rsidRDefault="00AC62C1" w:rsidP="00AC62C1">
      <w:pPr>
        <w:jc w:val="both"/>
      </w:pPr>
      <w:r w:rsidRPr="002B5DAC">
        <w:t xml:space="preserve">Program Czyste Powietrze w gminie Radomyśl Wielki cieszy się coraz większym zainteresowaniem i popularnością. Wyniki satysfakcjonują i pokazują, że coraz więcej osób korzysta z benefitów programu. </w:t>
      </w:r>
    </w:p>
    <w:p w14:paraId="0E96FA9F" w14:textId="77777777" w:rsidR="00AC62C1" w:rsidRPr="00634FC4" w:rsidRDefault="00AC62C1" w:rsidP="00AC62C1">
      <w:pPr>
        <w:jc w:val="center"/>
        <w:rPr>
          <w:rFonts w:ascii="Times New Roman" w:hAnsi="Times New Roman" w:cs="Times New Roman"/>
          <w:b/>
          <w:bCs/>
          <w:sz w:val="26"/>
          <w:szCs w:val="26"/>
        </w:rPr>
      </w:pPr>
      <w:r w:rsidRPr="00634FC4">
        <w:rPr>
          <w:rFonts w:ascii="Times New Roman" w:hAnsi="Times New Roman" w:cs="Times New Roman"/>
          <w:b/>
          <w:bCs/>
          <w:sz w:val="26"/>
          <w:szCs w:val="26"/>
        </w:rPr>
        <w:t>CZYSTE POWIETRZE 2021 – 2023</w:t>
      </w:r>
    </w:p>
    <w:p w14:paraId="51195FE8" w14:textId="77777777" w:rsidR="00AC62C1" w:rsidRPr="002B5DAC" w:rsidRDefault="00AC62C1" w:rsidP="00AC62C1">
      <w:pPr>
        <w:jc w:val="both"/>
      </w:pPr>
      <w:r w:rsidRPr="002B5DAC">
        <w:t xml:space="preserve">Liczba złożonych wniosków o dofinansowanie: </w:t>
      </w:r>
    </w:p>
    <w:p w14:paraId="55811F52" w14:textId="77777777" w:rsidR="00AC62C1" w:rsidRPr="002B5DAC" w:rsidRDefault="00AC62C1" w:rsidP="00AC62C1">
      <w:pPr>
        <w:jc w:val="both"/>
      </w:pPr>
      <w:r w:rsidRPr="002B5DAC">
        <w:t xml:space="preserve">od 12.05.2021r. – 31.12.2021r. – 32 wnioski, </w:t>
      </w:r>
    </w:p>
    <w:p w14:paraId="559B7709" w14:textId="77777777" w:rsidR="00AC62C1" w:rsidRPr="002B5DAC" w:rsidRDefault="00AC62C1" w:rsidP="00AC62C1">
      <w:pPr>
        <w:jc w:val="both"/>
      </w:pPr>
      <w:r w:rsidRPr="002B5DAC">
        <w:t>od 01.01.2022r. – 31.12.2022r. – 57 wniosków,</w:t>
      </w:r>
    </w:p>
    <w:p w14:paraId="483283D6" w14:textId="77777777" w:rsidR="00AC62C1" w:rsidRPr="002B5DAC" w:rsidRDefault="00AC62C1" w:rsidP="00AC62C1">
      <w:pPr>
        <w:jc w:val="both"/>
      </w:pPr>
      <w:r w:rsidRPr="002B5DAC">
        <w:t xml:space="preserve">od 01.01.2023r. – 31.12.2023r. – 111 wniosków. </w:t>
      </w:r>
    </w:p>
    <w:p w14:paraId="5F5FA126" w14:textId="77777777" w:rsidR="00AC62C1" w:rsidRPr="002B5DAC" w:rsidRDefault="00AC62C1" w:rsidP="002B5DAC">
      <w:pPr>
        <w:jc w:val="both"/>
      </w:pPr>
      <w:r w:rsidRPr="002B5DAC">
        <w:t>Aktualnie w zależności od dochodu wnioskodawcy mogą otrzymać do 135.000,00, 99.000,00 albo do 66.000,00 zł dofinansowania. Zakres dofinansowania obejmuje:</w:t>
      </w:r>
    </w:p>
    <w:p w14:paraId="72B61CF2" w14:textId="77777777" w:rsidR="00AC62C1" w:rsidRPr="002B5DAC" w:rsidRDefault="00AC62C1" w:rsidP="00945301">
      <w:pPr>
        <w:spacing w:line="276" w:lineRule="auto"/>
        <w:jc w:val="both"/>
      </w:pPr>
      <w:r w:rsidRPr="002B5DAC">
        <w:t>audyt energetyczny,</w:t>
      </w:r>
    </w:p>
    <w:p w14:paraId="4F817091" w14:textId="77777777" w:rsidR="00AC62C1" w:rsidRPr="002B5DAC" w:rsidRDefault="00AC62C1" w:rsidP="00945301">
      <w:pPr>
        <w:spacing w:line="276" w:lineRule="auto"/>
        <w:jc w:val="both"/>
      </w:pPr>
      <w:r w:rsidRPr="002B5DAC">
        <w:t>wentylację mechaniczną z odzyskiem ciepła,</w:t>
      </w:r>
    </w:p>
    <w:p w14:paraId="33C83FDF" w14:textId="77777777" w:rsidR="00AC62C1" w:rsidRPr="002B5DAC" w:rsidRDefault="00AC62C1" w:rsidP="00945301">
      <w:pPr>
        <w:spacing w:line="276" w:lineRule="auto"/>
        <w:jc w:val="both"/>
      </w:pPr>
      <w:r w:rsidRPr="002B5DAC">
        <w:t>wymianę kotła na paliwo stałe na nowoczesne źródło ciepła,</w:t>
      </w:r>
    </w:p>
    <w:p w14:paraId="244715A5" w14:textId="77777777" w:rsidR="00AC62C1" w:rsidRPr="002B5DAC" w:rsidRDefault="00AC62C1" w:rsidP="00945301">
      <w:pPr>
        <w:spacing w:line="276" w:lineRule="auto"/>
        <w:jc w:val="both"/>
      </w:pPr>
      <w:r w:rsidRPr="002B5DAC">
        <w:t>mikroinstalację fotowoltaiczną,</w:t>
      </w:r>
    </w:p>
    <w:p w14:paraId="5616274B" w14:textId="77777777" w:rsidR="00AC62C1" w:rsidRPr="002B5DAC" w:rsidRDefault="00AC62C1" w:rsidP="00945301">
      <w:pPr>
        <w:spacing w:line="276" w:lineRule="auto"/>
        <w:jc w:val="both"/>
      </w:pPr>
      <w:r w:rsidRPr="002B5DAC">
        <w:t>ocieplenie ścian, stropu i podłogi,</w:t>
      </w:r>
    </w:p>
    <w:p w14:paraId="2AEE459C" w14:textId="77777777" w:rsidR="00AC62C1" w:rsidRPr="002B5DAC" w:rsidRDefault="00AC62C1" w:rsidP="00945301">
      <w:pPr>
        <w:spacing w:line="276" w:lineRule="auto"/>
        <w:jc w:val="both"/>
      </w:pPr>
      <w:r w:rsidRPr="002B5DAC">
        <w:t xml:space="preserve"> wymianę okien, drzwi i bramy garażowej,</w:t>
      </w:r>
    </w:p>
    <w:p w14:paraId="11F13197" w14:textId="77777777" w:rsidR="00AC62C1" w:rsidRPr="002B5DAC" w:rsidRDefault="00AC62C1" w:rsidP="00945301">
      <w:pPr>
        <w:spacing w:line="276" w:lineRule="auto"/>
        <w:jc w:val="both"/>
      </w:pPr>
      <w:r w:rsidRPr="002B5DAC">
        <w:t>instalację CO oraz CWU.</w:t>
      </w:r>
    </w:p>
    <w:p w14:paraId="6D081F02" w14:textId="77777777" w:rsidR="00AC62C1" w:rsidRPr="008D46E9" w:rsidRDefault="00AC62C1" w:rsidP="00AC62C1">
      <w:pPr>
        <w:rPr>
          <w:rFonts w:ascii="Times New Roman" w:hAnsi="Times New Roman" w:cs="Times New Roman"/>
        </w:rPr>
      </w:pPr>
    </w:p>
    <w:p w14:paraId="6B9A6F8F" w14:textId="77777777" w:rsidR="00AC62C1" w:rsidRPr="00634FC4" w:rsidRDefault="00AC62C1" w:rsidP="00AC62C1">
      <w:pPr>
        <w:jc w:val="both"/>
        <w:rPr>
          <w:rFonts w:ascii="Times New Roman" w:hAnsi="Times New Roman" w:cs="Times New Roman"/>
          <w:b/>
          <w:bCs/>
          <w:sz w:val="26"/>
          <w:szCs w:val="26"/>
        </w:rPr>
      </w:pPr>
      <w:r w:rsidRPr="00634FC4">
        <w:rPr>
          <w:rFonts w:ascii="Times New Roman" w:hAnsi="Times New Roman" w:cs="Times New Roman"/>
          <w:b/>
          <w:bCs/>
          <w:sz w:val="26"/>
          <w:szCs w:val="26"/>
        </w:rPr>
        <w:t xml:space="preserve">Wnioski złożone do Wojewódzkiego Funduszu Ochrony Środowiska </w:t>
      </w:r>
      <w:r w:rsidRPr="00634FC4">
        <w:rPr>
          <w:rFonts w:ascii="Times New Roman" w:hAnsi="Times New Roman" w:cs="Times New Roman"/>
          <w:b/>
          <w:bCs/>
          <w:sz w:val="26"/>
          <w:szCs w:val="26"/>
        </w:rPr>
        <w:br/>
        <w:t>i Gospodarki Wodnej w Rzeszowie</w:t>
      </w:r>
    </w:p>
    <w:p w14:paraId="1EB6A714" w14:textId="3A7B0D7E" w:rsidR="00AC62C1" w:rsidRPr="002B5DAC" w:rsidRDefault="00AC62C1" w:rsidP="00AC62C1">
      <w:pPr>
        <w:jc w:val="both"/>
      </w:pPr>
      <w:r w:rsidRPr="002B5DAC">
        <w:lastRenderedPageBreak/>
        <w:t xml:space="preserve">W terminie od 01.01.2023 r. – 31.12.2023 r. przygotowano i złożono łącznie 111 wniosków </w:t>
      </w:r>
      <w:r w:rsidRPr="002B5DAC">
        <w:br/>
        <w:t xml:space="preserve">o dofinansowanie. Wnioski zostały przekazane do właściwego </w:t>
      </w:r>
      <w:r w:rsidR="002B5DAC" w:rsidRPr="002B5DAC">
        <w:t>WFOŚiGW</w:t>
      </w:r>
      <w:r w:rsidRPr="002B5DAC">
        <w:t xml:space="preserve"> w kilku turach. Ilość wniosków wraz z podziałem na poziom dofinasowania przedstawia tabela.</w:t>
      </w:r>
    </w:p>
    <w:p w14:paraId="69D22585" w14:textId="0B3E77FC" w:rsidR="00134DB7" w:rsidRPr="00134DB7" w:rsidRDefault="00134DB7" w:rsidP="00134DB7">
      <w:pPr>
        <w:pStyle w:val="Legenda"/>
        <w:keepNext/>
        <w:rPr>
          <w:color w:val="000000" w:themeColor="text1"/>
          <w14:textOutline w14:w="9525" w14:cap="flat" w14:cmpd="sng" w14:algn="ctr">
            <w14:noFill/>
            <w14:prstDash w14:val="solid"/>
            <w14:round/>
          </w14:textOutline>
        </w:rPr>
      </w:pPr>
      <w:bookmarkStart w:id="89" w:name="_Toc167368755"/>
      <w:r w:rsidRPr="00134DB7">
        <w:rPr>
          <w:color w:val="000000" w:themeColor="text1"/>
          <w14:textOutline w14:w="9525" w14:cap="flat" w14:cmpd="sng" w14:algn="ctr">
            <w14:noFill/>
            <w14:prstDash w14:val="solid"/>
            <w14:round/>
          </w14:textOutline>
        </w:rPr>
        <w:t xml:space="preserve">Tabela </w:t>
      </w:r>
      <w:r w:rsidR="003D4C31">
        <w:rPr>
          <w:color w:val="000000" w:themeColor="text1"/>
          <w14:textOutline w14:w="9525" w14:cap="flat" w14:cmpd="sng" w14:algn="ctr">
            <w14:noFill/>
            <w14:prstDash w14:val="solid"/>
            <w14:round/>
          </w14:textOutline>
        </w:rPr>
        <w:fldChar w:fldCharType="begin"/>
      </w:r>
      <w:r w:rsidR="003D4C31">
        <w:rPr>
          <w:color w:val="000000" w:themeColor="text1"/>
          <w14:textOutline w14:w="9525" w14:cap="flat" w14:cmpd="sng" w14:algn="ctr">
            <w14:noFill/>
            <w14:prstDash w14:val="solid"/>
            <w14:round/>
          </w14:textOutline>
        </w:rPr>
        <w:instrText xml:space="preserve"> SEQ Tabela \* ARABIC </w:instrText>
      </w:r>
      <w:r w:rsidR="003D4C31">
        <w:rPr>
          <w:color w:val="000000" w:themeColor="text1"/>
          <w14:textOutline w14:w="9525" w14:cap="flat" w14:cmpd="sng" w14:algn="ctr">
            <w14:noFill/>
            <w14:prstDash w14:val="solid"/>
            <w14:round/>
          </w14:textOutline>
        </w:rPr>
        <w:fldChar w:fldCharType="separate"/>
      </w:r>
      <w:r w:rsidR="00D51F24">
        <w:rPr>
          <w:noProof/>
          <w:color w:val="000000" w:themeColor="text1"/>
          <w14:textOutline w14:w="9525" w14:cap="flat" w14:cmpd="sng" w14:algn="ctr">
            <w14:noFill/>
            <w14:prstDash w14:val="solid"/>
            <w14:round/>
          </w14:textOutline>
        </w:rPr>
        <w:t>23</w:t>
      </w:r>
      <w:r w:rsidR="003D4C31">
        <w:rPr>
          <w:color w:val="000000" w:themeColor="text1"/>
          <w14:textOutline w14:w="9525" w14:cap="flat" w14:cmpd="sng" w14:algn="ctr">
            <w14:noFill/>
            <w14:prstDash w14:val="solid"/>
            <w14:round/>
          </w14:textOutline>
        </w:rPr>
        <w:fldChar w:fldCharType="end"/>
      </w:r>
      <w:r w:rsidRPr="00134DB7">
        <w:rPr>
          <w:noProof/>
          <w:color w:val="000000" w:themeColor="text1"/>
          <w14:textOutline w14:w="9525" w14:cap="flat" w14:cmpd="sng" w14:algn="ctr">
            <w14:noFill/>
            <w14:prstDash w14:val="solid"/>
            <w14:round/>
          </w14:textOutline>
        </w:rPr>
        <w:t xml:space="preserve"> Ilość wniosków wraz z podziałem na poziom dofinansowania</w:t>
      </w:r>
      <w:bookmarkEnd w:id="89"/>
    </w:p>
    <w:tbl>
      <w:tblPr>
        <w:tblStyle w:val="Tabela-Siatka"/>
        <w:tblW w:w="0" w:type="auto"/>
        <w:tblLook w:val="04A0" w:firstRow="1" w:lastRow="0" w:firstColumn="1" w:lastColumn="0" w:noHBand="0" w:noVBand="1"/>
      </w:tblPr>
      <w:tblGrid>
        <w:gridCol w:w="2687"/>
        <w:gridCol w:w="2407"/>
        <w:gridCol w:w="3683"/>
      </w:tblGrid>
      <w:tr w:rsidR="00AC62C1" w:rsidRPr="008D46E9" w14:paraId="4D854E0A" w14:textId="77777777" w:rsidTr="00030C3C">
        <w:tc>
          <w:tcPr>
            <w:tcW w:w="2689" w:type="dxa"/>
            <w:tcBorders>
              <w:top w:val="single" w:sz="4" w:space="0" w:color="auto"/>
              <w:left w:val="single" w:sz="4" w:space="0" w:color="auto"/>
              <w:bottom w:val="single" w:sz="4" w:space="0" w:color="auto"/>
              <w:right w:val="single" w:sz="4" w:space="0" w:color="auto"/>
            </w:tcBorders>
            <w:hideMark/>
          </w:tcPr>
          <w:p w14:paraId="603473EB" w14:textId="77777777" w:rsidR="00AC62C1" w:rsidRPr="002B5DAC" w:rsidRDefault="00AC62C1" w:rsidP="00030C3C">
            <w:pPr>
              <w:spacing w:after="160" w:line="259" w:lineRule="auto"/>
            </w:pPr>
            <w:r w:rsidRPr="002B5DAC">
              <w:t>Data złożenia</w:t>
            </w:r>
          </w:p>
          <w:p w14:paraId="574FED6A" w14:textId="77777777" w:rsidR="00AC62C1" w:rsidRPr="002B5DAC" w:rsidRDefault="00AC62C1" w:rsidP="00030C3C">
            <w:pPr>
              <w:spacing w:after="160" w:line="259" w:lineRule="auto"/>
            </w:pPr>
            <w:r w:rsidRPr="002B5DAC">
              <w:t>Obejmuje kwartał</w:t>
            </w:r>
          </w:p>
        </w:tc>
        <w:tc>
          <w:tcPr>
            <w:tcW w:w="2409" w:type="dxa"/>
            <w:tcBorders>
              <w:top w:val="single" w:sz="4" w:space="0" w:color="auto"/>
              <w:left w:val="single" w:sz="4" w:space="0" w:color="auto"/>
              <w:bottom w:val="single" w:sz="4" w:space="0" w:color="auto"/>
              <w:right w:val="single" w:sz="4" w:space="0" w:color="auto"/>
            </w:tcBorders>
            <w:hideMark/>
          </w:tcPr>
          <w:p w14:paraId="3053DCB1" w14:textId="77777777" w:rsidR="00AC62C1" w:rsidRPr="002B5DAC" w:rsidRDefault="00AC62C1" w:rsidP="00030C3C">
            <w:pPr>
              <w:spacing w:after="160" w:line="259" w:lineRule="auto"/>
            </w:pPr>
            <w:r w:rsidRPr="002B5DAC">
              <w:t>Ilość złożonych wniosków</w:t>
            </w:r>
          </w:p>
        </w:tc>
        <w:tc>
          <w:tcPr>
            <w:tcW w:w="3686" w:type="dxa"/>
            <w:tcBorders>
              <w:top w:val="single" w:sz="4" w:space="0" w:color="auto"/>
              <w:left w:val="single" w:sz="4" w:space="0" w:color="auto"/>
              <w:bottom w:val="single" w:sz="4" w:space="0" w:color="auto"/>
              <w:right w:val="single" w:sz="4" w:space="0" w:color="auto"/>
            </w:tcBorders>
            <w:hideMark/>
          </w:tcPr>
          <w:p w14:paraId="1C463C55" w14:textId="77777777" w:rsidR="00AC62C1" w:rsidRPr="002B5DAC" w:rsidRDefault="00AC62C1" w:rsidP="00030C3C">
            <w:pPr>
              <w:spacing w:after="160" w:line="259" w:lineRule="auto"/>
            </w:pPr>
            <w:r w:rsidRPr="002B5DAC">
              <w:t>Poziom dofinansowania</w:t>
            </w:r>
          </w:p>
        </w:tc>
      </w:tr>
      <w:tr w:rsidR="00AC62C1" w:rsidRPr="008D46E9" w14:paraId="6289BD12" w14:textId="77777777" w:rsidTr="00030C3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0E0FA237" w14:textId="77777777" w:rsidR="00AC62C1" w:rsidRPr="002B5DAC" w:rsidRDefault="00AC62C1" w:rsidP="00030C3C">
            <w:pPr>
              <w:spacing w:after="160" w:line="259" w:lineRule="auto"/>
            </w:pPr>
            <w:r w:rsidRPr="002B5DAC">
              <w:t>styczeń-marzec</w:t>
            </w:r>
          </w:p>
        </w:tc>
        <w:tc>
          <w:tcPr>
            <w:tcW w:w="2409" w:type="dxa"/>
            <w:tcBorders>
              <w:top w:val="single" w:sz="4" w:space="0" w:color="auto"/>
              <w:left w:val="single" w:sz="4" w:space="0" w:color="auto"/>
              <w:bottom w:val="single" w:sz="4" w:space="0" w:color="auto"/>
              <w:right w:val="single" w:sz="4" w:space="0" w:color="auto"/>
            </w:tcBorders>
            <w:hideMark/>
          </w:tcPr>
          <w:p w14:paraId="08CEBD86" w14:textId="77777777" w:rsidR="00AC62C1" w:rsidRPr="002B5DAC" w:rsidRDefault="00AC62C1" w:rsidP="00030C3C">
            <w:pPr>
              <w:spacing w:after="160" w:line="259" w:lineRule="auto"/>
            </w:pPr>
            <w:r w:rsidRPr="002B5DAC">
              <w:t>7</w:t>
            </w:r>
          </w:p>
        </w:tc>
        <w:tc>
          <w:tcPr>
            <w:tcW w:w="3686" w:type="dxa"/>
            <w:tcBorders>
              <w:top w:val="single" w:sz="4" w:space="0" w:color="auto"/>
              <w:left w:val="single" w:sz="4" w:space="0" w:color="auto"/>
              <w:bottom w:val="single" w:sz="4" w:space="0" w:color="auto"/>
              <w:right w:val="single" w:sz="4" w:space="0" w:color="auto"/>
            </w:tcBorders>
            <w:hideMark/>
          </w:tcPr>
          <w:p w14:paraId="7E49713A" w14:textId="77777777" w:rsidR="00AC62C1" w:rsidRPr="002B5DAC" w:rsidRDefault="00AC62C1" w:rsidP="00030C3C">
            <w:pPr>
              <w:spacing w:after="160" w:line="259" w:lineRule="auto"/>
            </w:pPr>
            <w:r w:rsidRPr="002B5DAC">
              <w:t>podstawowy</w:t>
            </w:r>
          </w:p>
        </w:tc>
      </w:tr>
      <w:tr w:rsidR="00AC62C1" w:rsidRPr="008D46E9" w14:paraId="1355AA26" w14:textId="77777777" w:rsidTr="00030C3C">
        <w:tc>
          <w:tcPr>
            <w:tcW w:w="2689" w:type="dxa"/>
            <w:vMerge/>
            <w:tcBorders>
              <w:top w:val="single" w:sz="4" w:space="0" w:color="auto"/>
              <w:left w:val="single" w:sz="4" w:space="0" w:color="auto"/>
              <w:bottom w:val="single" w:sz="4" w:space="0" w:color="auto"/>
              <w:right w:val="single" w:sz="4" w:space="0" w:color="auto"/>
            </w:tcBorders>
            <w:vAlign w:val="center"/>
            <w:hideMark/>
          </w:tcPr>
          <w:p w14:paraId="5927573F" w14:textId="77777777" w:rsidR="00AC62C1" w:rsidRPr="002B5DAC" w:rsidRDefault="00AC62C1" w:rsidP="00030C3C">
            <w:pPr>
              <w:spacing w:after="160" w:line="259" w:lineRule="auto"/>
            </w:pPr>
          </w:p>
        </w:tc>
        <w:tc>
          <w:tcPr>
            <w:tcW w:w="2409" w:type="dxa"/>
            <w:tcBorders>
              <w:top w:val="single" w:sz="4" w:space="0" w:color="auto"/>
              <w:left w:val="single" w:sz="4" w:space="0" w:color="auto"/>
              <w:bottom w:val="single" w:sz="4" w:space="0" w:color="auto"/>
              <w:right w:val="single" w:sz="4" w:space="0" w:color="auto"/>
            </w:tcBorders>
            <w:hideMark/>
          </w:tcPr>
          <w:p w14:paraId="554AE174" w14:textId="77777777" w:rsidR="00AC62C1" w:rsidRPr="002B5DAC" w:rsidRDefault="00AC62C1" w:rsidP="00030C3C">
            <w:pPr>
              <w:spacing w:after="160" w:line="259" w:lineRule="auto"/>
            </w:pPr>
            <w:r w:rsidRPr="002B5DAC">
              <w:t>11</w:t>
            </w:r>
          </w:p>
        </w:tc>
        <w:tc>
          <w:tcPr>
            <w:tcW w:w="3686" w:type="dxa"/>
            <w:tcBorders>
              <w:top w:val="single" w:sz="4" w:space="0" w:color="auto"/>
              <w:left w:val="single" w:sz="4" w:space="0" w:color="auto"/>
              <w:bottom w:val="single" w:sz="4" w:space="0" w:color="auto"/>
              <w:right w:val="single" w:sz="4" w:space="0" w:color="auto"/>
            </w:tcBorders>
            <w:hideMark/>
          </w:tcPr>
          <w:p w14:paraId="34B8099D" w14:textId="77777777" w:rsidR="00AC62C1" w:rsidRPr="002B5DAC" w:rsidRDefault="00AC62C1" w:rsidP="00030C3C">
            <w:pPr>
              <w:spacing w:after="160" w:line="259" w:lineRule="auto"/>
            </w:pPr>
            <w:r w:rsidRPr="002B5DAC">
              <w:t>podwyższony</w:t>
            </w:r>
          </w:p>
        </w:tc>
      </w:tr>
      <w:tr w:rsidR="00AC62C1" w:rsidRPr="008D46E9" w14:paraId="04CDCEAF" w14:textId="77777777" w:rsidTr="00030C3C">
        <w:tc>
          <w:tcPr>
            <w:tcW w:w="2689" w:type="dxa"/>
            <w:vMerge/>
            <w:tcBorders>
              <w:top w:val="single" w:sz="4" w:space="0" w:color="auto"/>
              <w:left w:val="single" w:sz="4" w:space="0" w:color="auto"/>
              <w:bottom w:val="single" w:sz="4" w:space="0" w:color="auto"/>
              <w:right w:val="single" w:sz="4" w:space="0" w:color="auto"/>
            </w:tcBorders>
            <w:vAlign w:val="center"/>
            <w:hideMark/>
          </w:tcPr>
          <w:p w14:paraId="586D2CAD" w14:textId="77777777" w:rsidR="00AC62C1" w:rsidRPr="002B5DAC" w:rsidRDefault="00AC62C1" w:rsidP="00030C3C">
            <w:pPr>
              <w:spacing w:after="160" w:line="259" w:lineRule="auto"/>
            </w:pPr>
          </w:p>
        </w:tc>
        <w:tc>
          <w:tcPr>
            <w:tcW w:w="2409" w:type="dxa"/>
            <w:tcBorders>
              <w:top w:val="single" w:sz="4" w:space="0" w:color="auto"/>
              <w:left w:val="single" w:sz="4" w:space="0" w:color="auto"/>
              <w:bottom w:val="single" w:sz="4" w:space="0" w:color="auto"/>
              <w:right w:val="single" w:sz="4" w:space="0" w:color="auto"/>
            </w:tcBorders>
            <w:hideMark/>
          </w:tcPr>
          <w:p w14:paraId="6F57BD84" w14:textId="77777777" w:rsidR="00AC62C1" w:rsidRPr="002B5DAC" w:rsidRDefault="00AC62C1" w:rsidP="00030C3C">
            <w:pPr>
              <w:spacing w:after="160" w:line="259" w:lineRule="auto"/>
            </w:pPr>
            <w:r w:rsidRPr="002B5DAC">
              <w:t>11</w:t>
            </w:r>
          </w:p>
        </w:tc>
        <w:tc>
          <w:tcPr>
            <w:tcW w:w="3686" w:type="dxa"/>
            <w:tcBorders>
              <w:top w:val="single" w:sz="4" w:space="0" w:color="auto"/>
              <w:left w:val="single" w:sz="4" w:space="0" w:color="auto"/>
              <w:bottom w:val="single" w:sz="4" w:space="0" w:color="auto"/>
              <w:right w:val="single" w:sz="4" w:space="0" w:color="auto"/>
            </w:tcBorders>
            <w:hideMark/>
          </w:tcPr>
          <w:p w14:paraId="140E5489" w14:textId="77777777" w:rsidR="00AC62C1" w:rsidRPr="002B5DAC" w:rsidRDefault="00AC62C1" w:rsidP="00030C3C">
            <w:pPr>
              <w:spacing w:after="160" w:line="259" w:lineRule="auto"/>
            </w:pPr>
            <w:r w:rsidRPr="002B5DAC">
              <w:t>najwyższy</w:t>
            </w:r>
          </w:p>
        </w:tc>
      </w:tr>
      <w:tr w:rsidR="00AC62C1" w:rsidRPr="008D46E9" w14:paraId="67F0B999" w14:textId="77777777" w:rsidTr="00030C3C">
        <w:tc>
          <w:tcPr>
            <w:tcW w:w="2689" w:type="dxa"/>
            <w:tcBorders>
              <w:top w:val="single" w:sz="4" w:space="0" w:color="auto"/>
              <w:left w:val="single" w:sz="4" w:space="0" w:color="auto"/>
              <w:bottom w:val="single" w:sz="4" w:space="0" w:color="auto"/>
              <w:right w:val="single" w:sz="4" w:space="0" w:color="auto"/>
            </w:tcBorders>
            <w:vAlign w:val="center"/>
          </w:tcPr>
          <w:p w14:paraId="667ECAEA" w14:textId="77777777" w:rsidR="00AC62C1" w:rsidRPr="002B5DAC" w:rsidRDefault="00AC62C1" w:rsidP="002B5DAC">
            <w:pPr>
              <w:spacing w:after="160"/>
              <w:jc w:val="both"/>
              <w:rPr>
                <w:b/>
                <w:bCs/>
              </w:rPr>
            </w:pPr>
            <w:r w:rsidRPr="002B5DAC">
              <w:rPr>
                <w:b/>
                <w:bCs/>
              </w:rPr>
              <w:t>SUMA</w:t>
            </w:r>
          </w:p>
        </w:tc>
        <w:tc>
          <w:tcPr>
            <w:tcW w:w="6095" w:type="dxa"/>
            <w:gridSpan w:val="2"/>
            <w:tcBorders>
              <w:top w:val="single" w:sz="4" w:space="0" w:color="auto"/>
              <w:left w:val="single" w:sz="4" w:space="0" w:color="auto"/>
              <w:bottom w:val="single" w:sz="4" w:space="0" w:color="auto"/>
              <w:right w:val="single" w:sz="4" w:space="0" w:color="auto"/>
            </w:tcBorders>
          </w:tcPr>
          <w:p w14:paraId="293B6DD1" w14:textId="77777777" w:rsidR="00AC62C1" w:rsidRPr="002B5DAC" w:rsidRDefault="00AC62C1" w:rsidP="002B5DAC">
            <w:pPr>
              <w:spacing w:after="160"/>
              <w:jc w:val="both"/>
              <w:rPr>
                <w:b/>
                <w:bCs/>
              </w:rPr>
            </w:pPr>
            <w:r w:rsidRPr="002B5DAC">
              <w:rPr>
                <w:b/>
                <w:bCs/>
              </w:rPr>
              <w:t>29 wniosków</w:t>
            </w:r>
          </w:p>
        </w:tc>
      </w:tr>
      <w:tr w:rsidR="00AC62C1" w:rsidRPr="008D46E9" w14:paraId="59F274BB" w14:textId="77777777" w:rsidTr="00030C3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190D1826" w14:textId="77777777" w:rsidR="00AC62C1" w:rsidRPr="002B5DAC" w:rsidRDefault="00AC62C1" w:rsidP="002B5DAC">
            <w:pPr>
              <w:spacing w:after="160"/>
              <w:jc w:val="both"/>
            </w:pPr>
            <w:r w:rsidRPr="002B5DAC">
              <w:t>kwiecień-czerwiec</w:t>
            </w:r>
          </w:p>
        </w:tc>
        <w:tc>
          <w:tcPr>
            <w:tcW w:w="2409" w:type="dxa"/>
            <w:tcBorders>
              <w:top w:val="single" w:sz="4" w:space="0" w:color="auto"/>
              <w:left w:val="single" w:sz="4" w:space="0" w:color="auto"/>
              <w:bottom w:val="single" w:sz="4" w:space="0" w:color="auto"/>
              <w:right w:val="single" w:sz="4" w:space="0" w:color="auto"/>
            </w:tcBorders>
            <w:hideMark/>
          </w:tcPr>
          <w:p w14:paraId="26641D0F" w14:textId="77777777" w:rsidR="00AC62C1" w:rsidRPr="002B5DAC" w:rsidRDefault="00AC62C1" w:rsidP="002B5DAC">
            <w:pPr>
              <w:spacing w:after="160"/>
              <w:jc w:val="both"/>
            </w:pPr>
            <w:r w:rsidRPr="002B5DAC">
              <w:t>7</w:t>
            </w:r>
          </w:p>
        </w:tc>
        <w:tc>
          <w:tcPr>
            <w:tcW w:w="3686" w:type="dxa"/>
            <w:tcBorders>
              <w:top w:val="single" w:sz="4" w:space="0" w:color="auto"/>
              <w:left w:val="single" w:sz="4" w:space="0" w:color="auto"/>
              <w:bottom w:val="single" w:sz="4" w:space="0" w:color="auto"/>
              <w:right w:val="single" w:sz="4" w:space="0" w:color="auto"/>
            </w:tcBorders>
            <w:hideMark/>
          </w:tcPr>
          <w:p w14:paraId="69BB8537" w14:textId="77777777" w:rsidR="00AC62C1" w:rsidRPr="002B5DAC" w:rsidRDefault="00AC62C1" w:rsidP="002B5DAC">
            <w:pPr>
              <w:spacing w:after="160"/>
              <w:jc w:val="both"/>
            </w:pPr>
            <w:r w:rsidRPr="002B5DAC">
              <w:t>podstawowy</w:t>
            </w:r>
          </w:p>
        </w:tc>
      </w:tr>
      <w:tr w:rsidR="00AC62C1" w:rsidRPr="008D46E9" w14:paraId="688E23D0" w14:textId="77777777" w:rsidTr="00030C3C">
        <w:tc>
          <w:tcPr>
            <w:tcW w:w="2689" w:type="dxa"/>
            <w:vMerge/>
            <w:tcBorders>
              <w:top w:val="single" w:sz="4" w:space="0" w:color="auto"/>
              <w:left w:val="single" w:sz="4" w:space="0" w:color="auto"/>
              <w:bottom w:val="single" w:sz="4" w:space="0" w:color="auto"/>
              <w:right w:val="single" w:sz="4" w:space="0" w:color="auto"/>
            </w:tcBorders>
            <w:vAlign w:val="center"/>
            <w:hideMark/>
          </w:tcPr>
          <w:p w14:paraId="45751D66" w14:textId="77777777" w:rsidR="00AC62C1" w:rsidRPr="002B5DAC" w:rsidRDefault="00AC62C1" w:rsidP="002B5DAC">
            <w:pPr>
              <w:spacing w:after="160"/>
              <w:jc w:val="both"/>
            </w:pPr>
          </w:p>
        </w:tc>
        <w:tc>
          <w:tcPr>
            <w:tcW w:w="2409" w:type="dxa"/>
            <w:tcBorders>
              <w:top w:val="single" w:sz="4" w:space="0" w:color="auto"/>
              <w:left w:val="single" w:sz="4" w:space="0" w:color="auto"/>
              <w:bottom w:val="single" w:sz="4" w:space="0" w:color="auto"/>
              <w:right w:val="single" w:sz="4" w:space="0" w:color="auto"/>
            </w:tcBorders>
            <w:hideMark/>
          </w:tcPr>
          <w:p w14:paraId="38F5A85F" w14:textId="77777777" w:rsidR="00AC62C1" w:rsidRPr="002B5DAC" w:rsidRDefault="00AC62C1" w:rsidP="002B5DAC">
            <w:pPr>
              <w:spacing w:after="160"/>
              <w:jc w:val="both"/>
            </w:pPr>
            <w:r w:rsidRPr="002B5DAC">
              <w:t>9</w:t>
            </w:r>
          </w:p>
        </w:tc>
        <w:tc>
          <w:tcPr>
            <w:tcW w:w="3686" w:type="dxa"/>
            <w:tcBorders>
              <w:top w:val="single" w:sz="4" w:space="0" w:color="auto"/>
              <w:left w:val="single" w:sz="4" w:space="0" w:color="auto"/>
              <w:bottom w:val="single" w:sz="4" w:space="0" w:color="auto"/>
              <w:right w:val="single" w:sz="4" w:space="0" w:color="auto"/>
            </w:tcBorders>
            <w:hideMark/>
          </w:tcPr>
          <w:p w14:paraId="434927F1" w14:textId="77777777" w:rsidR="00AC62C1" w:rsidRPr="002B5DAC" w:rsidRDefault="00AC62C1" w:rsidP="002B5DAC">
            <w:pPr>
              <w:spacing w:after="160"/>
              <w:jc w:val="both"/>
            </w:pPr>
            <w:r w:rsidRPr="002B5DAC">
              <w:t>podwyższony</w:t>
            </w:r>
          </w:p>
        </w:tc>
      </w:tr>
      <w:tr w:rsidR="00AC62C1" w:rsidRPr="008D46E9" w14:paraId="08A49A5A" w14:textId="77777777" w:rsidTr="00030C3C">
        <w:tc>
          <w:tcPr>
            <w:tcW w:w="2689" w:type="dxa"/>
            <w:vMerge/>
            <w:tcBorders>
              <w:top w:val="single" w:sz="4" w:space="0" w:color="auto"/>
              <w:left w:val="single" w:sz="4" w:space="0" w:color="auto"/>
              <w:bottom w:val="single" w:sz="4" w:space="0" w:color="auto"/>
              <w:right w:val="single" w:sz="4" w:space="0" w:color="auto"/>
            </w:tcBorders>
            <w:vAlign w:val="center"/>
            <w:hideMark/>
          </w:tcPr>
          <w:p w14:paraId="3000C58B" w14:textId="77777777" w:rsidR="00AC62C1" w:rsidRPr="002B5DAC" w:rsidRDefault="00AC62C1" w:rsidP="002B5DAC">
            <w:pPr>
              <w:spacing w:after="160"/>
              <w:jc w:val="both"/>
            </w:pPr>
          </w:p>
        </w:tc>
        <w:tc>
          <w:tcPr>
            <w:tcW w:w="2409" w:type="dxa"/>
            <w:tcBorders>
              <w:top w:val="single" w:sz="4" w:space="0" w:color="auto"/>
              <w:left w:val="single" w:sz="4" w:space="0" w:color="auto"/>
              <w:bottom w:val="single" w:sz="4" w:space="0" w:color="auto"/>
              <w:right w:val="single" w:sz="4" w:space="0" w:color="auto"/>
            </w:tcBorders>
            <w:hideMark/>
          </w:tcPr>
          <w:p w14:paraId="28A73D50" w14:textId="77777777" w:rsidR="00AC62C1" w:rsidRPr="002B5DAC" w:rsidRDefault="00AC62C1" w:rsidP="002B5DAC">
            <w:pPr>
              <w:spacing w:after="160"/>
              <w:jc w:val="both"/>
            </w:pPr>
            <w:r w:rsidRPr="002B5DAC">
              <w:t>10</w:t>
            </w:r>
          </w:p>
        </w:tc>
        <w:tc>
          <w:tcPr>
            <w:tcW w:w="3686" w:type="dxa"/>
            <w:tcBorders>
              <w:top w:val="single" w:sz="4" w:space="0" w:color="auto"/>
              <w:left w:val="single" w:sz="4" w:space="0" w:color="auto"/>
              <w:bottom w:val="single" w:sz="4" w:space="0" w:color="auto"/>
              <w:right w:val="single" w:sz="4" w:space="0" w:color="auto"/>
            </w:tcBorders>
            <w:hideMark/>
          </w:tcPr>
          <w:p w14:paraId="32E7FB68" w14:textId="77777777" w:rsidR="00AC62C1" w:rsidRPr="002B5DAC" w:rsidRDefault="00AC62C1" w:rsidP="002B5DAC">
            <w:pPr>
              <w:spacing w:after="160"/>
              <w:jc w:val="both"/>
            </w:pPr>
            <w:r w:rsidRPr="002B5DAC">
              <w:t>najwyższy</w:t>
            </w:r>
          </w:p>
        </w:tc>
      </w:tr>
      <w:tr w:rsidR="00AC62C1" w:rsidRPr="008D46E9" w14:paraId="125FB127" w14:textId="77777777" w:rsidTr="00030C3C">
        <w:tc>
          <w:tcPr>
            <w:tcW w:w="2689" w:type="dxa"/>
            <w:tcBorders>
              <w:top w:val="single" w:sz="4" w:space="0" w:color="auto"/>
              <w:left w:val="single" w:sz="4" w:space="0" w:color="auto"/>
              <w:bottom w:val="single" w:sz="4" w:space="0" w:color="auto"/>
              <w:right w:val="single" w:sz="4" w:space="0" w:color="auto"/>
            </w:tcBorders>
            <w:vAlign w:val="center"/>
          </w:tcPr>
          <w:p w14:paraId="2DC232CE" w14:textId="77777777" w:rsidR="00AC62C1" w:rsidRPr="002B5DAC" w:rsidRDefault="00AC62C1" w:rsidP="002B5DAC">
            <w:pPr>
              <w:spacing w:after="160"/>
              <w:jc w:val="both"/>
              <w:rPr>
                <w:b/>
                <w:bCs/>
              </w:rPr>
            </w:pPr>
            <w:r w:rsidRPr="002B5DAC">
              <w:rPr>
                <w:b/>
                <w:bCs/>
              </w:rPr>
              <w:t>SUMA</w:t>
            </w:r>
          </w:p>
        </w:tc>
        <w:tc>
          <w:tcPr>
            <w:tcW w:w="6095" w:type="dxa"/>
            <w:gridSpan w:val="2"/>
            <w:tcBorders>
              <w:top w:val="single" w:sz="4" w:space="0" w:color="auto"/>
              <w:left w:val="single" w:sz="4" w:space="0" w:color="auto"/>
              <w:bottom w:val="single" w:sz="4" w:space="0" w:color="auto"/>
              <w:right w:val="single" w:sz="4" w:space="0" w:color="auto"/>
            </w:tcBorders>
          </w:tcPr>
          <w:p w14:paraId="0E23E6F3" w14:textId="77777777" w:rsidR="00AC62C1" w:rsidRPr="002B5DAC" w:rsidRDefault="00AC62C1" w:rsidP="002B5DAC">
            <w:pPr>
              <w:spacing w:after="160"/>
              <w:jc w:val="both"/>
              <w:rPr>
                <w:b/>
                <w:bCs/>
              </w:rPr>
            </w:pPr>
            <w:r w:rsidRPr="002B5DAC">
              <w:rPr>
                <w:b/>
                <w:bCs/>
              </w:rPr>
              <w:t>26 wniosków</w:t>
            </w:r>
          </w:p>
        </w:tc>
      </w:tr>
      <w:tr w:rsidR="00AC62C1" w:rsidRPr="008D46E9" w14:paraId="6C69A0B3" w14:textId="77777777" w:rsidTr="00030C3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7C1BD378" w14:textId="77777777" w:rsidR="00AC62C1" w:rsidRPr="002B5DAC" w:rsidRDefault="00AC62C1" w:rsidP="002B5DAC">
            <w:pPr>
              <w:spacing w:after="160"/>
              <w:jc w:val="both"/>
            </w:pPr>
            <w:r w:rsidRPr="002B5DAC">
              <w:t>lipiec-wrzesień</w:t>
            </w:r>
          </w:p>
        </w:tc>
        <w:tc>
          <w:tcPr>
            <w:tcW w:w="2409" w:type="dxa"/>
            <w:tcBorders>
              <w:top w:val="single" w:sz="4" w:space="0" w:color="auto"/>
              <w:left w:val="single" w:sz="4" w:space="0" w:color="auto"/>
              <w:bottom w:val="single" w:sz="4" w:space="0" w:color="auto"/>
              <w:right w:val="single" w:sz="4" w:space="0" w:color="auto"/>
            </w:tcBorders>
            <w:hideMark/>
          </w:tcPr>
          <w:p w14:paraId="528CAC89" w14:textId="77777777" w:rsidR="00AC62C1" w:rsidRPr="002B5DAC" w:rsidRDefault="00AC62C1" w:rsidP="002B5DAC">
            <w:pPr>
              <w:spacing w:after="160"/>
              <w:jc w:val="both"/>
            </w:pPr>
            <w:r w:rsidRPr="002B5DAC">
              <w:t>4</w:t>
            </w:r>
          </w:p>
        </w:tc>
        <w:tc>
          <w:tcPr>
            <w:tcW w:w="3686" w:type="dxa"/>
            <w:tcBorders>
              <w:top w:val="single" w:sz="4" w:space="0" w:color="auto"/>
              <w:left w:val="single" w:sz="4" w:space="0" w:color="auto"/>
              <w:bottom w:val="single" w:sz="4" w:space="0" w:color="auto"/>
              <w:right w:val="single" w:sz="4" w:space="0" w:color="auto"/>
            </w:tcBorders>
            <w:hideMark/>
          </w:tcPr>
          <w:p w14:paraId="79C3ED0A" w14:textId="77777777" w:rsidR="00AC62C1" w:rsidRPr="002B5DAC" w:rsidRDefault="00AC62C1" w:rsidP="002B5DAC">
            <w:pPr>
              <w:spacing w:after="160"/>
              <w:jc w:val="both"/>
            </w:pPr>
            <w:r w:rsidRPr="002B5DAC">
              <w:t>podstawowy</w:t>
            </w:r>
          </w:p>
        </w:tc>
      </w:tr>
      <w:tr w:rsidR="00AC62C1" w:rsidRPr="008D46E9" w14:paraId="5B06EF0B" w14:textId="77777777" w:rsidTr="00030C3C">
        <w:tc>
          <w:tcPr>
            <w:tcW w:w="2689" w:type="dxa"/>
            <w:vMerge/>
            <w:tcBorders>
              <w:top w:val="single" w:sz="4" w:space="0" w:color="auto"/>
              <w:left w:val="single" w:sz="4" w:space="0" w:color="auto"/>
              <w:bottom w:val="single" w:sz="4" w:space="0" w:color="auto"/>
              <w:right w:val="single" w:sz="4" w:space="0" w:color="auto"/>
            </w:tcBorders>
            <w:vAlign w:val="center"/>
            <w:hideMark/>
          </w:tcPr>
          <w:p w14:paraId="2B46EDD6" w14:textId="77777777" w:rsidR="00AC62C1" w:rsidRPr="002B5DAC" w:rsidRDefault="00AC62C1" w:rsidP="002B5DAC">
            <w:pPr>
              <w:spacing w:after="160"/>
              <w:jc w:val="both"/>
            </w:pPr>
          </w:p>
        </w:tc>
        <w:tc>
          <w:tcPr>
            <w:tcW w:w="2409" w:type="dxa"/>
            <w:tcBorders>
              <w:top w:val="single" w:sz="4" w:space="0" w:color="auto"/>
              <w:left w:val="single" w:sz="4" w:space="0" w:color="auto"/>
              <w:bottom w:val="single" w:sz="4" w:space="0" w:color="auto"/>
              <w:right w:val="single" w:sz="4" w:space="0" w:color="auto"/>
            </w:tcBorders>
            <w:hideMark/>
          </w:tcPr>
          <w:p w14:paraId="5B1EF97E" w14:textId="77777777" w:rsidR="00AC62C1" w:rsidRPr="002B5DAC" w:rsidRDefault="00AC62C1" w:rsidP="002B5DAC">
            <w:pPr>
              <w:spacing w:after="160"/>
              <w:jc w:val="both"/>
            </w:pPr>
            <w:r w:rsidRPr="002B5DAC">
              <w:t>10</w:t>
            </w:r>
          </w:p>
        </w:tc>
        <w:tc>
          <w:tcPr>
            <w:tcW w:w="3686" w:type="dxa"/>
            <w:tcBorders>
              <w:top w:val="single" w:sz="4" w:space="0" w:color="auto"/>
              <w:left w:val="single" w:sz="4" w:space="0" w:color="auto"/>
              <w:bottom w:val="single" w:sz="4" w:space="0" w:color="auto"/>
              <w:right w:val="single" w:sz="4" w:space="0" w:color="auto"/>
            </w:tcBorders>
            <w:hideMark/>
          </w:tcPr>
          <w:p w14:paraId="4E562CF1" w14:textId="77777777" w:rsidR="00AC62C1" w:rsidRPr="002B5DAC" w:rsidRDefault="00AC62C1" w:rsidP="002B5DAC">
            <w:pPr>
              <w:spacing w:after="160"/>
              <w:jc w:val="both"/>
            </w:pPr>
            <w:r w:rsidRPr="002B5DAC">
              <w:t>podwyższony</w:t>
            </w:r>
          </w:p>
        </w:tc>
      </w:tr>
      <w:tr w:rsidR="00AC62C1" w:rsidRPr="008D46E9" w14:paraId="3AFD7416" w14:textId="77777777" w:rsidTr="00030C3C">
        <w:tc>
          <w:tcPr>
            <w:tcW w:w="2689" w:type="dxa"/>
            <w:vMerge/>
            <w:tcBorders>
              <w:top w:val="single" w:sz="4" w:space="0" w:color="auto"/>
              <w:left w:val="single" w:sz="4" w:space="0" w:color="auto"/>
              <w:bottom w:val="single" w:sz="4" w:space="0" w:color="auto"/>
              <w:right w:val="single" w:sz="4" w:space="0" w:color="auto"/>
            </w:tcBorders>
            <w:vAlign w:val="center"/>
            <w:hideMark/>
          </w:tcPr>
          <w:p w14:paraId="340D5C80" w14:textId="77777777" w:rsidR="00AC62C1" w:rsidRPr="002B5DAC" w:rsidRDefault="00AC62C1" w:rsidP="002B5DAC">
            <w:pPr>
              <w:spacing w:after="160"/>
              <w:jc w:val="both"/>
            </w:pPr>
          </w:p>
        </w:tc>
        <w:tc>
          <w:tcPr>
            <w:tcW w:w="2409" w:type="dxa"/>
            <w:tcBorders>
              <w:top w:val="single" w:sz="4" w:space="0" w:color="auto"/>
              <w:left w:val="single" w:sz="4" w:space="0" w:color="auto"/>
              <w:bottom w:val="single" w:sz="4" w:space="0" w:color="auto"/>
              <w:right w:val="single" w:sz="4" w:space="0" w:color="auto"/>
            </w:tcBorders>
            <w:hideMark/>
          </w:tcPr>
          <w:p w14:paraId="7FA27CBA" w14:textId="77777777" w:rsidR="00AC62C1" w:rsidRPr="002B5DAC" w:rsidRDefault="00AC62C1" w:rsidP="002B5DAC">
            <w:pPr>
              <w:spacing w:after="160"/>
              <w:jc w:val="both"/>
            </w:pPr>
            <w:r w:rsidRPr="002B5DAC">
              <w:t>16</w:t>
            </w:r>
          </w:p>
        </w:tc>
        <w:tc>
          <w:tcPr>
            <w:tcW w:w="3686" w:type="dxa"/>
            <w:tcBorders>
              <w:top w:val="single" w:sz="4" w:space="0" w:color="auto"/>
              <w:left w:val="single" w:sz="4" w:space="0" w:color="auto"/>
              <w:bottom w:val="single" w:sz="4" w:space="0" w:color="auto"/>
              <w:right w:val="single" w:sz="4" w:space="0" w:color="auto"/>
            </w:tcBorders>
            <w:hideMark/>
          </w:tcPr>
          <w:p w14:paraId="1797F0CC" w14:textId="77777777" w:rsidR="00AC62C1" w:rsidRPr="002B5DAC" w:rsidRDefault="00AC62C1" w:rsidP="002B5DAC">
            <w:pPr>
              <w:spacing w:after="160"/>
              <w:jc w:val="both"/>
            </w:pPr>
            <w:r w:rsidRPr="002B5DAC">
              <w:t>najwyższy</w:t>
            </w:r>
          </w:p>
        </w:tc>
      </w:tr>
      <w:tr w:rsidR="00AC62C1" w:rsidRPr="008D46E9" w14:paraId="31A9737A" w14:textId="77777777" w:rsidTr="00030C3C">
        <w:tc>
          <w:tcPr>
            <w:tcW w:w="2689" w:type="dxa"/>
            <w:tcBorders>
              <w:top w:val="single" w:sz="4" w:space="0" w:color="auto"/>
              <w:left w:val="single" w:sz="4" w:space="0" w:color="auto"/>
              <w:bottom w:val="single" w:sz="4" w:space="0" w:color="auto"/>
              <w:right w:val="single" w:sz="4" w:space="0" w:color="auto"/>
            </w:tcBorders>
            <w:vAlign w:val="center"/>
          </w:tcPr>
          <w:p w14:paraId="285B4FC1" w14:textId="77777777" w:rsidR="00AC62C1" w:rsidRPr="002B5DAC" w:rsidRDefault="00AC62C1" w:rsidP="002B5DAC">
            <w:pPr>
              <w:spacing w:after="160"/>
              <w:jc w:val="both"/>
              <w:rPr>
                <w:b/>
                <w:bCs/>
              </w:rPr>
            </w:pPr>
            <w:r w:rsidRPr="002B5DAC">
              <w:rPr>
                <w:b/>
                <w:bCs/>
              </w:rPr>
              <w:t>SUMA</w:t>
            </w:r>
          </w:p>
        </w:tc>
        <w:tc>
          <w:tcPr>
            <w:tcW w:w="6095" w:type="dxa"/>
            <w:gridSpan w:val="2"/>
            <w:tcBorders>
              <w:top w:val="single" w:sz="4" w:space="0" w:color="auto"/>
              <w:left w:val="single" w:sz="4" w:space="0" w:color="auto"/>
              <w:bottom w:val="single" w:sz="4" w:space="0" w:color="auto"/>
              <w:right w:val="single" w:sz="4" w:space="0" w:color="auto"/>
            </w:tcBorders>
          </w:tcPr>
          <w:p w14:paraId="520F57D5" w14:textId="77777777" w:rsidR="00AC62C1" w:rsidRPr="002B5DAC" w:rsidRDefault="00AC62C1" w:rsidP="002B5DAC">
            <w:pPr>
              <w:spacing w:after="160"/>
              <w:jc w:val="both"/>
              <w:rPr>
                <w:b/>
                <w:bCs/>
              </w:rPr>
            </w:pPr>
            <w:r w:rsidRPr="002B5DAC">
              <w:rPr>
                <w:b/>
                <w:bCs/>
              </w:rPr>
              <w:t>30 wniosków</w:t>
            </w:r>
          </w:p>
        </w:tc>
      </w:tr>
      <w:tr w:rsidR="00AC62C1" w:rsidRPr="008D46E9" w14:paraId="5BCA9A52" w14:textId="77777777" w:rsidTr="00030C3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4CBFD4C7" w14:textId="77777777" w:rsidR="00AC62C1" w:rsidRPr="002B5DAC" w:rsidRDefault="00AC62C1" w:rsidP="002B5DAC">
            <w:pPr>
              <w:spacing w:after="160"/>
              <w:jc w:val="both"/>
            </w:pPr>
            <w:r w:rsidRPr="002B5DAC">
              <w:t>październik-grudzień</w:t>
            </w:r>
          </w:p>
        </w:tc>
        <w:tc>
          <w:tcPr>
            <w:tcW w:w="2409" w:type="dxa"/>
            <w:tcBorders>
              <w:top w:val="single" w:sz="4" w:space="0" w:color="auto"/>
              <w:left w:val="single" w:sz="4" w:space="0" w:color="auto"/>
              <w:bottom w:val="single" w:sz="4" w:space="0" w:color="auto"/>
              <w:right w:val="single" w:sz="4" w:space="0" w:color="auto"/>
            </w:tcBorders>
            <w:hideMark/>
          </w:tcPr>
          <w:p w14:paraId="7652BEBD" w14:textId="77777777" w:rsidR="00AC62C1" w:rsidRPr="002B5DAC" w:rsidRDefault="00AC62C1" w:rsidP="002B5DAC">
            <w:pPr>
              <w:spacing w:after="160"/>
              <w:jc w:val="both"/>
            </w:pPr>
            <w:r w:rsidRPr="002B5DAC">
              <w:t>7</w:t>
            </w:r>
          </w:p>
        </w:tc>
        <w:tc>
          <w:tcPr>
            <w:tcW w:w="3686" w:type="dxa"/>
            <w:tcBorders>
              <w:top w:val="single" w:sz="4" w:space="0" w:color="auto"/>
              <w:left w:val="single" w:sz="4" w:space="0" w:color="auto"/>
              <w:bottom w:val="single" w:sz="4" w:space="0" w:color="auto"/>
              <w:right w:val="single" w:sz="4" w:space="0" w:color="auto"/>
            </w:tcBorders>
            <w:hideMark/>
          </w:tcPr>
          <w:p w14:paraId="5F6C60CE" w14:textId="77777777" w:rsidR="00AC62C1" w:rsidRPr="002B5DAC" w:rsidRDefault="00AC62C1" w:rsidP="002B5DAC">
            <w:pPr>
              <w:spacing w:after="160"/>
              <w:jc w:val="both"/>
            </w:pPr>
            <w:r w:rsidRPr="002B5DAC">
              <w:t>podstawowy</w:t>
            </w:r>
          </w:p>
        </w:tc>
      </w:tr>
      <w:tr w:rsidR="00AC62C1" w:rsidRPr="008D46E9" w14:paraId="4A1B110E" w14:textId="77777777" w:rsidTr="00030C3C">
        <w:tc>
          <w:tcPr>
            <w:tcW w:w="2689" w:type="dxa"/>
            <w:vMerge/>
            <w:tcBorders>
              <w:top w:val="single" w:sz="4" w:space="0" w:color="auto"/>
              <w:left w:val="single" w:sz="4" w:space="0" w:color="auto"/>
              <w:bottom w:val="single" w:sz="4" w:space="0" w:color="auto"/>
              <w:right w:val="single" w:sz="4" w:space="0" w:color="auto"/>
            </w:tcBorders>
            <w:vAlign w:val="center"/>
            <w:hideMark/>
          </w:tcPr>
          <w:p w14:paraId="068F33AE" w14:textId="77777777" w:rsidR="00AC62C1" w:rsidRPr="002B5DAC" w:rsidRDefault="00AC62C1" w:rsidP="002B5DAC">
            <w:pPr>
              <w:spacing w:after="160"/>
              <w:jc w:val="both"/>
            </w:pPr>
          </w:p>
        </w:tc>
        <w:tc>
          <w:tcPr>
            <w:tcW w:w="2409" w:type="dxa"/>
            <w:tcBorders>
              <w:top w:val="single" w:sz="4" w:space="0" w:color="auto"/>
              <w:left w:val="single" w:sz="4" w:space="0" w:color="auto"/>
              <w:bottom w:val="single" w:sz="4" w:space="0" w:color="auto"/>
              <w:right w:val="single" w:sz="4" w:space="0" w:color="auto"/>
            </w:tcBorders>
            <w:hideMark/>
          </w:tcPr>
          <w:p w14:paraId="3EBE3F4D" w14:textId="77777777" w:rsidR="00AC62C1" w:rsidRPr="002B5DAC" w:rsidRDefault="00AC62C1" w:rsidP="002B5DAC">
            <w:pPr>
              <w:spacing w:after="160"/>
              <w:jc w:val="both"/>
            </w:pPr>
            <w:r w:rsidRPr="002B5DAC">
              <w:t>10</w:t>
            </w:r>
          </w:p>
        </w:tc>
        <w:tc>
          <w:tcPr>
            <w:tcW w:w="3686" w:type="dxa"/>
            <w:tcBorders>
              <w:top w:val="single" w:sz="4" w:space="0" w:color="auto"/>
              <w:left w:val="single" w:sz="4" w:space="0" w:color="auto"/>
              <w:bottom w:val="single" w:sz="4" w:space="0" w:color="auto"/>
              <w:right w:val="single" w:sz="4" w:space="0" w:color="auto"/>
            </w:tcBorders>
            <w:hideMark/>
          </w:tcPr>
          <w:p w14:paraId="238F4371" w14:textId="77777777" w:rsidR="00AC62C1" w:rsidRPr="002B5DAC" w:rsidRDefault="00AC62C1" w:rsidP="002B5DAC">
            <w:pPr>
              <w:spacing w:after="160"/>
              <w:jc w:val="both"/>
            </w:pPr>
            <w:r w:rsidRPr="002B5DAC">
              <w:t>podwyższony</w:t>
            </w:r>
          </w:p>
        </w:tc>
      </w:tr>
      <w:tr w:rsidR="00AC62C1" w:rsidRPr="008D46E9" w14:paraId="386780C8" w14:textId="77777777" w:rsidTr="00030C3C">
        <w:tc>
          <w:tcPr>
            <w:tcW w:w="2689" w:type="dxa"/>
            <w:vMerge/>
            <w:tcBorders>
              <w:top w:val="single" w:sz="4" w:space="0" w:color="auto"/>
              <w:left w:val="single" w:sz="4" w:space="0" w:color="auto"/>
              <w:bottom w:val="single" w:sz="4" w:space="0" w:color="auto"/>
              <w:right w:val="single" w:sz="4" w:space="0" w:color="auto"/>
            </w:tcBorders>
            <w:vAlign w:val="center"/>
            <w:hideMark/>
          </w:tcPr>
          <w:p w14:paraId="0B6A191C" w14:textId="77777777" w:rsidR="00AC62C1" w:rsidRPr="002B5DAC" w:rsidRDefault="00AC62C1" w:rsidP="002B5DAC">
            <w:pPr>
              <w:spacing w:after="160"/>
              <w:jc w:val="both"/>
            </w:pPr>
          </w:p>
        </w:tc>
        <w:tc>
          <w:tcPr>
            <w:tcW w:w="2409" w:type="dxa"/>
            <w:tcBorders>
              <w:top w:val="single" w:sz="4" w:space="0" w:color="auto"/>
              <w:left w:val="single" w:sz="4" w:space="0" w:color="auto"/>
              <w:bottom w:val="single" w:sz="4" w:space="0" w:color="auto"/>
              <w:right w:val="single" w:sz="4" w:space="0" w:color="auto"/>
            </w:tcBorders>
            <w:hideMark/>
          </w:tcPr>
          <w:p w14:paraId="0052048B" w14:textId="77777777" w:rsidR="00AC62C1" w:rsidRPr="002B5DAC" w:rsidRDefault="00AC62C1" w:rsidP="002B5DAC">
            <w:pPr>
              <w:spacing w:after="160"/>
              <w:jc w:val="both"/>
            </w:pPr>
            <w:r w:rsidRPr="002B5DAC">
              <w:t>9</w:t>
            </w:r>
          </w:p>
        </w:tc>
        <w:tc>
          <w:tcPr>
            <w:tcW w:w="3686" w:type="dxa"/>
            <w:tcBorders>
              <w:top w:val="single" w:sz="4" w:space="0" w:color="auto"/>
              <w:left w:val="single" w:sz="4" w:space="0" w:color="auto"/>
              <w:bottom w:val="single" w:sz="4" w:space="0" w:color="auto"/>
              <w:right w:val="single" w:sz="4" w:space="0" w:color="auto"/>
            </w:tcBorders>
            <w:hideMark/>
          </w:tcPr>
          <w:p w14:paraId="6584F2E7" w14:textId="77777777" w:rsidR="00AC62C1" w:rsidRPr="002B5DAC" w:rsidRDefault="00AC62C1" w:rsidP="002B5DAC">
            <w:pPr>
              <w:spacing w:after="160"/>
              <w:jc w:val="both"/>
            </w:pPr>
            <w:r w:rsidRPr="002B5DAC">
              <w:t>najwyższy</w:t>
            </w:r>
          </w:p>
        </w:tc>
      </w:tr>
      <w:tr w:rsidR="00AC62C1" w:rsidRPr="008D46E9" w14:paraId="69B0D36A" w14:textId="77777777" w:rsidTr="00030C3C">
        <w:tc>
          <w:tcPr>
            <w:tcW w:w="2689" w:type="dxa"/>
            <w:tcBorders>
              <w:top w:val="single" w:sz="4" w:space="0" w:color="auto"/>
              <w:left w:val="single" w:sz="4" w:space="0" w:color="auto"/>
              <w:bottom w:val="single" w:sz="4" w:space="0" w:color="auto"/>
              <w:right w:val="single" w:sz="4" w:space="0" w:color="auto"/>
            </w:tcBorders>
            <w:vAlign w:val="center"/>
          </w:tcPr>
          <w:p w14:paraId="75C439FE" w14:textId="77777777" w:rsidR="00AC62C1" w:rsidRPr="002B5DAC" w:rsidRDefault="00AC62C1" w:rsidP="002B5DAC">
            <w:pPr>
              <w:spacing w:after="160"/>
              <w:jc w:val="both"/>
              <w:rPr>
                <w:b/>
                <w:bCs/>
              </w:rPr>
            </w:pPr>
            <w:r w:rsidRPr="002B5DAC">
              <w:rPr>
                <w:b/>
                <w:bCs/>
              </w:rPr>
              <w:t>SUMA</w:t>
            </w:r>
          </w:p>
        </w:tc>
        <w:tc>
          <w:tcPr>
            <w:tcW w:w="6095" w:type="dxa"/>
            <w:gridSpan w:val="2"/>
            <w:tcBorders>
              <w:top w:val="single" w:sz="4" w:space="0" w:color="auto"/>
              <w:left w:val="single" w:sz="4" w:space="0" w:color="auto"/>
              <w:bottom w:val="single" w:sz="4" w:space="0" w:color="auto"/>
              <w:right w:val="single" w:sz="4" w:space="0" w:color="auto"/>
            </w:tcBorders>
          </w:tcPr>
          <w:p w14:paraId="03F1AE1A" w14:textId="77777777" w:rsidR="00AC62C1" w:rsidRPr="002B5DAC" w:rsidRDefault="00AC62C1" w:rsidP="002B5DAC">
            <w:pPr>
              <w:spacing w:after="160"/>
              <w:jc w:val="both"/>
              <w:rPr>
                <w:b/>
                <w:bCs/>
              </w:rPr>
            </w:pPr>
            <w:r w:rsidRPr="002B5DAC">
              <w:rPr>
                <w:b/>
                <w:bCs/>
              </w:rPr>
              <w:t>26 wniosków</w:t>
            </w:r>
          </w:p>
        </w:tc>
      </w:tr>
    </w:tbl>
    <w:p w14:paraId="0E20AB83" w14:textId="77777777" w:rsidR="00AC62C1" w:rsidRPr="00634FC4" w:rsidRDefault="00AC62C1" w:rsidP="00AC62C1">
      <w:pPr>
        <w:rPr>
          <w:rFonts w:ascii="Times New Roman" w:hAnsi="Times New Roman" w:cs="Times New Roman"/>
          <w:b/>
          <w:bCs/>
          <w:sz w:val="26"/>
          <w:szCs w:val="26"/>
        </w:rPr>
      </w:pPr>
      <w:r w:rsidRPr="00634FC4">
        <w:rPr>
          <w:rFonts w:ascii="Times New Roman" w:hAnsi="Times New Roman" w:cs="Times New Roman"/>
          <w:b/>
          <w:bCs/>
          <w:sz w:val="26"/>
          <w:szCs w:val="26"/>
        </w:rPr>
        <w:t>Wymiana źródła ciepła</w:t>
      </w:r>
    </w:p>
    <w:p w14:paraId="0FB00690" w14:textId="77777777" w:rsidR="00AC62C1" w:rsidRPr="002B5DAC" w:rsidRDefault="00AC62C1" w:rsidP="00AC62C1">
      <w:pPr>
        <w:jc w:val="both"/>
      </w:pPr>
      <w:r w:rsidRPr="002B5DAC">
        <w:t xml:space="preserve">Mieszkańcy, którzy zdecydowali się na wymianę źródła ciepła z programu „Czyste Powietrze”, najczęściej wybierali poniższe źródła ciepła. </w:t>
      </w:r>
    </w:p>
    <w:tbl>
      <w:tblPr>
        <w:tblStyle w:val="Tabela-Siatka1"/>
        <w:tblW w:w="0" w:type="auto"/>
        <w:tblLook w:val="04A0" w:firstRow="1" w:lastRow="0" w:firstColumn="1" w:lastColumn="0" w:noHBand="0" w:noVBand="1"/>
      </w:tblPr>
      <w:tblGrid>
        <w:gridCol w:w="3964"/>
        <w:gridCol w:w="3828"/>
      </w:tblGrid>
      <w:tr w:rsidR="00AC62C1" w:rsidRPr="008D46E9" w14:paraId="4CF76A82" w14:textId="77777777" w:rsidTr="00030C3C">
        <w:tc>
          <w:tcPr>
            <w:tcW w:w="3964" w:type="dxa"/>
            <w:tcBorders>
              <w:top w:val="single" w:sz="4" w:space="0" w:color="auto"/>
              <w:left w:val="single" w:sz="4" w:space="0" w:color="auto"/>
              <w:bottom w:val="single" w:sz="4" w:space="0" w:color="auto"/>
              <w:right w:val="single" w:sz="4" w:space="0" w:color="auto"/>
            </w:tcBorders>
          </w:tcPr>
          <w:p w14:paraId="6EF88226" w14:textId="77777777" w:rsidR="00AC62C1" w:rsidRPr="008D46E9" w:rsidRDefault="00AC62C1" w:rsidP="00030C3C">
            <w:pPr>
              <w:jc w:val="center"/>
              <w:rPr>
                <w:rFonts w:ascii="Times New Roman" w:hAnsi="Times New Roman" w:cs="Times New Roman"/>
                <w:b/>
                <w:bCs/>
              </w:rPr>
            </w:pPr>
            <w:r w:rsidRPr="008D46E9">
              <w:rPr>
                <w:rFonts w:ascii="Times New Roman" w:hAnsi="Times New Roman" w:cs="Times New Roman"/>
                <w:b/>
                <w:bCs/>
              </w:rPr>
              <w:t>Rodzaj źródła ciepła</w:t>
            </w:r>
          </w:p>
        </w:tc>
        <w:tc>
          <w:tcPr>
            <w:tcW w:w="3828" w:type="dxa"/>
            <w:tcBorders>
              <w:top w:val="single" w:sz="4" w:space="0" w:color="auto"/>
              <w:left w:val="single" w:sz="4" w:space="0" w:color="auto"/>
              <w:bottom w:val="single" w:sz="4" w:space="0" w:color="auto"/>
              <w:right w:val="single" w:sz="4" w:space="0" w:color="auto"/>
            </w:tcBorders>
            <w:hideMark/>
          </w:tcPr>
          <w:p w14:paraId="4EA5E2B7" w14:textId="77777777" w:rsidR="00AC62C1" w:rsidRPr="008D46E9" w:rsidRDefault="00AC62C1" w:rsidP="00030C3C">
            <w:pPr>
              <w:jc w:val="center"/>
              <w:rPr>
                <w:rFonts w:ascii="Times New Roman" w:hAnsi="Times New Roman" w:cs="Times New Roman"/>
                <w:b/>
                <w:bCs/>
              </w:rPr>
            </w:pPr>
            <w:r w:rsidRPr="008D46E9">
              <w:rPr>
                <w:rFonts w:ascii="Times New Roman" w:hAnsi="Times New Roman" w:cs="Times New Roman"/>
                <w:b/>
                <w:bCs/>
              </w:rPr>
              <w:t>Ilość</w:t>
            </w:r>
          </w:p>
        </w:tc>
      </w:tr>
      <w:tr w:rsidR="00AC62C1" w:rsidRPr="008D46E9" w14:paraId="1662C8C8" w14:textId="77777777" w:rsidTr="00030C3C">
        <w:tc>
          <w:tcPr>
            <w:tcW w:w="3964" w:type="dxa"/>
            <w:tcBorders>
              <w:top w:val="single" w:sz="4" w:space="0" w:color="auto"/>
              <w:left w:val="single" w:sz="4" w:space="0" w:color="auto"/>
              <w:bottom w:val="single" w:sz="4" w:space="0" w:color="auto"/>
              <w:right w:val="single" w:sz="4" w:space="0" w:color="auto"/>
            </w:tcBorders>
            <w:hideMark/>
          </w:tcPr>
          <w:p w14:paraId="4ABDE9DF" w14:textId="77777777" w:rsidR="00AC62C1" w:rsidRPr="002B5DAC" w:rsidRDefault="00AC62C1" w:rsidP="00030C3C">
            <w:pPr>
              <w:ind w:firstLine="708"/>
            </w:pPr>
            <w:r w:rsidRPr="002B5DAC">
              <w:t xml:space="preserve">Kocioł gazowy </w:t>
            </w:r>
          </w:p>
        </w:tc>
        <w:tc>
          <w:tcPr>
            <w:tcW w:w="3828" w:type="dxa"/>
            <w:tcBorders>
              <w:top w:val="single" w:sz="4" w:space="0" w:color="auto"/>
              <w:left w:val="single" w:sz="4" w:space="0" w:color="auto"/>
              <w:bottom w:val="single" w:sz="4" w:space="0" w:color="auto"/>
              <w:right w:val="single" w:sz="4" w:space="0" w:color="auto"/>
            </w:tcBorders>
            <w:hideMark/>
          </w:tcPr>
          <w:p w14:paraId="72C1F862" w14:textId="77777777" w:rsidR="00AC62C1" w:rsidRPr="002B5DAC" w:rsidRDefault="00AC62C1" w:rsidP="00030C3C">
            <w:pPr>
              <w:ind w:firstLine="708"/>
            </w:pPr>
            <w:r w:rsidRPr="002B5DAC">
              <w:t xml:space="preserve">                43</w:t>
            </w:r>
          </w:p>
        </w:tc>
      </w:tr>
      <w:tr w:rsidR="00AC62C1" w:rsidRPr="008D46E9" w14:paraId="73DE2542" w14:textId="77777777" w:rsidTr="00030C3C">
        <w:tc>
          <w:tcPr>
            <w:tcW w:w="3964" w:type="dxa"/>
            <w:tcBorders>
              <w:top w:val="single" w:sz="4" w:space="0" w:color="auto"/>
              <w:left w:val="single" w:sz="4" w:space="0" w:color="auto"/>
              <w:bottom w:val="single" w:sz="4" w:space="0" w:color="auto"/>
              <w:right w:val="single" w:sz="4" w:space="0" w:color="auto"/>
            </w:tcBorders>
            <w:hideMark/>
          </w:tcPr>
          <w:p w14:paraId="66BD59D3" w14:textId="77777777" w:rsidR="00AC62C1" w:rsidRPr="002B5DAC" w:rsidRDefault="00AC62C1" w:rsidP="00030C3C">
            <w:pPr>
              <w:jc w:val="right"/>
            </w:pPr>
            <w:r w:rsidRPr="002B5DAC">
              <w:t>Pompa ciepła powietrze/woda, klasa A++</w:t>
            </w:r>
          </w:p>
        </w:tc>
        <w:tc>
          <w:tcPr>
            <w:tcW w:w="3828" w:type="dxa"/>
            <w:tcBorders>
              <w:top w:val="single" w:sz="4" w:space="0" w:color="auto"/>
              <w:left w:val="single" w:sz="4" w:space="0" w:color="auto"/>
              <w:bottom w:val="single" w:sz="4" w:space="0" w:color="auto"/>
              <w:right w:val="single" w:sz="4" w:space="0" w:color="auto"/>
            </w:tcBorders>
            <w:hideMark/>
          </w:tcPr>
          <w:p w14:paraId="092BE433" w14:textId="77777777" w:rsidR="00AC62C1" w:rsidRPr="002B5DAC" w:rsidRDefault="00AC62C1" w:rsidP="00030C3C">
            <w:pPr>
              <w:jc w:val="center"/>
            </w:pPr>
            <w:r w:rsidRPr="002B5DAC">
              <w:t>11</w:t>
            </w:r>
          </w:p>
        </w:tc>
      </w:tr>
      <w:tr w:rsidR="00AC62C1" w:rsidRPr="008D46E9" w14:paraId="53E3AD5F" w14:textId="77777777" w:rsidTr="00030C3C">
        <w:tc>
          <w:tcPr>
            <w:tcW w:w="3964" w:type="dxa"/>
            <w:tcBorders>
              <w:top w:val="single" w:sz="4" w:space="0" w:color="auto"/>
              <w:left w:val="single" w:sz="4" w:space="0" w:color="auto"/>
              <w:bottom w:val="single" w:sz="4" w:space="0" w:color="auto"/>
              <w:right w:val="single" w:sz="4" w:space="0" w:color="auto"/>
            </w:tcBorders>
            <w:hideMark/>
          </w:tcPr>
          <w:p w14:paraId="2C483FAD" w14:textId="77777777" w:rsidR="00AC62C1" w:rsidRPr="002B5DAC" w:rsidRDefault="00AC62C1" w:rsidP="00030C3C">
            <w:pPr>
              <w:jc w:val="center"/>
            </w:pPr>
            <w:r w:rsidRPr="002B5DAC">
              <w:t>Gruntowa pompa ciepła, klasa A++</w:t>
            </w:r>
          </w:p>
        </w:tc>
        <w:tc>
          <w:tcPr>
            <w:tcW w:w="3828" w:type="dxa"/>
            <w:tcBorders>
              <w:top w:val="single" w:sz="4" w:space="0" w:color="auto"/>
              <w:left w:val="single" w:sz="4" w:space="0" w:color="auto"/>
              <w:bottom w:val="single" w:sz="4" w:space="0" w:color="auto"/>
              <w:right w:val="single" w:sz="4" w:space="0" w:color="auto"/>
            </w:tcBorders>
            <w:hideMark/>
          </w:tcPr>
          <w:p w14:paraId="6ABF9C7F" w14:textId="77777777" w:rsidR="00AC62C1" w:rsidRPr="002B5DAC" w:rsidRDefault="00AC62C1" w:rsidP="00030C3C">
            <w:pPr>
              <w:jc w:val="center"/>
            </w:pPr>
            <w:r w:rsidRPr="002B5DAC">
              <w:t>1</w:t>
            </w:r>
          </w:p>
        </w:tc>
      </w:tr>
      <w:tr w:rsidR="00AC62C1" w:rsidRPr="008D46E9" w14:paraId="637F9671" w14:textId="77777777" w:rsidTr="00030C3C">
        <w:tc>
          <w:tcPr>
            <w:tcW w:w="3964" w:type="dxa"/>
            <w:tcBorders>
              <w:top w:val="single" w:sz="4" w:space="0" w:color="auto"/>
              <w:left w:val="single" w:sz="4" w:space="0" w:color="auto"/>
              <w:bottom w:val="single" w:sz="4" w:space="0" w:color="auto"/>
              <w:right w:val="single" w:sz="4" w:space="0" w:color="auto"/>
            </w:tcBorders>
            <w:hideMark/>
          </w:tcPr>
          <w:p w14:paraId="607EEB4E" w14:textId="77777777" w:rsidR="00AC62C1" w:rsidRPr="002B5DAC" w:rsidRDefault="00AC62C1" w:rsidP="00030C3C">
            <w:pPr>
              <w:jc w:val="center"/>
            </w:pPr>
            <w:r w:rsidRPr="002B5DAC">
              <w:t xml:space="preserve">Kocioł zgazowujący drewno </w:t>
            </w:r>
          </w:p>
        </w:tc>
        <w:tc>
          <w:tcPr>
            <w:tcW w:w="3828" w:type="dxa"/>
            <w:tcBorders>
              <w:top w:val="single" w:sz="4" w:space="0" w:color="auto"/>
              <w:left w:val="single" w:sz="4" w:space="0" w:color="auto"/>
              <w:bottom w:val="single" w:sz="4" w:space="0" w:color="auto"/>
              <w:right w:val="single" w:sz="4" w:space="0" w:color="auto"/>
            </w:tcBorders>
            <w:hideMark/>
          </w:tcPr>
          <w:p w14:paraId="0015E85B" w14:textId="2472F58E" w:rsidR="005D3B40" w:rsidRPr="002B5DAC" w:rsidRDefault="00AC62C1" w:rsidP="00134DB7">
            <w:pPr>
              <w:keepNext/>
              <w:jc w:val="center"/>
            </w:pPr>
            <w:r w:rsidRPr="002B5DAC">
              <w:t>6</w:t>
            </w:r>
          </w:p>
        </w:tc>
      </w:tr>
    </w:tbl>
    <w:p w14:paraId="137B000B" w14:textId="498B45F3" w:rsidR="00134DB7" w:rsidRPr="00134DB7" w:rsidRDefault="00134DB7">
      <w:pPr>
        <w:pStyle w:val="Legenda"/>
        <w:rPr>
          <w:color w:val="auto"/>
        </w:rPr>
      </w:pPr>
      <w:bookmarkStart w:id="90" w:name="_Toc167368756"/>
      <w:r w:rsidRPr="00134DB7">
        <w:rPr>
          <w:color w:val="auto"/>
        </w:rPr>
        <w:t xml:space="preserve">Tabela </w:t>
      </w:r>
      <w:r w:rsidR="003D4C31">
        <w:rPr>
          <w:color w:val="auto"/>
        </w:rPr>
        <w:fldChar w:fldCharType="begin"/>
      </w:r>
      <w:r w:rsidR="003D4C31">
        <w:rPr>
          <w:color w:val="auto"/>
        </w:rPr>
        <w:instrText xml:space="preserve"> SEQ Tabela \* ARABIC </w:instrText>
      </w:r>
      <w:r w:rsidR="003D4C31">
        <w:rPr>
          <w:color w:val="auto"/>
        </w:rPr>
        <w:fldChar w:fldCharType="separate"/>
      </w:r>
      <w:r w:rsidR="00D51F24">
        <w:rPr>
          <w:noProof/>
          <w:color w:val="auto"/>
        </w:rPr>
        <w:t>24</w:t>
      </w:r>
      <w:r w:rsidR="003D4C31">
        <w:rPr>
          <w:color w:val="auto"/>
        </w:rPr>
        <w:fldChar w:fldCharType="end"/>
      </w:r>
      <w:r w:rsidRPr="00134DB7">
        <w:rPr>
          <w:color w:val="auto"/>
        </w:rPr>
        <w:t xml:space="preserve"> Najczęściej wybierane źródła ciepła</w:t>
      </w:r>
      <w:bookmarkEnd w:id="90"/>
    </w:p>
    <w:p w14:paraId="304AAED7" w14:textId="77777777" w:rsidR="00AC62C1" w:rsidRPr="002B5DAC" w:rsidRDefault="00AC62C1" w:rsidP="002B5DAC">
      <w:pPr>
        <w:spacing w:after="0"/>
      </w:pPr>
      <w:r w:rsidRPr="002B5DAC">
        <w:t>Mieszkańcy wymieniający źródła ciepła opalane paliwem stałym mieli do wyboru szereg rozwiązań. Wykres przedstawia rozkład zainteresowania poszczególnymi typami nowych źródeł ciepła.</w:t>
      </w:r>
    </w:p>
    <w:p w14:paraId="3C2247CC" w14:textId="77777777" w:rsidR="00AC62C1" w:rsidRPr="008D46E9" w:rsidRDefault="00AC62C1" w:rsidP="00AC62C1">
      <w:pPr>
        <w:rPr>
          <w:rFonts w:ascii="Times New Roman" w:hAnsi="Times New Roman" w:cs="Times New Roman"/>
        </w:rPr>
      </w:pPr>
    </w:p>
    <w:p w14:paraId="722AF12A" w14:textId="77777777" w:rsidR="00134DB7" w:rsidRDefault="00AC62C1" w:rsidP="00134DB7">
      <w:pPr>
        <w:keepNext/>
      </w:pPr>
      <w:r w:rsidRPr="008D46E9">
        <w:rPr>
          <w:rFonts w:ascii="Times New Roman" w:hAnsi="Times New Roman" w:cs="Times New Roman"/>
          <w:noProof/>
          <w:lang w:eastAsia="pl-PL"/>
        </w:rPr>
        <w:lastRenderedPageBreak/>
        <w:drawing>
          <wp:inline distT="0" distB="0" distL="0" distR="0" wp14:anchorId="75412C28" wp14:editId="1F3F7D0F">
            <wp:extent cx="5760720" cy="2728762"/>
            <wp:effectExtent l="0" t="0" r="11430" b="14605"/>
            <wp:docPr id="1703809286" name="Wykres 1">
              <a:extLst xmlns:a="http://schemas.openxmlformats.org/drawingml/2006/main">
                <a:ext uri="{FF2B5EF4-FFF2-40B4-BE49-F238E27FC236}">
                  <a16:creationId xmlns:a16="http://schemas.microsoft.com/office/drawing/2014/main" id="{04A2E55B-4FDE-C328-1790-E2294675E48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7472D95B" w14:textId="480065AC" w:rsidR="00134DB7" w:rsidRPr="00134DB7" w:rsidRDefault="00134DB7" w:rsidP="00134DB7">
      <w:pPr>
        <w:pStyle w:val="Legenda"/>
        <w:rPr>
          <w:color w:val="auto"/>
        </w:rPr>
      </w:pPr>
      <w:bookmarkStart w:id="91" w:name="_Toc167368786"/>
      <w:r w:rsidRPr="00134DB7">
        <w:rPr>
          <w:color w:val="auto"/>
        </w:rPr>
        <w:t xml:space="preserve">Rysunek </w:t>
      </w:r>
      <w:r w:rsidRPr="00134DB7">
        <w:rPr>
          <w:color w:val="auto"/>
        </w:rPr>
        <w:fldChar w:fldCharType="begin"/>
      </w:r>
      <w:r w:rsidRPr="00134DB7">
        <w:rPr>
          <w:color w:val="auto"/>
        </w:rPr>
        <w:instrText xml:space="preserve"> SEQ Rysunek \* ARABIC </w:instrText>
      </w:r>
      <w:r w:rsidRPr="00134DB7">
        <w:rPr>
          <w:color w:val="auto"/>
        </w:rPr>
        <w:fldChar w:fldCharType="separate"/>
      </w:r>
      <w:r w:rsidR="00D51F24">
        <w:rPr>
          <w:noProof/>
          <w:color w:val="auto"/>
        </w:rPr>
        <w:t>14</w:t>
      </w:r>
      <w:r w:rsidRPr="00134DB7">
        <w:rPr>
          <w:color w:val="auto"/>
        </w:rPr>
        <w:fldChar w:fldCharType="end"/>
      </w:r>
      <w:r w:rsidRPr="00134DB7">
        <w:rPr>
          <w:color w:val="auto"/>
        </w:rPr>
        <w:t xml:space="preserve"> Najczęściej wybierane źródła ciepła</w:t>
      </w:r>
      <w:bookmarkEnd w:id="91"/>
    </w:p>
    <w:p w14:paraId="66DDE019" w14:textId="77777777" w:rsidR="00AC62C1" w:rsidRPr="002B5DAC" w:rsidRDefault="00AC62C1" w:rsidP="00AC62C1">
      <w:pPr>
        <w:jc w:val="both"/>
      </w:pPr>
      <w:r w:rsidRPr="002B5DAC">
        <w:t>Najczęściej wybieranym źródłem ciepła wśród beneficjentów programu „Czyste powietrze” był kocioł gazowy (70%). Na pompę ciepła typu powietrze/woda klasy A++ zdecydowało się 18% wnioskodawców.</w:t>
      </w:r>
    </w:p>
    <w:p w14:paraId="68EB12EB" w14:textId="77777777" w:rsidR="00AC62C1" w:rsidRPr="002B5DAC" w:rsidRDefault="00AC62C1" w:rsidP="00AC62C1">
      <w:pPr>
        <w:jc w:val="both"/>
      </w:pPr>
      <w:r w:rsidRPr="002B5DAC">
        <w:t xml:space="preserve"> Najmniej popularnymi źródłami ciepła była gruntowa pompa o podwyższonej klasie efektywności energetycznej oraz piec zgazowujący drewno. Łącznie ww. źródła ciepła zainstalowało w swoich domach tylko siedem osób. </w:t>
      </w:r>
    </w:p>
    <w:p w14:paraId="61F2B547" w14:textId="77777777" w:rsidR="00134DB7" w:rsidRDefault="00134DB7" w:rsidP="00AC62C1">
      <w:pPr>
        <w:rPr>
          <w:rFonts w:ascii="Times New Roman" w:hAnsi="Times New Roman" w:cs="Times New Roman"/>
          <w:b/>
          <w:bCs/>
          <w:sz w:val="26"/>
          <w:szCs w:val="26"/>
        </w:rPr>
      </w:pPr>
    </w:p>
    <w:p w14:paraId="28312E92" w14:textId="77777777" w:rsidR="00AC62C1" w:rsidRPr="00634FC4" w:rsidRDefault="00AC62C1" w:rsidP="00AC62C1">
      <w:pPr>
        <w:rPr>
          <w:rFonts w:ascii="Times New Roman" w:hAnsi="Times New Roman" w:cs="Times New Roman"/>
          <w:b/>
          <w:bCs/>
          <w:sz w:val="26"/>
          <w:szCs w:val="26"/>
        </w:rPr>
      </w:pPr>
      <w:r w:rsidRPr="00634FC4">
        <w:rPr>
          <w:rFonts w:ascii="Times New Roman" w:hAnsi="Times New Roman" w:cs="Times New Roman"/>
          <w:b/>
          <w:bCs/>
          <w:sz w:val="26"/>
          <w:szCs w:val="26"/>
        </w:rPr>
        <w:t>Modernizacja instalacji c.o. i c.w.u.</w:t>
      </w:r>
    </w:p>
    <w:p w14:paraId="01D4687E" w14:textId="77777777" w:rsidR="00AC62C1" w:rsidRPr="002B5DAC" w:rsidRDefault="00AC62C1" w:rsidP="00AC62C1">
      <w:pPr>
        <w:jc w:val="both"/>
      </w:pPr>
      <w:r w:rsidRPr="002B5DAC">
        <w:t xml:space="preserve">Po pewnym czasie użytkowania każda instalacja C.O. i C.W.U. wymaga wymiany lub modernizacji. Z biegiem czasu straci bowiem swoją sprawność i będzie prowadzić do dużych strat ciepła, co z kolei skutkuje wzrostem rachunków za energię cieplną. Wymiana instalacji C.W.U. i C.O. umożliwia redukcję zużycia ciepła potrzebnego do ogrzania budynku. Jest jednym z elementów termomodernizacji, na które można uzyskać dofinansowanie w programie Czyste Powietrze. W wielu przypadkach wymiana źródła ciepła łączy się z modernizacją instalacji centralnego ogrzewania i/lub ciepłej wody użytkowej. Z możliwości takiego dodatkowego wsparcia skorzystało wielu wnioskodawców.  Pokazuje to, że często przestarzałe instalacje w budynkach nie są dostosowane do nowego źródła ciepła, a więc </w:t>
      </w:r>
      <w:r w:rsidRPr="002B5DAC">
        <w:lastRenderedPageBreak/>
        <w:t>koszt modernizacji systemu grzewczego wzrasta, z uwagi na konieczne do wykonania prace dodatkowe.</w:t>
      </w:r>
    </w:p>
    <w:p w14:paraId="4CB947E5" w14:textId="77777777" w:rsidR="00AC62C1" w:rsidRPr="00634FC4" w:rsidRDefault="00AC62C1" w:rsidP="00AC62C1">
      <w:pPr>
        <w:rPr>
          <w:rFonts w:ascii="Times New Roman" w:hAnsi="Times New Roman" w:cs="Times New Roman"/>
          <w:b/>
          <w:bCs/>
          <w:sz w:val="26"/>
          <w:szCs w:val="26"/>
        </w:rPr>
      </w:pPr>
    </w:p>
    <w:p w14:paraId="7B07F6C7" w14:textId="77777777" w:rsidR="00AC62C1" w:rsidRPr="00634FC4" w:rsidRDefault="00AC62C1" w:rsidP="00AC62C1">
      <w:pPr>
        <w:rPr>
          <w:rFonts w:ascii="Times New Roman" w:hAnsi="Times New Roman" w:cs="Times New Roman"/>
          <w:b/>
          <w:bCs/>
          <w:sz w:val="26"/>
          <w:szCs w:val="26"/>
        </w:rPr>
      </w:pPr>
      <w:r w:rsidRPr="00634FC4">
        <w:rPr>
          <w:rFonts w:ascii="Times New Roman" w:hAnsi="Times New Roman" w:cs="Times New Roman"/>
          <w:b/>
          <w:bCs/>
          <w:sz w:val="26"/>
          <w:szCs w:val="26"/>
        </w:rPr>
        <w:t xml:space="preserve">Prace termomodernizacyjne </w:t>
      </w:r>
    </w:p>
    <w:p w14:paraId="7B933849" w14:textId="77777777" w:rsidR="00AC62C1" w:rsidRPr="002B5DAC" w:rsidRDefault="00AC62C1" w:rsidP="00AC62C1">
      <w:pPr>
        <w:jc w:val="both"/>
      </w:pPr>
      <w:r w:rsidRPr="002B5DAC">
        <w:t xml:space="preserve">Najefektywniejszym sposobem ograniczania zużycia energii w budynkach jest zainwestowanie w ich termomodernizację. Skutki nieefektywnego wykorzystywania energii spożytkowanej na ogrzewanie dotyczą każdego z nas, a jego bezpośrednią konsekwencją jest coraz niższa jakość powietrza, którym oddychamy – w końcu to gospodarstwa domowe w dużej mierze odpowiadają za niską emisję. Każda poprawa termiczności budynku realnie wpłynie na jakość i komfort naszego życia. Konsekwencją zmian zaczętych od siebie będzie realna poprawa kondycji powietrza i korzyści ekonomicznie powstające na skutek mniejszych wydatków na ogrzewanie. Program „Czyste Powietrze” stał się impulsem do rozważań nad kompleksowym ujęciem zagadnień związanych z korzyściami z termomodernizacji polskich domów dla ich właścicieli, gmin, powiatów, województw, a w konsekwencji całego kraju. </w:t>
      </w:r>
    </w:p>
    <w:p w14:paraId="59E33C6F" w14:textId="77777777" w:rsidR="00AC62C1" w:rsidRPr="002B5DAC" w:rsidRDefault="00AC62C1" w:rsidP="00AC62C1">
      <w:pPr>
        <w:jc w:val="both"/>
      </w:pPr>
      <w:r w:rsidRPr="002B5DAC">
        <w:t>Dużym zainteresowaniem wnioskodawców cieszyło się dofinansowanie do prac termomodernizacyjnych w budynku.</w:t>
      </w:r>
    </w:p>
    <w:p w14:paraId="7D924829" w14:textId="77777777" w:rsidR="00AC62C1" w:rsidRPr="002B5DAC" w:rsidRDefault="00AC62C1" w:rsidP="00AC62C1">
      <w:pPr>
        <w:jc w:val="both"/>
      </w:pPr>
      <w:r w:rsidRPr="002B5DAC">
        <w:t>Łączna ilość wniosków z planowanymi pracami termomodernizacyjnymi to 89.</w:t>
      </w:r>
      <w:r w:rsidRPr="00A8654C">
        <w:t xml:space="preserve"> </w:t>
      </w:r>
      <w:r w:rsidRPr="002B5DAC">
        <w:t>Beneficjenci programu deklarowali wykonanie co najmniej jednego zadania termomodernizacyjnego w budynku, czyli ocieplenie przegród budowlanych lub wymianę stolarki.</w:t>
      </w:r>
    </w:p>
    <w:p w14:paraId="6FE744ED" w14:textId="77777777" w:rsidR="00AC62C1" w:rsidRPr="002B5DAC" w:rsidRDefault="00AC62C1" w:rsidP="00AC62C1">
      <w:pPr>
        <w:jc w:val="both"/>
      </w:pPr>
    </w:p>
    <w:p w14:paraId="164C3801" w14:textId="77777777" w:rsidR="00AC62C1" w:rsidRPr="002B5DAC" w:rsidRDefault="00AC62C1" w:rsidP="00AC62C1">
      <w:pPr>
        <w:jc w:val="both"/>
      </w:pPr>
    </w:p>
    <w:p w14:paraId="66216DBA" w14:textId="77777777" w:rsidR="00134DB7" w:rsidRDefault="00AC62C1" w:rsidP="00134DB7">
      <w:pPr>
        <w:keepNext/>
        <w:jc w:val="both"/>
      </w:pPr>
      <w:r>
        <w:rPr>
          <w:noProof/>
          <w:lang w:eastAsia="pl-PL"/>
        </w:rPr>
        <w:lastRenderedPageBreak/>
        <w:drawing>
          <wp:inline distT="0" distB="0" distL="0" distR="0" wp14:anchorId="41209603" wp14:editId="1A27C443">
            <wp:extent cx="4572000" cy="2743200"/>
            <wp:effectExtent l="0" t="0" r="0" b="0"/>
            <wp:docPr id="63475691" name="Wykres 1">
              <a:extLst xmlns:a="http://schemas.openxmlformats.org/drawingml/2006/main">
                <a:ext uri="{FF2B5EF4-FFF2-40B4-BE49-F238E27FC236}">
                  <a16:creationId xmlns:a16="http://schemas.microsoft.com/office/drawing/2014/main" id="{4E00F47D-DC77-F65B-E390-2E4EC30D3F4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050D343E" w14:textId="73AE5DB3" w:rsidR="00AC62C1" w:rsidRPr="0059556B" w:rsidRDefault="00134DB7" w:rsidP="00134DB7">
      <w:pPr>
        <w:pStyle w:val="Legenda"/>
        <w:jc w:val="both"/>
        <w:rPr>
          <w:rFonts w:ascii="Times New Roman" w:hAnsi="Times New Roman" w:cs="Times New Roman"/>
          <w:color w:val="auto"/>
        </w:rPr>
      </w:pPr>
      <w:bookmarkStart w:id="92" w:name="_Toc167368787"/>
      <w:r w:rsidRPr="0059556B">
        <w:rPr>
          <w:color w:val="auto"/>
        </w:rPr>
        <w:t xml:space="preserve">Rysunek </w:t>
      </w:r>
      <w:r w:rsidRPr="0059556B">
        <w:rPr>
          <w:color w:val="auto"/>
        </w:rPr>
        <w:fldChar w:fldCharType="begin"/>
      </w:r>
      <w:r w:rsidRPr="0059556B">
        <w:rPr>
          <w:color w:val="auto"/>
        </w:rPr>
        <w:instrText xml:space="preserve"> SEQ Rysunek \* ARABIC </w:instrText>
      </w:r>
      <w:r w:rsidRPr="0059556B">
        <w:rPr>
          <w:color w:val="auto"/>
        </w:rPr>
        <w:fldChar w:fldCharType="separate"/>
      </w:r>
      <w:r w:rsidR="00D51F24">
        <w:rPr>
          <w:noProof/>
          <w:color w:val="auto"/>
        </w:rPr>
        <w:t>15</w:t>
      </w:r>
      <w:r w:rsidRPr="0059556B">
        <w:rPr>
          <w:color w:val="auto"/>
        </w:rPr>
        <w:fldChar w:fldCharType="end"/>
      </w:r>
      <w:r w:rsidRPr="0059556B">
        <w:rPr>
          <w:color w:val="auto"/>
        </w:rPr>
        <w:t xml:space="preserve"> Wnioski obejmujące termomodernizację budynków w %</w:t>
      </w:r>
      <w:bookmarkEnd w:id="92"/>
    </w:p>
    <w:p w14:paraId="3632A62F" w14:textId="77777777" w:rsidR="00AC62C1" w:rsidRPr="0059556B" w:rsidRDefault="00AC62C1" w:rsidP="00AC62C1">
      <w:pPr>
        <w:jc w:val="both"/>
        <w:rPr>
          <w:rFonts w:ascii="Times New Roman" w:hAnsi="Times New Roman" w:cs="Times New Roman"/>
        </w:rPr>
      </w:pPr>
    </w:p>
    <w:p w14:paraId="501E334A" w14:textId="77777777" w:rsidR="00AC62C1" w:rsidRPr="002B5DAC" w:rsidRDefault="00AC62C1" w:rsidP="00AC62C1">
      <w:pPr>
        <w:jc w:val="both"/>
      </w:pPr>
      <w:r w:rsidRPr="002B5DAC">
        <w:t xml:space="preserve">Program „Czyste powietrze” dopuszcza udzielenie dotacji na same prace termomodernizacyjne, ponieważ obecne źródło ciepła spełnia wszelkie określone wymogi. </w:t>
      </w:r>
    </w:p>
    <w:p w14:paraId="31A26C09" w14:textId="77777777" w:rsidR="00AC62C1" w:rsidRPr="002B5DAC" w:rsidRDefault="00AC62C1" w:rsidP="00AC62C1">
      <w:pPr>
        <w:jc w:val="both"/>
      </w:pPr>
      <w:r w:rsidRPr="002B5DAC">
        <w:t xml:space="preserve">Tabelka i wykres obrazują, jaka część wniosków dotyczyła takiego przypadku. </w:t>
      </w:r>
    </w:p>
    <w:tbl>
      <w:tblPr>
        <w:tblStyle w:val="Tabela-Siatka2"/>
        <w:tblW w:w="0" w:type="auto"/>
        <w:tblLook w:val="04A0" w:firstRow="1" w:lastRow="0" w:firstColumn="1" w:lastColumn="0" w:noHBand="0" w:noVBand="1"/>
      </w:tblPr>
      <w:tblGrid>
        <w:gridCol w:w="3020"/>
        <w:gridCol w:w="3212"/>
      </w:tblGrid>
      <w:tr w:rsidR="00AC62C1" w:rsidRPr="008D46E9" w14:paraId="12DC3A96" w14:textId="77777777" w:rsidTr="00030C3C">
        <w:tc>
          <w:tcPr>
            <w:tcW w:w="3020" w:type="dxa"/>
            <w:tcBorders>
              <w:top w:val="single" w:sz="4" w:space="0" w:color="auto"/>
              <w:left w:val="single" w:sz="4" w:space="0" w:color="auto"/>
              <w:bottom w:val="single" w:sz="4" w:space="0" w:color="auto"/>
              <w:right w:val="single" w:sz="4" w:space="0" w:color="auto"/>
            </w:tcBorders>
          </w:tcPr>
          <w:p w14:paraId="3F175A0E" w14:textId="77777777" w:rsidR="00AC62C1" w:rsidRPr="002B5DAC" w:rsidRDefault="00AC62C1" w:rsidP="002B5DAC">
            <w:pPr>
              <w:spacing w:after="160"/>
              <w:jc w:val="both"/>
            </w:pPr>
          </w:p>
        </w:tc>
        <w:tc>
          <w:tcPr>
            <w:tcW w:w="3212" w:type="dxa"/>
            <w:tcBorders>
              <w:top w:val="single" w:sz="4" w:space="0" w:color="auto"/>
              <w:left w:val="single" w:sz="4" w:space="0" w:color="auto"/>
              <w:bottom w:val="single" w:sz="4" w:space="0" w:color="auto"/>
              <w:right w:val="single" w:sz="4" w:space="0" w:color="auto"/>
            </w:tcBorders>
            <w:hideMark/>
          </w:tcPr>
          <w:p w14:paraId="7DE69B2E" w14:textId="77777777" w:rsidR="00AC62C1" w:rsidRPr="002B5DAC" w:rsidRDefault="00AC62C1" w:rsidP="002B5DAC">
            <w:pPr>
              <w:spacing w:after="160"/>
              <w:jc w:val="both"/>
            </w:pPr>
            <w:r w:rsidRPr="002B5DAC">
              <w:t>Ilość wniosków</w:t>
            </w:r>
          </w:p>
        </w:tc>
      </w:tr>
      <w:tr w:rsidR="00AC62C1" w:rsidRPr="008D46E9" w14:paraId="246EF138" w14:textId="77777777" w:rsidTr="00030C3C">
        <w:tc>
          <w:tcPr>
            <w:tcW w:w="3020" w:type="dxa"/>
            <w:tcBorders>
              <w:top w:val="single" w:sz="4" w:space="0" w:color="auto"/>
              <w:left w:val="single" w:sz="4" w:space="0" w:color="auto"/>
              <w:bottom w:val="single" w:sz="4" w:space="0" w:color="auto"/>
              <w:right w:val="single" w:sz="4" w:space="0" w:color="auto"/>
            </w:tcBorders>
            <w:hideMark/>
          </w:tcPr>
          <w:p w14:paraId="25C03E2C" w14:textId="77777777" w:rsidR="00AC62C1" w:rsidRPr="002B5DAC" w:rsidRDefault="00AC62C1" w:rsidP="002B5DAC">
            <w:pPr>
              <w:spacing w:after="160"/>
              <w:jc w:val="both"/>
            </w:pPr>
            <w:r w:rsidRPr="002B5DAC">
              <w:t>Wymiana źródła ciepła</w:t>
            </w:r>
          </w:p>
        </w:tc>
        <w:tc>
          <w:tcPr>
            <w:tcW w:w="3212" w:type="dxa"/>
            <w:tcBorders>
              <w:top w:val="single" w:sz="4" w:space="0" w:color="auto"/>
              <w:left w:val="single" w:sz="4" w:space="0" w:color="auto"/>
              <w:bottom w:val="single" w:sz="4" w:space="0" w:color="auto"/>
              <w:right w:val="single" w:sz="4" w:space="0" w:color="auto"/>
            </w:tcBorders>
            <w:hideMark/>
          </w:tcPr>
          <w:p w14:paraId="5B1DE1DE" w14:textId="77777777" w:rsidR="00AC62C1" w:rsidRPr="002B5DAC" w:rsidRDefault="00AC62C1" w:rsidP="002B5DAC">
            <w:pPr>
              <w:spacing w:after="160"/>
              <w:jc w:val="both"/>
            </w:pPr>
            <w:r w:rsidRPr="002B5DAC">
              <w:t>61</w:t>
            </w:r>
          </w:p>
        </w:tc>
      </w:tr>
      <w:tr w:rsidR="00AC62C1" w:rsidRPr="008D46E9" w14:paraId="284B07D8" w14:textId="77777777" w:rsidTr="00030C3C">
        <w:tc>
          <w:tcPr>
            <w:tcW w:w="3020" w:type="dxa"/>
            <w:tcBorders>
              <w:top w:val="single" w:sz="4" w:space="0" w:color="auto"/>
              <w:left w:val="single" w:sz="4" w:space="0" w:color="auto"/>
              <w:bottom w:val="single" w:sz="4" w:space="0" w:color="auto"/>
              <w:right w:val="single" w:sz="4" w:space="0" w:color="auto"/>
            </w:tcBorders>
            <w:hideMark/>
          </w:tcPr>
          <w:p w14:paraId="4F28B694" w14:textId="77777777" w:rsidR="00AC62C1" w:rsidRPr="002B5DAC" w:rsidRDefault="00AC62C1" w:rsidP="002B5DAC">
            <w:pPr>
              <w:spacing w:after="160"/>
              <w:jc w:val="both"/>
            </w:pPr>
            <w:r w:rsidRPr="002B5DAC">
              <w:t>Bez wymiany źródła ciepła</w:t>
            </w:r>
          </w:p>
        </w:tc>
        <w:tc>
          <w:tcPr>
            <w:tcW w:w="3212" w:type="dxa"/>
            <w:tcBorders>
              <w:top w:val="single" w:sz="4" w:space="0" w:color="auto"/>
              <w:left w:val="single" w:sz="4" w:space="0" w:color="auto"/>
              <w:bottom w:val="single" w:sz="4" w:space="0" w:color="auto"/>
              <w:right w:val="single" w:sz="4" w:space="0" w:color="auto"/>
            </w:tcBorders>
            <w:hideMark/>
          </w:tcPr>
          <w:p w14:paraId="67F11F4F" w14:textId="77777777" w:rsidR="00AC62C1" w:rsidRPr="002B5DAC" w:rsidRDefault="00AC62C1" w:rsidP="0059556B">
            <w:pPr>
              <w:keepNext/>
              <w:spacing w:after="160"/>
              <w:jc w:val="both"/>
            </w:pPr>
            <w:r w:rsidRPr="002B5DAC">
              <w:t>43</w:t>
            </w:r>
          </w:p>
        </w:tc>
      </w:tr>
    </w:tbl>
    <w:p w14:paraId="2C9A7A42" w14:textId="595838CE" w:rsidR="0059556B" w:rsidRPr="0059556B" w:rsidRDefault="0059556B">
      <w:pPr>
        <w:pStyle w:val="Legenda"/>
        <w:rPr>
          <w:color w:val="auto"/>
        </w:rPr>
      </w:pPr>
      <w:bookmarkStart w:id="93" w:name="_Toc167368757"/>
      <w:r w:rsidRPr="0059556B">
        <w:rPr>
          <w:color w:val="auto"/>
        </w:rPr>
        <w:t xml:space="preserve">Tabela </w:t>
      </w:r>
      <w:r w:rsidR="003D4C31">
        <w:rPr>
          <w:color w:val="auto"/>
        </w:rPr>
        <w:fldChar w:fldCharType="begin"/>
      </w:r>
      <w:r w:rsidR="003D4C31">
        <w:rPr>
          <w:color w:val="auto"/>
        </w:rPr>
        <w:instrText xml:space="preserve"> SEQ Tabela \* ARABIC </w:instrText>
      </w:r>
      <w:r w:rsidR="003D4C31">
        <w:rPr>
          <w:color w:val="auto"/>
        </w:rPr>
        <w:fldChar w:fldCharType="separate"/>
      </w:r>
      <w:r w:rsidR="00D51F24">
        <w:rPr>
          <w:noProof/>
          <w:color w:val="auto"/>
        </w:rPr>
        <w:t>25</w:t>
      </w:r>
      <w:r w:rsidR="003D4C31">
        <w:rPr>
          <w:color w:val="auto"/>
        </w:rPr>
        <w:fldChar w:fldCharType="end"/>
      </w:r>
      <w:r w:rsidRPr="0059556B">
        <w:rPr>
          <w:color w:val="auto"/>
        </w:rPr>
        <w:t xml:space="preserve"> Wnioski obejmujące wyłącznie prace termomodernizacyjne, bez wymiany źródła ciepła</w:t>
      </w:r>
      <w:bookmarkEnd w:id="93"/>
    </w:p>
    <w:p w14:paraId="70FABE98" w14:textId="77777777" w:rsidR="00AC62C1" w:rsidRDefault="00AC62C1" w:rsidP="00AC62C1">
      <w:pPr>
        <w:rPr>
          <w:rFonts w:ascii="Times New Roman" w:hAnsi="Times New Roman" w:cs="Times New Roman"/>
        </w:rPr>
      </w:pPr>
    </w:p>
    <w:p w14:paraId="5E6EB43E" w14:textId="77777777" w:rsidR="00AC62C1" w:rsidRDefault="00AC62C1" w:rsidP="00AC62C1">
      <w:pPr>
        <w:rPr>
          <w:rFonts w:ascii="Times New Roman" w:hAnsi="Times New Roman" w:cs="Times New Roman"/>
        </w:rPr>
      </w:pPr>
    </w:p>
    <w:p w14:paraId="5805A56F" w14:textId="77777777" w:rsidR="00AC62C1" w:rsidRDefault="00AC62C1" w:rsidP="00AC62C1">
      <w:pPr>
        <w:rPr>
          <w:rFonts w:ascii="Times New Roman" w:hAnsi="Times New Roman" w:cs="Times New Roman"/>
        </w:rPr>
      </w:pPr>
    </w:p>
    <w:p w14:paraId="7D16CF3B" w14:textId="77777777" w:rsidR="0059556B" w:rsidRDefault="00AC62C1" w:rsidP="0059556B">
      <w:pPr>
        <w:keepNext/>
      </w:pPr>
      <w:r>
        <w:rPr>
          <w:noProof/>
          <w:lang w:eastAsia="pl-PL"/>
        </w:rPr>
        <w:lastRenderedPageBreak/>
        <w:drawing>
          <wp:inline distT="0" distB="0" distL="0" distR="0" wp14:anchorId="02A109A6" wp14:editId="76FBC778">
            <wp:extent cx="4572000" cy="2743200"/>
            <wp:effectExtent l="0" t="0" r="0" b="0"/>
            <wp:docPr id="1293093875" name="Wykres 1">
              <a:extLst xmlns:a="http://schemas.openxmlformats.org/drawingml/2006/main">
                <a:ext uri="{FF2B5EF4-FFF2-40B4-BE49-F238E27FC236}">
                  <a16:creationId xmlns:a16="http://schemas.microsoft.com/office/drawing/2014/main" id="{FBF2ACD0-BCE4-BD01-B520-AC9B5E355CC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6BA87747" w14:textId="0E0024C8" w:rsidR="00AC62C1" w:rsidRPr="0059556B" w:rsidRDefault="0059556B" w:rsidP="0059556B">
      <w:pPr>
        <w:pStyle w:val="Legenda"/>
        <w:rPr>
          <w:rFonts w:ascii="Times New Roman" w:hAnsi="Times New Roman" w:cs="Times New Roman"/>
          <w:color w:val="auto"/>
        </w:rPr>
      </w:pPr>
      <w:bookmarkStart w:id="94" w:name="_Toc167368788"/>
      <w:r w:rsidRPr="0059556B">
        <w:rPr>
          <w:color w:val="auto"/>
        </w:rPr>
        <w:t xml:space="preserve">Rysunek </w:t>
      </w:r>
      <w:r w:rsidRPr="0059556B">
        <w:rPr>
          <w:color w:val="auto"/>
        </w:rPr>
        <w:fldChar w:fldCharType="begin"/>
      </w:r>
      <w:r w:rsidRPr="0059556B">
        <w:rPr>
          <w:color w:val="auto"/>
        </w:rPr>
        <w:instrText xml:space="preserve"> SEQ Rysunek \* ARABIC </w:instrText>
      </w:r>
      <w:r w:rsidRPr="0059556B">
        <w:rPr>
          <w:color w:val="auto"/>
        </w:rPr>
        <w:fldChar w:fldCharType="separate"/>
      </w:r>
      <w:r w:rsidR="00D51F24">
        <w:rPr>
          <w:noProof/>
          <w:color w:val="auto"/>
        </w:rPr>
        <w:t>16</w:t>
      </w:r>
      <w:r w:rsidRPr="0059556B">
        <w:rPr>
          <w:color w:val="auto"/>
        </w:rPr>
        <w:fldChar w:fldCharType="end"/>
      </w:r>
      <w:r w:rsidRPr="0059556B">
        <w:rPr>
          <w:color w:val="auto"/>
        </w:rPr>
        <w:t xml:space="preserve"> Wnioski obejmujące wyłącznie prace termomodernizacyjne, bez wymiany źródła ciepła w %</w:t>
      </w:r>
      <w:bookmarkEnd w:id="94"/>
    </w:p>
    <w:p w14:paraId="21221C2B" w14:textId="77777777" w:rsidR="00AC62C1" w:rsidRPr="008D46E9" w:rsidRDefault="00AC62C1" w:rsidP="00AC62C1">
      <w:pPr>
        <w:rPr>
          <w:rFonts w:ascii="Times New Roman" w:hAnsi="Times New Roman" w:cs="Times New Roman"/>
        </w:rPr>
      </w:pPr>
    </w:p>
    <w:p w14:paraId="349F58AA" w14:textId="77777777" w:rsidR="00AC62C1" w:rsidRPr="002B5DAC" w:rsidRDefault="00AC62C1" w:rsidP="002B5DAC">
      <w:pPr>
        <w:jc w:val="both"/>
      </w:pPr>
      <w:r w:rsidRPr="002B5DAC">
        <w:t>43 Beneficjentów - to osoby, które wnioskowały wyłącznie o prace termomodernizacyjne, ponieważ we wcześniejszym okresie wymienili we własnym zakresie źródło ciepła.</w:t>
      </w:r>
    </w:p>
    <w:p w14:paraId="601950B1" w14:textId="77777777" w:rsidR="00AC62C1" w:rsidRPr="002B5DAC" w:rsidRDefault="00AC62C1" w:rsidP="002B5DAC">
      <w:pPr>
        <w:jc w:val="both"/>
      </w:pPr>
    </w:p>
    <w:p w14:paraId="46397576" w14:textId="77777777" w:rsidR="00AC62C1" w:rsidRPr="00634FC4" w:rsidRDefault="00AC62C1" w:rsidP="00AC62C1">
      <w:pPr>
        <w:rPr>
          <w:rFonts w:ascii="Times New Roman" w:hAnsi="Times New Roman" w:cs="Times New Roman"/>
          <w:b/>
          <w:bCs/>
          <w:sz w:val="26"/>
          <w:szCs w:val="26"/>
        </w:rPr>
      </w:pPr>
      <w:r w:rsidRPr="00634FC4">
        <w:rPr>
          <w:rFonts w:ascii="Times New Roman" w:hAnsi="Times New Roman" w:cs="Times New Roman"/>
          <w:b/>
          <w:bCs/>
          <w:sz w:val="26"/>
          <w:szCs w:val="26"/>
        </w:rPr>
        <w:t xml:space="preserve">Zadania dodatkowe: wentylacja mechaniczna z odzyskiem ciepła (rekuperacja), mikroinstalacja fotowoltaiczna </w:t>
      </w:r>
    </w:p>
    <w:p w14:paraId="551B8B60" w14:textId="77777777" w:rsidR="00AC62C1" w:rsidRPr="00A8654C" w:rsidRDefault="00AC62C1" w:rsidP="00AC62C1">
      <w:pPr>
        <w:rPr>
          <w:rFonts w:ascii="Times New Roman" w:hAnsi="Times New Roman" w:cs="Times New Roman"/>
          <w:b/>
          <w:bCs/>
        </w:rPr>
      </w:pPr>
      <w:r>
        <w:rPr>
          <w:rFonts w:ascii="Times New Roman" w:hAnsi="Times New Roman" w:cs="Times New Roman"/>
          <w:b/>
          <w:bCs/>
        </w:rPr>
        <w:t xml:space="preserve">Wentylacja mechaniczna z odzyskiem ciepła </w:t>
      </w:r>
    </w:p>
    <w:p w14:paraId="1CBECAB4" w14:textId="77777777" w:rsidR="00AC62C1" w:rsidRPr="002B5DAC" w:rsidRDefault="00AC62C1" w:rsidP="00AC62C1">
      <w:pPr>
        <w:jc w:val="both"/>
      </w:pPr>
      <w:r w:rsidRPr="002B5DAC">
        <w:t xml:space="preserve">Jeszcze kilka lat temu rekuperacja uważana była za innowacyjne, lecz dostępne dla niewielkiego grona osób rozwiązanie. Aktualnie rekuperacja jest nie tylko bardzo popularnym rozwiązaniem, ale także rekomendowanym systemem wentylacyjnym. Coraz częściej poruszany jest temat jakości powietrza, jakim oddychamy i wpływu smogu na nasze zdrowie. Rekuperacja w domu pozwala na dokładne oczyszczenie powietrza pobieranego z zewnątrz, zanim trafi ono do pomieszczeń. Odpowiada za to system specjalistycznych filtrów, które zatrzymują zanieczyszczenia różnego pochodzenia – alergeny, kurz, pyły zawieszone, szkodliwe substancje chemiczne (będące efektem spalania paliw stałych), wirusy i bakterie. Kolejną zaletą instalacji rekuperacji jest możliwość odzysku ciepła z wydalanego poza budynek powietrza. Dzięki wymiennikowi ciepła w rekuperatorze nie </w:t>
      </w:r>
      <w:r w:rsidRPr="002B5DAC">
        <w:lastRenderedPageBreak/>
        <w:t xml:space="preserve">musisz ponownie ogrzewać świeżego powietrza – tak jak ma to miejsce w przypadku klasycznego wietrzenia pomieszczenia. Odzyskana energia cieplna zostaje przekazana świeżemu powietrzu. Taki zabieg pozwala znacznie ograniczyć konieczność ogrzewania, a także zmniejszyć związane z tym koszty. Zastosowanie rekuperacji w domu w znaczący sposób zwiększa efektywność budynku. </w:t>
      </w:r>
    </w:p>
    <w:p w14:paraId="5E731349" w14:textId="77777777" w:rsidR="00AC62C1" w:rsidRPr="002B5DAC" w:rsidRDefault="00AC62C1" w:rsidP="00AC62C1">
      <w:pPr>
        <w:jc w:val="both"/>
      </w:pPr>
      <w:r w:rsidRPr="002B5DAC">
        <w:t>Program Czyste Powietrze oferuje dotację na wykonanie modernizacji instalacji wentylacji</w:t>
      </w:r>
      <w:r w:rsidRPr="002B5DAC">
        <w:br/>
        <w:t xml:space="preserve"> z grawitacyjnej na mechaniczną oraz zakup rekuperatora do odzysku ciepła. Takie rozwiązanie zostało określone w 7 wnioskach. </w:t>
      </w:r>
    </w:p>
    <w:p w14:paraId="480186BA" w14:textId="77777777" w:rsidR="00AC62C1" w:rsidRPr="00504334" w:rsidRDefault="00AC62C1" w:rsidP="00AC62C1">
      <w:pPr>
        <w:jc w:val="both"/>
        <w:rPr>
          <w:rFonts w:ascii="Times New Roman" w:hAnsi="Times New Roman" w:cs="Times New Roman"/>
          <w:b/>
          <w:bCs/>
        </w:rPr>
      </w:pPr>
      <w:r w:rsidRPr="00504334">
        <w:rPr>
          <w:rFonts w:ascii="Times New Roman" w:hAnsi="Times New Roman" w:cs="Times New Roman"/>
          <w:b/>
          <w:bCs/>
        </w:rPr>
        <w:t>Mikroinstalacja fotowoltaiczna</w:t>
      </w:r>
    </w:p>
    <w:p w14:paraId="7D9A71E5" w14:textId="77777777" w:rsidR="00AC62C1" w:rsidRPr="002B5DAC" w:rsidRDefault="00AC62C1" w:rsidP="00AC62C1">
      <w:pPr>
        <w:jc w:val="both"/>
      </w:pPr>
      <w:r w:rsidRPr="002B5DAC">
        <w:t>Mikroinstalacja fotowoltaiczna to niewielka, przydomowa instalacja fotowoltaiczna, zwykle o niewielkiej mocy, zasilająca w energię elektryczną budynek. Pozwala na znaczące ograniczenie lub całkowitą eliminację wydatków na prąd i stanowi dobrą inwestycję dla gospodarstwa domowego.</w:t>
      </w:r>
    </w:p>
    <w:p w14:paraId="291066B6" w14:textId="77777777" w:rsidR="00AC62C1" w:rsidRPr="002B5DAC" w:rsidRDefault="00AC62C1" w:rsidP="00AC62C1">
      <w:pPr>
        <w:jc w:val="both"/>
      </w:pPr>
      <w:r w:rsidRPr="002B5DAC">
        <w:t>Program Czyste Powietrze oferuje również dotację na wykonanie mikroinstalacji fotowoltaicznej. Takie rozwiązanie zostało określone w 22 wnioskach.</w:t>
      </w:r>
    </w:p>
    <w:p w14:paraId="6BB08ECD" w14:textId="77777777" w:rsidR="00DC2060" w:rsidRPr="00CF684E" w:rsidRDefault="00DC2060" w:rsidP="002B7AD1">
      <w:pPr>
        <w:pStyle w:val="Nagwek2"/>
        <w:numPr>
          <w:ilvl w:val="1"/>
          <w:numId w:val="52"/>
        </w:numPr>
        <w:rPr>
          <w:color w:val="auto"/>
        </w:rPr>
      </w:pPr>
      <w:bookmarkStart w:id="95" w:name="_Toc167368709"/>
      <w:r w:rsidRPr="00CF684E">
        <w:rPr>
          <w:color w:val="auto"/>
        </w:rPr>
        <w:t>Planowanie przestrzenne</w:t>
      </w:r>
      <w:bookmarkEnd w:id="95"/>
    </w:p>
    <w:p w14:paraId="2403B867" w14:textId="32220F1B" w:rsidR="00CF684E" w:rsidRPr="00E266DA" w:rsidRDefault="00DC2060" w:rsidP="00CF684E">
      <w:r w:rsidRPr="00CF684E">
        <w:t xml:space="preserve">Na </w:t>
      </w:r>
      <w:r w:rsidR="0008690C" w:rsidRPr="00CF684E">
        <w:t>koniec</w:t>
      </w:r>
      <w:r w:rsidRPr="00CF684E">
        <w:t xml:space="preserve"> 202</w:t>
      </w:r>
      <w:r w:rsidR="00CF684E" w:rsidRPr="00CF684E">
        <w:t>2</w:t>
      </w:r>
      <w:r w:rsidRPr="00CF684E">
        <w:t xml:space="preserve"> r. miejscowymi planami zagospodarowania przestrzennego objętych było 7,</w:t>
      </w:r>
      <w:r w:rsidR="00CF684E" w:rsidRPr="00CF684E">
        <w:t>8</w:t>
      </w:r>
      <w:r w:rsidRPr="00CF684E">
        <w:t>% powierzchni gminy, a na koniec</w:t>
      </w:r>
      <w:r w:rsidR="0008690C" w:rsidRPr="00CF684E">
        <w:t xml:space="preserve"> 202</w:t>
      </w:r>
      <w:r w:rsidR="00CF684E" w:rsidRPr="00CF684E">
        <w:t>3</w:t>
      </w:r>
      <w:r w:rsidR="0008690C" w:rsidRPr="00CF684E">
        <w:t xml:space="preserve"> roku </w:t>
      </w:r>
      <w:r w:rsidR="00CF684E" w:rsidRPr="00E266DA">
        <w:t xml:space="preserve">– bez zmian 7,8 %. </w:t>
      </w:r>
    </w:p>
    <w:p w14:paraId="640EE3E4" w14:textId="77777777" w:rsidR="00CF684E" w:rsidRPr="00E266DA" w:rsidRDefault="00CF684E" w:rsidP="00CF684E">
      <w:pPr>
        <w:spacing w:line="259" w:lineRule="auto"/>
      </w:pPr>
      <w:r w:rsidRPr="00E266DA">
        <w:t>W 2023 r. wydano 7 decyzji o ustaleniu lokalizacji inwestycji celu publicznego, które   dotyczyły:</w:t>
      </w:r>
    </w:p>
    <w:p w14:paraId="2A498DCD" w14:textId="77777777" w:rsidR="00CF684E" w:rsidRPr="00E266DA" w:rsidRDefault="00CF684E" w:rsidP="002B7AD1">
      <w:pPr>
        <w:numPr>
          <w:ilvl w:val="0"/>
          <w:numId w:val="35"/>
        </w:numPr>
        <w:spacing w:before="0" w:line="259" w:lineRule="auto"/>
      </w:pPr>
      <w:r w:rsidRPr="00E266DA">
        <w:t>budowy sieci gazowej 2 szt.</w:t>
      </w:r>
    </w:p>
    <w:p w14:paraId="62D1C17F" w14:textId="77777777" w:rsidR="00CF684E" w:rsidRPr="00E266DA" w:rsidRDefault="00CF684E" w:rsidP="002B7AD1">
      <w:pPr>
        <w:numPr>
          <w:ilvl w:val="0"/>
          <w:numId w:val="35"/>
        </w:numPr>
        <w:spacing w:before="0" w:line="259" w:lineRule="auto"/>
      </w:pPr>
      <w:r w:rsidRPr="00E266DA">
        <w:t>budowa stacji bazowej telefonii komórkowej – 1 szt.</w:t>
      </w:r>
    </w:p>
    <w:p w14:paraId="23F8FEAE" w14:textId="77777777" w:rsidR="00CF684E" w:rsidRPr="00E266DA" w:rsidRDefault="00CF684E" w:rsidP="002B7AD1">
      <w:pPr>
        <w:numPr>
          <w:ilvl w:val="0"/>
          <w:numId w:val="35"/>
        </w:numPr>
        <w:spacing w:before="0" w:line="259" w:lineRule="auto"/>
      </w:pPr>
      <w:r w:rsidRPr="00E266DA">
        <w:t xml:space="preserve">Przebudowa rozbudowa i zmiana sposobu użytkowania budynku rzeźni na funkcję muzealną 1 szt. </w:t>
      </w:r>
    </w:p>
    <w:p w14:paraId="224F0F03" w14:textId="77777777" w:rsidR="00CF684E" w:rsidRPr="00E266DA" w:rsidRDefault="00CF684E" w:rsidP="002B7AD1">
      <w:pPr>
        <w:numPr>
          <w:ilvl w:val="0"/>
          <w:numId w:val="35"/>
        </w:numPr>
        <w:spacing w:before="0" w:line="259" w:lineRule="auto"/>
      </w:pPr>
      <w:r w:rsidRPr="00E266DA">
        <w:t xml:space="preserve">Przebudowa drogi gminne Radomyśl Wielki – Pień – 1 szt. </w:t>
      </w:r>
    </w:p>
    <w:p w14:paraId="4DFFA99A" w14:textId="77777777" w:rsidR="00CF684E" w:rsidRPr="00E266DA" w:rsidRDefault="00CF684E" w:rsidP="002B7AD1">
      <w:pPr>
        <w:numPr>
          <w:ilvl w:val="0"/>
          <w:numId w:val="35"/>
        </w:numPr>
        <w:spacing w:before="0" w:line="259" w:lineRule="auto"/>
      </w:pPr>
      <w:r w:rsidRPr="00E266DA">
        <w:t>Przebudowa i rozbudowa mostu na rzece Zgórskiej w Podborzu – 1 szt.</w:t>
      </w:r>
    </w:p>
    <w:p w14:paraId="641A45AC" w14:textId="77777777" w:rsidR="00CF684E" w:rsidRPr="00E266DA" w:rsidRDefault="00CF684E" w:rsidP="002B7AD1">
      <w:pPr>
        <w:numPr>
          <w:ilvl w:val="0"/>
          <w:numId w:val="35"/>
        </w:numPr>
        <w:spacing w:before="0" w:line="259" w:lineRule="auto"/>
      </w:pPr>
      <w:r w:rsidRPr="00E266DA">
        <w:t xml:space="preserve">Rozbudowa, przebudowa oraz zmiana sposobu użytkowania części budynku szkoły na salę widowiskową – 1 szt. </w:t>
      </w:r>
    </w:p>
    <w:p w14:paraId="5EEFB152" w14:textId="77777777" w:rsidR="00CF684E" w:rsidRPr="00E266DA" w:rsidRDefault="00CF684E" w:rsidP="00CF684E">
      <w:pPr>
        <w:spacing w:line="259" w:lineRule="auto"/>
      </w:pPr>
      <w:r w:rsidRPr="00E266DA">
        <w:lastRenderedPageBreak/>
        <w:t>W 2023 roku wydano 191 decyzji o warunkach zabudowy, w tym</w:t>
      </w:r>
    </w:p>
    <w:p w14:paraId="2C728ED3" w14:textId="77777777" w:rsidR="00CF684E" w:rsidRPr="00E266DA" w:rsidRDefault="00CF684E" w:rsidP="002B7AD1">
      <w:pPr>
        <w:numPr>
          <w:ilvl w:val="0"/>
          <w:numId w:val="36"/>
        </w:numPr>
        <w:spacing w:before="0" w:line="259" w:lineRule="auto"/>
      </w:pPr>
      <w:r w:rsidRPr="00E266DA">
        <w:t>zabudowa mieszkaniowa jednorodzinna – 151 szt.</w:t>
      </w:r>
    </w:p>
    <w:p w14:paraId="41DE0E0B" w14:textId="77777777" w:rsidR="00CF684E" w:rsidRPr="00E266DA" w:rsidRDefault="00CF684E" w:rsidP="002B7AD1">
      <w:pPr>
        <w:numPr>
          <w:ilvl w:val="0"/>
          <w:numId w:val="36"/>
        </w:numPr>
        <w:spacing w:before="0" w:line="259" w:lineRule="auto"/>
      </w:pPr>
      <w:r w:rsidRPr="00E266DA">
        <w:t>zabudowa przemysłowa – 1 szt.</w:t>
      </w:r>
    </w:p>
    <w:p w14:paraId="7ECD8A38" w14:textId="77777777" w:rsidR="00CF684E" w:rsidRPr="00E266DA" w:rsidRDefault="00CF684E" w:rsidP="002B7AD1">
      <w:pPr>
        <w:numPr>
          <w:ilvl w:val="0"/>
          <w:numId w:val="36"/>
        </w:numPr>
        <w:spacing w:before="0" w:line="259" w:lineRule="auto"/>
      </w:pPr>
      <w:r w:rsidRPr="00E266DA">
        <w:t>zabudowa gospodarcza, garażowa –19 szt.</w:t>
      </w:r>
    </w:p>
    <w:p w14:paraId="2E3C7876" w14:textId="77777777" w:rsidR="00CF684E" w:rsidRPr="00E266DA" w:rsidRDefault="00CF684E" w:rsidP="002B7AD1">
      <w:pPr>
        <w:numPr>
          <w:ilvl w:val="0"/>
          <w:numId w:val="36"/>
        </w:numPr>
        <w:spacing w:before="0" w:line="259" w:lineRule="auto"/>
      </w:pPr>
      <w:r w:rsidRPr="00E266DA">
        <w:t>zabudowa usługowo-handlowa – 7 szt.</w:t>
      </w:r>
    </w:p>
    <w:p w14:paraId="60E612EB" w14:textId="77777777" w:rsidR="00CF684E" w:rsidRPr="00E266DA" w:rsidRDefault="00CF684E" w:rsidP="002B7AD1">
      <w:pPr>
        <w:numPr>
          <w:ilvl w:val="0"/>
          <w:numId w:val="36"/>
        </w:numPr>
        <w:spacing w:before="0" w:line="259" w:lineRule="auto"/>
      </w:pPr>
      <w:r w:rsidRPr="00E266DA">
        <w:t>budowa fermy fotowoltaicznej – 6 szt.</w:t>
      </w:r>
    </w:p>
    <w:p w14:paraId="7570A938" w14:textId="77777777" w:rsidR="00CF684E" w:rsidRPr="00E266DA" w:rsidRDefault="00CF684E" w:rsidP="002B7AD1">
      <w:pPr>
        <w:numPr>
          <w:ilvl w:val="0"/>
          <w:numId w:val="36"/>
        </w:numPr>
        <w:spacing w:before="0" w:line="259" w:lineRule="auto"/>
      </w:pPr>
      <w:r w:rsidRPr="00E266DA">
        <w:t>budowa stawu wodnego – 3 szt.</w:t>
      </w:r>
    </w:p>
    <w:p w14:paraId="7E18C01A" w14:textId="77777777" w:rsidR="00CF684E" w:rsidRPr="00E266DA" w:rsidRDefault="00CF684E" w:rsidP="002B7AD1">
      <w:pPr>
        <w:numPr>
          <w:ilvl w:val="0"/>
          <w:numId w:val="36"/>
        </w:numPr>
        <w:spacing w:before="0" w:line="259" w:lineRule="auto"/>
      </w:pPr>
      <w:r w:rsidRPr="00E266DA">
        <w:t>budowa przepustu na rzece – 1 szt.</w:t>
      </w:r>
    </w:p>
    <w:p w14:paraId="168EA1E7" w14:textId="77777777" w:rsidR="00CF684E" w:rsidRPr="00E266DA" w:rsidRDefault="00CF684E" w:rsidP="002B7AD1">
      <w:pPr>
        <w:numPr>
          <w:ilvl w:val="0"/>
          <w:numId w:val="36"/>
        </w:numPr>
        <w:spacing w:before="0" w:line="259" w:lineRule="auto"/>
      </w:pPr>
      <w:r w:rsidRPr="00E266DA">
        <w:t>budowa dzwonnicy przy Kościele – 1 szt.</w:t>
      </w:r>
    </w:p>
    <w:p w14:paraId="78E5E984" w14:textId="77777777" w:rsidR="00CF684E" w:rsidRPr="00E266DA" w:rsidRDefault="00CF684E" w:rsidP="002B7AD1">
      <w:pPr>
        <w:numPr>
          <w:ilvl w:val="0"/>
          <w:numId w:val="36"/>
        </w:numPr>
        <w:spacing w:before="0" w:line="259" w:lineRule="auto"/>
      </w:pPr>
      <w:r w:rsidRPr="00E266DA">
        <w:t xml:space="preserve">budowa zbiorników na wodę opadową – 1 szt. </w:t>
      </w:r>
    </w:p>
    <w:p w14:paraId="273C5B8D" w14:textId="77777777" w:rsidR="00CF684E" w:rsidRPr="00E266DA" w:rsidRDefault="00CF684E" w:rsidP="002B7AD1">
      <w:pPr>
        <w:numPr>
          <w:ilvl w:val="0"/>
          <w:numId w:val="36"/>
        </w:numPr>
        <w:spacing w:before="0" w:line="259" w:lineRule="auto"/>
      </w:pPr>
      <w:r w:rsidRPr="00E266DA">
        <w:t>decyzje odmowne – 1 szt.</w:t>
      </w:r>
    </w:p>
    <w:p w14:paraId="5BA3E6B3" w14:textId="77777777" w:rsidR="00DC2060" w:rsidRPr="001A3A1C" w:rsidRDefault="00DC2060" w:rsidP="002B7AD1">
      <w:pPr>
        <w:pStyle w:val="Nagwek1"/>
        <w:numPr>
          <w:ilvl w:val="0"/>
          <w:numId w:val="20"/>
        </w:numPr>
        <w:rPr>
          <w:color w:val="auto"/>
        </w:rPr>
      </w:pPr>
      <w:bookmarkStart w:id="96" w:name="_Toc167368710"/>
      <w:r w:rsidRPr="001A3A1C">
        <w:rPr>
          <w:color w:val="auto"/>
        </w:rPr>
        <w:t>REALIZACJA ZADAŃ Z ZAKRESU KULTURY</w:t>
      </w:r>
      <w:bookmarkEnd w:id="96"/>
      <w:r w:rsidRPr="001A3A1C">
        <w:rPr>
          <w:color w:val="auto"/>
        </w:rPr>
        <w:t xml:space="preserve"> </w:t>
      </w:r>
    </w:p>
    <w:p w14:paraId="39D6450F" w14:textId="6A8CAB59" w:rsidR="00DC2060" w:rsidRPr="003D77FD" w:rsidRDefault="00F60F21" w:rsidP="002B7AD1">
      <w:pPr>
        <w:pStyle w:val="Nagwek2"/>
        <w:numPr>
          <w:ilvl w:val="1"/>
          <w:numId w:val="48"/>
        </w:numPr>
      </w:pPr>
      <w:bookmarkStart w:id="97" w:name="_Toc167368711"/>
      <w:r w:rsidRPr="003D77FD">
        <w:t xml:space="preserve">Samorządowe </w:t>
      </w:r>
      <w:r w:rsidR="00DC2060" w:rsidRPr="003D77FD">
        <w:t>Centrum Kultury</w:t>
      </w:r>
      <w:bookmarkEnd w:id="97"/>
      <w:r w:rsidR="00DC2060" w:rsidRPr="003D77FD">
        <w:t xml:space="preserve"> </w:t>
      </w:r>
    </w:p>
    <w:p w14:paraId="47FB1BE9" w14:textId="60E466E1" w:rsidR="00FD2D17" w:rsidRPr="00F60F21" w:rsidRDefault="00FD2D17" w:rsidP="00F60F21">
      <w:pPr>
        <w:spacing w:after="0" w:line="276" w:lineRule="auto"/>
      </w:pPr>
      <w:r w:rsidRPr="00FD2D17">
        <w:rPr>
          <w:rFonts w:ascii="Noto Serif" w:hAnsi="Noto Serif" w:cs="Times New Roman"/>
        </w:rPr>
        <w:t xml:space="preserve"> </w:t>
      </w:r>
      <w:r w:rsidRPr="00F60F21">
        <w:t>Samorządowe Centrum Kultury i Bibliotek w Radomyślu Wielkim prowadzi działalność statutową w zakresie  upowszechniania kultury, sztuki i nauki oraz zachowania dziedzictwa kulturowego.</w:t>
      </w:r>
      <w:r w:rsidR="00F60F21" w:rsidRPr="00F60F21">
        <w:t xml:space="preserve"> </w:t>
      </w:r>
      <w:r w:rsidRPr="00F60F21">
        <w:t xml:space="preserve">Działalność Samorządowego Centrum Kultury i Bibliotek </w:t>
      </w:r>
      <w:r w:rsidR="008B1D0F">
        <w:br/>
      </w:r>
      <w:r w:rsidRPr="00F60F21">
        <w:t xml:space="preserve">w Radomyślu Wielkim w 2023 r. prowadzona była zgodnie z zadaniami określonymi </w:t>
      </w:r>
      <w:r w:rsidR="008B1D0F">
        <w:br/>
      </w:r>
      <w:r w:rsidRPr="00F60F21">
        <w:t>w statucie instytucji.</w:t>
      </w:r>
      <w:r w:rsidR="00F60F21" w:rsidRPr="00F60F21">
        <w:t xml:space="preserve"> </w:t>
      </w:r>
      <w:r w:rsidRPr="00F60F21">
        <w:t xml:space="preserve"> Samorządowe Centrum Kultury i Bibliotek zrealizowało i współorganizowało w 2023 r. szereg imprez, koncertów i wydarzeń kulturalnych.</w:t>
      </w:r>
    </w:p>
    <w:p w14:paraId="1C8C6609" w14:textId="45AE420D" w:rsidR="00FD2D17" w:rsidRPr="00C8433C" w:rsidRDefault="00FD2D17" w:rsidP="00F60F21">
      <w:pPr>
        <w:pStyle w:val="Standard"/>
        <w:spacing w:line="276" w:lineRule="auto"/>
        <w:jc w:val="left"/>
        <w:rPr>
          <w:rFonts w:asciiTheme="minorHAnsi" w:hAnsiTheme="minorHAnsi" w:cstheme="minorHAnsi"/>
          <w:sz w:val="24"/>
          <w:szCs w:val="24"/>
        </w:rPr>
      </w:pPr>
      <w:r w:rsidRPr="00F60F21">
        <w:rPr>
          <w:rFonts w:asciiTheme="minorHAnsi" w:eastAsiaTheme="minorHAnsi" w:hAnsiTheme="minorHAnsi" w:cstheme="minorHAnsi"/>
          <w:kern w:val="0"/>
          <w:sz w:val="24"/>
          <w:szCs w:val="24"/>
        </w:rPr>
        <w:t>1. Kolędowanie przy szopce - 06.01.2023 r.</w:t>
      </w:r>
      <w:r w:rsidRPr="00F60F21">
        <w:rPr>
          <w:rFonts w:asciiTheme="minorHAnsi" w:eastAsiaTheme="minorHAnsi" w:hAnsiTheme="minorHAnsi" w:cstheme="minorHAnsi"/>
          <w:kern w:val="0"/>
          <w:sz w:val="24"/>
          <w:szCs w:val="24"/>
        </w:rPr>
        <w:br/>
        <w:t>2. Wieczór Kolęd i Pastorałek - 08.01.2023 r.</w:t>
      </w:r>
      <w:r w:rsidRPr="00F60F21">
        <w:rPr>
          <w:rFonts w:asciiTheme="minorHAnsi" w:eastAsiaTheme="minorHAnsi" w:hAnsiTheme="minorHAnsi" w:cstheme="minorHAnsi"/>
          <w:kern w:val="0"/>
          <w:sz w:val="24"/>
          <w:szCs w:val="24"/>
        </w:rPr>
        <w:br/>
        <w:t>3. Popis półroczny uczniów Samorządowego Ogniska Muzycznego - 15.01.2023 r.</w:t>
      </w:r>
      <w:r w:rsidRPr="00F60F21">
        <w:rPr>
          <w:rFonts w:asciiTheme="minorHAnsi" w:eastAsiaTheme="minorHAnsi" w:hAnsiTheme="minorHAnsi" w:cstheme="minorHAnsi"/>
          <w:kern w:val="0"/>
          <w:sz w:val="24"/>
          <w:szCs w:val="24"/>
        </w:rPr>
        <w:br/>
        <w:t>4. Zdrowe i bezpieczne Ferie z Kulturą -  16.01.2023-20.01.2023 r.</w:t>
      </w:r>
      <w:r w:rsidRPr="00F60F21">
        <w:rPr>
          <w:rFonts w:asciiTheme="minorHAnsi" w:eastAsiaTheme="minorHAnsi" w:hAnsiTheme="minorHAnsi" w:cstheme="minorHAnsi"/>
          <w:kern w:val="0"/>
          <w:sz w:val="24"/>
          <w:szCs w:val="24"/>
        </w:rPr>
        <w:br/>
        <w:t>5. Koncert Noworoczny 2023 - 29.01.2023 r.</w:t>
      </w:r>
      <w:r w:rsidRPr="00F60F21">
        <w:rPr>
          <w:rFonts w:asciiTheme="minorHAnsi" w:eastAsiaTheme="minorHAnsi" w:hAnsiTheme="minorHAnsi" w:cstheme="minorHAnsi"/>
          <w:kern w:val="0"/>
          <w:sz w:val="24"/>
          <w:szCs w:val="24"/>
        </w:rPr>
        <w:br/>
        <w:t>6. Koncert Walentynkowy „ Dbajmy o miłość”- 12.02.2023 r.</w:t>
      </w:r>
      <w:r w:rsidRPr="00F60F21">
        <w:rPr>
          <w:rFonts w:asciiTheme="minorHAnsi" w:eastAsiaTheme="minorHAnsi" w:hAnsiTheme="minorHAnsi" w:cstheme="minorHAnsi"/>
          <w:kern w:val="0"/>
          <w:sz w:val="24"/>
          <w:szCs w:val="24"/>
        </w:rPr>
        <w:br/>
        <w:t>7. Spektakl z okazji Dnia Kobiet  „Kobiece zmiany klimatu, na pół etatu”- 5.03.2023 r.</w:t>
      </w:r>
      <w:r w:rsidRPr="00F60F21">
        <w:rPr>
          <w:rFonts w:asciiTheme="minorHAnsi" w:eastAsiaTheme="minorHAnsi" w:hAnsiTheme="minorHAnsi" w:cstheme="minorHAnsi"/>
          <w:kern w:val="0"/>
          <w:sz w:val="24"/>
          <w:szCs w:val="24"/>
        </w:rPr>
        <w:br/>
        <w:t>8. II Gminny Konkurs na Palmę Wielkanocną - 02.04.2023 r.</w:t>
      </w:r>
      <w:r w:rsidRPr="00F60F21">
        <w:rPr>
          <w:rFonts w:asciiTheme="minorHAnsi" w:eastAsiaTheme="minorHAnsi" w:hAnsiTheme="minorHAnsi" w:cstheme="minorHAnsi"/>
          <w:kern w:val="0"/>
          <w:sz w:val="24"/>
          <w:szCs w:val="24"/>
        </w:rPr>
        <w:br/>
        <w:t>9. Międzynarodowy Dzień Książki, 04.04.2023 r.</w:t>
      </w:r>
      <w:r w:rsidRPr="00F60F21">
        <w:rPr>
          <w:rFonts w:asciiTheme="minorHAnsi" w:eastAsiaTheme="minorHAnsi" w:hAnsiTheme="minorHAnsi" w:cstheme="minorHAnsi"/>
          <w:kern w:val="0"/>
          <w:sz w:val="24"/>
          <w:szCs w:val="24"/>
        </w:rPr>
        <w:br/>
        <w:t>10. Otwarcie sezonu motocyklowego - 22.04.2023 r.</w:t>
      </w:r>
      <w:r w:rsidRPr="00F60F21">
        <w:rPr>
          <w:rFonts w:asciiTheme="minorHAnsi" w:eastAsiaTheme="minorHAnsi" w:hAnsiTheme="minorHAnsi" w:cstheme="minorHAnsi"/>
          <w:kern w:val="0"/>
          <w:sz w:val="24"/>
          <w:szCs w:val="24"/>
        </w:rPr>
        <w:br/>
        <w:t xml:space="preserve">11. Gminny Festiwal Piosenki Dziecięcej i Młodzieżowej </w:t>
      </w:r>
      <w:r w:rsidR="008B1D0F">
        <w:rPr>
          <w:rFonts w:asciiTheme="minorHAnsi" w:eastAsiaTheme="minorHAnsi" w:hAnsiTheme="minorHAnsi" w:cstheme="minorHAnsi"/>
          <w:kern w:val="0"/>
          <w:sz w:val="24"/>
          <w:szCs w:val="24"/>
        </w:rPr>
        <w:t>„ZŁOTY MIKROFON” - 26.04.2023</w:t>
      </w:r>
      <w:r w:rsidRPr="00F60F21">
        <w:rPr>
          <w:rFonts w:asciiTheme="minorHAnsi" w:eastAsiaTheme="minorHAnsi" w:hAnsiTheme="minorHAnsi" w:cstheme="minorHAnsi"/>
          <w:kern w:val="0"/>
          <w:sz w:val="24"/>
          <w:szCs w:val="24"/>
        </w:rPr>
        <w:br/>
        <w:t>12. Gminne obchody 232 rocznicy uchwalenia Konstytucji 3 Maja -  03.05.2023 r.</w:t>
      </w:r>
      <w:r w:rsidRPr="00F60F21">
        <w:rPr>
          <w:rFonts w:asciiTheme="minorHAnsi" w:eastAsiaTheme="minorHAnsi" w:hAnsiTheme="minorHAnsi" w:cstheme="minorHAnsi"/>
          <w:kern w:val="0"/>
          <w:sz w:val="24"/>
          <w:szCs w:val="24"/>
        </w:rPr>
        <w:br/>
        <w:t>13. Koncert Patriotyczny  Reprezentacyjnego Zespołu Artystycznego Wojska Polskiego - 06.05.2023 r.</w:t>
      </w:r>
      <w:r w:rsidRPr="00F60F21">
        <w:rPr>
          <w:rFonts w:asciiTheme="minorHAnsi" w:eastAsiaTheme="minorHAnsi" w:hAnsiTheme="minorHAnsi" w:cstheme="minorHAnsi"/>
          <w:kern w:val="0"/>
          <w:sz w:val="24"/>
          <w:szCs w:val="24"/>
        </w:rPr>
        <w:br/>
        <w:t>14. Otwarcie Sezonu motocyklowego - 22.04.2023 r.</w:t>
      </w:r>
      <w:r w:rsidRPr="00F60F21">
        <w:rPr>
          <w:rFonts w:asciiTheme="minorHAnsi" w:eastAsiaTheme="minorHAnsi" w:hAnsiTheme="minorHAnsi" w:cstheme="minorHAnsi"/>
          <w:kern w:val="0"/>
          <w:sz w:val="24"/>
          <w:szCs w:val="24"/>
        </w:rPr>
        <w:br/>
      </w:r>
      <w:r w:rsidRPr="00F60F21">
        <w:rPr>
          <w:rFonts w:asciiTheme="minorHAnsi" w:eastAsiaTheme="minorHAnsi" w:hAnsiTheme="minorHAnsi" w:cstheme="minorHAnsi"/>
          <w:kern w:val="0"/>
          <w:sz w:val="24"/>
          <w:szCs w:val="24"/>
        </w:rPr>
        <w:lastRenderedPageBreak/>
        <w:t>15. Spotkanie z teatrem – Teatr Kultureska dla dzieci „Ptasi Odlot” - 11.05.2023 r.</w:t>
      </w:r>
      <w:r w:rsidRPr="00F60F21">
        <w:rPr>
          <w:rFonts w:asciiTheme="minorHAnsi" w:eastAsiaTheme="minorHAnsi" w:hAnsiTheme="minorHAnsi" w:cstheme="minorHAnsi"/>
          <w:kern w:val="0"/>
          <w:sz w:val="24"/>
          <w:szCs w:val="24"/>
        </w:rPr>
        <w:br/>
        <w:t>16. Gminny Turniej Recytatorski Poezji Dziecięcej im. Jana Brzechwy - 18.05.2023 r.</w:t>
      </w:r>
      <w:r w:rsidRPr="00F60F21">
        <w:rPr>
          <w:rFonts w:asciiTheme="minorHAnsi" w:eastAsiaTheme="minorHAnsi" w:hAnsiTheme="minorHAnsi" w:cstheme="minorHAnsi"/>
          <w:kern w:val="0"/>
          <w:sz w:val="24"/>
          <w:szCs w:val="24"/>
        </w:rPr>
        <w:br/>
        <w:t>17. IV Parada Konna w Żarówce - 21.05.2023 r.</w:t>
      </w:r>
      <w:r w:rsidRPr="00F60F21">
        <w:rPr>
          <w:rFonts w:asciiTheme="minorHAnsi" w:eastAsiaTheme="minorHAnsi" w:hAnsiTheme="minorHAnsi" w:cstheme="minorHAnsi"/>
          <w:kern w:val="0"/>
          <w:sz w:val="24"/>
          <w:szCs w:val="24"/>
        </w:rPr>
        <w:br/>
        <w:t>18. Zawody wędkarskie - 03.06.2023 r.</w:t>
      </w:r>
      <w:r w:rsidRPr="00F60F21">
        <w:rPr>
          <w:rFonts w:asciiTheme="minorHAnsi" w:eastAsiaTheme="minorHAnsi" w:hAnsiTheme="minorHAnsi" w:cstheme="minorHAnsi"/>
          <w:kern w:val="0"/>
          <w:sz w:val="24"/>
          <w:szCs w:val="24"/>
        </w:rPr>
        <w:br/>
        <w:t>19. Gminny Dzień Integracji Rodziny – podsumowanie sezonu artystycznego 2022/23 - 18.06.2023 r.</w:t>
      </w:r>
      <w:r w:rsidRPr="00F60F21">
        <w:rPr>
          <w:rFonts w:asciiTheme="minorHAnsi" w:eastAsiaTheme="minorHAnsi" w:hAnsiTheme="minorHAnsi" w:cstheme="minorHAnsi"/>
          <w:kern w:val="0"/>
          <w:sz w:val="24"/>
          <w:szCs w:val="24"/>
        </w:rPr>
        <w:br/>
        <w:t>20. Rodzinny Rajd Rowerowy „ Bezpieczni w ruchu drogowym” - 24.06.2023 r.</w:t>
      </w:r>
      <w:r w:rsidRPr="00F60F21">
        <w:rPr>
          <w:rFonts w:asciiTheme="minorHAnsi" w:eastAsiaTheme="minorHAnsi" w:hAnsiTheme="minorHAnsi" w:cstheme="minorHAnsi"/>
          <w:kern w:val="0"/>
          <w:sz w:val="24"/>
          <w:szCs w:val="24"/>
        </w:rPr>
        <w:br/>
        <w:t>21. Wakacje z Biblioteką - 10.07.2023-26.07.2023 r.</w:t>
      </w:r>
      <w:r w:rsidRPr="00F60F21">
        <w:rPr>
          <w:rFonts w:asciiTheme="minorHAnsi" w:eastAsiaTheme="minorHAnsi" w:hAnsiTheme="minorHAnsi" w:cstheme="minorHAnsi"/>
          <w:kern w:val="0"/>
          <w:sz w:val="24"/>
          <w:szCs w:val="24"/>
        </w:rPr>
        <w:br/>
        <w:t>22. Święto Miasta i Gminy Radomyśl Wielki - 16.07.2023 r.</w:t>
      </w:r>
      <w:r w:rsidRPr="00F60F21">
        <w:rPr>
          <w:rFonts w:asciiTheme="minorHAnsi" w:eastAsiaTheme="minorHAnsi" w:hAnsiTheme="minorHAnsi" w:cstheme="minorHAnsi"/>
          <w:kern w:val="0"/>
          <w:sz w:val="24"/>
          <w:szCs w:val="24"/>
        </w:rPr>
        <w:br/>
        <w:t>23. V Rundka Rowerowa z Powiatem Mieleckim - 22.07.2023 r.</w:t>
      </w:r>
      <w:r w:rsidRPr="00F60F21">
        <w:rPr>
          <w:rFonts w:asciiTheme="minorHAnsi" w:eastAsiaTheme="minorHAnsi" w:hAnsiTheme="minorHAnsi" w:cstheme="minorHAnsi"/>
          <w:kern w:val="0"/>
          <w:sz w:val="24"/>
          <w:szCs w:val="24"/>
        </w:rPr>
        <w:br/>
        <w:t>24. Dożynki Gminne w Żarówce - Konkurs wieńca dożynkowego -  20.08.2023 r.</w:t>
      </w:r>
      <w:r w:rsidRPr="00F60F21">
        <w:rPr>
          <w:rFonts w:asciiTheme="minorHAnsi" w:eastAsiaTheme="minorHAnsi" w:hAnsiTheme="minorHAnsi" w:cstheme="minorHAnsi"/>
          <w:kern w:val="0"/>
          <w:sz w:val="24"/>
          <w:szCs w:val="24"/>
        </w:rPr>
        <w:br/>
        <w:t>25. Międzygminny Dzień Integracji Rodzin w Zgórsku - 10.09.2023 r.</w:t>
      </w:r>
      <w:r w:rsidRPr="00F60F21">
        <w:rPr>
          <w:rFonts w:asciiTheme="minorHAnsi" w:eastAsiaTheme="minorHAnsi" w:hAnsiTheme="minorHAnsi" w:cstheme="minorHAnsi"/>
          <w:kern w:val="0"/>
          <w:sz w:val="24"/>
          <w:szCs w:val="24"/>
        </w:rPr>
        <w:br/>
        <w:t>26. Narodowe Czytanie „ Nad Niemnem”-16.09.2023 r.</w:t>
      </w:r>
      <w:r w:rsidRPr="00F60F21">
        <w:rPr>
          <w:rFonts w:asciiTheme="minorHAnsi" w:eastAsiaTheme="minorHAnsi" w:hAnsiTheme="minorHAnsi" w:cstheme="minorHAnsi"/>
          <w:kern w:val="0"/>
          <w:sz w:val="24"/>
          <w:szCs w:val="24"/>
        </w:rPr>
        <w:br/>
        <w:t>27. Pożegnanie lata z Moto Lewart i SCKiB - 23.09.2023 r.</w:t>
      </w:r>
      <w:r w:rsidRPr="00F60F21">
        <w:rPr>
          <w:rFonts w:asciiTheme="minorHAnsi" w:eastAsiaTheme="minorHAnsi" w:hAnsiTheme="minorHAnsi" w:cstheme="minorHAnsi"/>
          <w:kern w:val="0"/>
          <w:sz w:val="24"/>
          <w:szCs w:val="24"/>
        </w:rPr>
        <w:br/>
        <w:t>28. Gminny Dzień Seniora - 30.09.2023 r.</w:t>
      </w:r>
      <w:r w:rsidRPr="00F60F21">
        <w:rPr>
          <w:rFonts w:asciiTheme="minorHAnsi" w:eastAsiaTheme="minorHAnsi" w:hAnsiTheme="minorHAnsi" w:cstheme="minorHAnsi"/>
          <w:kern w:val="0"/>
          <w:sz w:val="24"/>
          <w:szCs w:val="24"/>
        </w:rPr>
        <w:br/>
        <w:t>29. Noc Bibliotek „ Absurd nie czytać” - 14.10.2023 r.</w:t>
      </w:r>
      <w:r w:rsidRPr="00F60F21">
        <w:rPr>
          <w:rFonts w:asciiTheme="minorHAnsi" w:eastAsiaTheme="minorHAnsi" w:hAnsiTheme="minorHAnsi" w:cstheme="minorHAnsi"/>
          <w:kern w:val="0"/>
          <w:sz w:val="24"/>
          <w:szCs w:val="24"/>
        </w:rPr>
        <w:br/>
        <w:t>30. Zaduszki Jazzowe - 5.11.2023 r.</w:t>
      </w:r>
      <w:r w:rsidRPr="00F60F21">
        <w:rPr>
          <w:rFonts w:asciiTheme="minorHAnsi" w:eastAsiaTheme="minorHAnsi" w:hAnsiTheme="minorHAnsi" w:cstheme="minorHAnsi"/>
          <w:kern w:val="0"/>
          <w:sz w:val="24"/>
          <w:szCs w:val="24"/>
        </w:rPr>
        <w:br/>
        <w:t>31. Spotkanie z autorem książek Zbigniewem Kołbą - 9.11.2023 r.</w:t>
      </w:r>
      <w:r w:rsidRPr="00F60F21">
        <w:rPr>
          <w:rFonts w:asciiTheme="minorHAnsi" w:eastAsiaTheme="minorHAnsi" w:hAnsiTheme="minorHAnsi" w:cstheme="minorHAnsi"/>
          <w:kern w:val="0"/>
          <w:sz w:val="24"/>
          <w:szCs w:val="24"/>
        </w:rPr>
        <w:br/>
        <w:t xml:space="preserve">32. Uroczyste Obchody 105 Rocznicy Odzyskania przez Polskę Niepodległości, Test Wiedzy              Historycznej i Koncert Patriotyczny -  11.11.2023 r. </w:t>
      </w:r>
      <w:r w:rsidRPr="00F60F21">
        <w:rPr>
          <w:rFonts w:asciiTheme="minorHAnsi" w:eastAsiaTheme="minorHAnsi" w:hAnsiTheme="minorHAnsi" w:cstheme="minorHAnsi"/>
          <w:kern w:val="0"/>
          <w:sz w:val="24"/>
          <w:szCs w:val="24"/>
        </w:rPr>
        <w:br/>
        <w:t>33. Gminny Przegląd Piosenki Patriotycznej „Śpiewamy dla Ciebie Polsko” - 15.11.2023 r.</w:t>
      </w:r>
      <w:r w:rsidRPr="00F60F21">
        <w:rPr>
          <w:rFonts w:asciiTheme="minorHAnsi" w:eastAsiaTheme="minorHAnsi" w:hAnsiTheme="minorHAnsi" w:cstheme="minorHAnsi"/>
          <w:kern w:val="0"/>
          <w:sz w:val="24"/>
          <w:szCs w:val="24"/>
        </w:rPr>
        <w:br/>
        <w:t>34. Gminny konkurs plastyczny na bombkę choinkową zewnętrzną – listopad 2023 r.</w:t>
      </w:r>
      <w:r w:rsidRPr="00F60F21">
        <w:rPr>
          <w:rFonts w:asciiTheme="minorHAnsi" w:eastAsiaTheme="minorHAnsi" w:hAnsiTheme="minorHAnsi" w:cstheme="minorHAnsi"/>
          <w:kern w:val="0"/>
          <w:sz w:val="24"/>
          <w:szCs w:val="24"/>
        </w:rPr>
        <w:br/>
        <w:t>35. Wieczór Cecyliański - 26.11.2023 r.</w:t>
      </w:r>
      <w:r w:rsidRPr="00F60F21">
        <w:rPr>
          <w:rFonts w:asciiTheme="minorHAnsi" w:eastAsiaTheme="minorHAnsi" w:hAnsiTheme="minorHAnsi" w:cstheme="minorHAnsi"/>
          <w:kern w:val="0"/>
          <w:sz w:val="24"/>
          <w:szCs w:val="24"/>
        </w:rPr>
        <w:br/>
        <w:t>36. Gminny Kiermasz Świąteczny, wspólne strojenie choinki na radomyskim rynku oraz spotkanie z Mikołajem - 17.12.2023 r.</w:t>
      </w:r>
      <w:r w:rsidRPr="00F60F21">
        <w:rPr>
          <w:rFonts w:asciiTheme="minorHAnsi" w:eastAsiaTheme="minorHAnsi" w:hAnsiTheme="minorHAnsi" w:cstheme="minorHAnsi"/>
          <w:kern w:val="0"/>
          <w:sz w:val="24"/>
          <w:szCs w:val="24"/>
        </w:rPr>
        <w:br/>
        <w:t>37. „Opowieść Wigilijna”- spektakl grupy teatralnej Drugie Podejście - 16.12.2023 r.</w:t>
      </w:r>
      <w:r w:rsidRPr="00F60F21">
        <w:rPr>
          <w:rFonts w:asciiTheme="minorHAnsi" w:eastAsiaTheme="minorHAnsi" w:hAnsiTheme="minorHAnsi" w:cstheme="minorHAnsi"/>
          <w:kern w:val="0"/>
          <w:sz w:val="24"/>
          <w:szCs w:val="24"/>
        </w:rPr>
        <w:br/>
      </w:r>
      <w:r w:rsidRPr="00F60F21">
        <w:rPr>
          <w:rFonts w:asciiTheme="minorHAnsi" w:eastAsiaTheme="minorHAnsi" w:hAnsiTheme="minorHAnsi" w:cstheme="minorHAnsi"/>
          <w:kern w:val="0"/>
          <w:sz w:val="24"/>
          <w:szCs w:val="24"/>
        </w:rPr>
        <w:br/>
        <w:t xml:space="preserve"> Organizacja tych imprez wiązała się z poniesieniem wydatków w kwocie 286.814,93  złotych. </w:t>
      </w:r>
      <w:r w:rsidRPr="00F60F21">
        <w:rPr>
          <w:rFonts w:asciiTheme="minorHAnsi" w:eastAsiaTheme="minorHAnsi" w:hAnsiTheme="minorHAnsi" w:cstheme="minorHAnsi"/>
          <w:kern w:val="0"/>
          <w:sz w:val="24"/>
          <w:szCs w:val="24"/>
        </w:rPr>
        <w:br/>
      </w:r>
      <w:r w:rsidRPr="00C8433C">
        <w:rPr>
          <w:rFonts w:asciiTheme="minorHAnsi" w:hAnsiTheme="minorHAnsi" w:cstheme="minorHAnsi"/>
          <w:sz w:val="24"/>
          <w:szCs w:val="24"/>
        </w:rPr>
        <w:t xml:space="preserve">Przy Samorządowym Centrum Kultury w 2023 r. funkcjonowały  grupy artystyczne,                                    w tym  Kapela Ludowa </w:t>
      </w:r>
      <w:r w:rsidR="008B1D0F" w:rsidRPr="00C8433C">
        <w:rPr>
          <w:rFonts w:asciiTheme="minorHAnsi" w:eastAsiaTheme="minorHAnsi" w:hAnsiTheme="minorHAnsi" w:cstheme="minorHAnsi"/>
          <w:kern w:val="0"/>
          <w:sz w:val="24"/>
          <w:szCs w:val="24"/>
        </w:rPr>
        <w:t>„</w:t>
      </w:r>
      <w:r w:rsidRPr="00C8433C">
        <w:rPr>
          <w:rFonts w:asciiTheme="minorHAnsi" w:hAnsiTheme="minorHAnsi" w:cstheme="minorHAnsi"/>
          <w:sz w:val="24"/>
          <w:szCs w:val="24"/>
        </w:rPr>
        <w:t>Radomyślanie</w:t>
      </w:r>
      <w:r w:rsidR="008B1D0F" w:rsidRPr="00C8433C">
        <w:rPr>
          <w:rFonts w:asciiTheme="minorHAnsi" w:eastAsiaTheme="minorHAnsi" w:hAnsiTheme="minorHAnsi" w:cstheme="minorHAnsi"/>
          <w:kern w:val="0"/>
          <w:sz w:val="24"/>
          <w:szCs w:val="24"/>
        </w:rPr>
        <w:t>”</w:t>
      </w:r>
      <w:r w:rsidRPr="00C8433C">
        <w:rPr>
          <w:rFonts w:asciiTheme="minorHAnsi" w:hAnsiTheme="minorHAnsi" w:cstheme="minorHAnsi"/>
          <w:sz w:val="24"/>
          <w:szCs w:val="24"/>
        </w:rPr>
        <w:t xml:space="preserve">, 6 dziecięcych grup tanecznych, oraz 6 grup plastycznych.  Ogółem w grupach zrzeszonych było 153 osoby. Przy Samorządowym Centrum Kultury  działa Samorządowe Ognisko Muzyczne, w którym w roku 2023 były realizowane zajęcia z gry na pianinie, perkusji, gitarze, skrzypcach i akordeonie oraz odbywały się zajęcia wokalne, w sumie kształciło się </w:t>
      </w:r>
      <w:r w:rsidRPr="00C8433C">
        <w:rPr>
          <w:rFonts w:asciiTheme="minorHAnsi" w:hAnsiTheme="minorHAnsi" w:cstheme="minorHAnsi"/>
          <w:b/>
          <w:sz w:val="24"/>
          <w:szCs w:val="24"/>
        </w:rPr>
        <w:t>63 osoby.</w:t>
      </w:r>
    </w:p>
    <w:p w14:paraId="453BA423" w14:textId="77777777" w:rsidR="00DC2060" w:rsidRPr="003D77FD" w:rsidRDefault="00DC2060" w:rsidP="002B7AD1">
      <w:pPr>
        <w:pStyle w:val="Nagwek2"/>
        <w:numPr>
          <w:ilvl w:val="1"/>
          <w:numId w:val="47"/>
        </w:numPr>
      </w:pPr>
      <w:bookmarkStart w:id="98" w:name="_Toc167368712"/>
      <w:r w:rsidRPr="003D77FD">
        <w:t>Biblioteki</w:t>
      </w:r>
      <w:bookmarkEnd w:id="98"/>
    </w:p>
    <w:p w14:paraId="0F33506A" w14:textId="194635C8" w:rsidR="003865E0" w:rsidRPr="001A3A1C" w:rsidRDefault="00D43870" w:rsidP="003865E0">
      <w:pPr>
        <w:pStyle w:val="Standard"/>
        <w:spacing w:line="276" w:lineRule="auto"/>
        <w:ind w:firstLine="360"/>
        <w:jc w:val="left"/>
        <w:rPr>
          <w:rFonts w:asciiTheme="minorHAnsi" w:eastAsiaTheme="minorHAnsi" w:hAnsiTheme="minorHAnsi" w:cstheme="minorHAnsi"/>
          <w:kern w:val="0"/>
          <w:sz w:val="24"/>
          <w:szCs w:val="24"/>
        </w:rPr>
      </w:pPr>
      <w:r w:rsidRPr="006144B9">
        <w:rPr>
          <w:color w:val="FF0000"/>
        </w:rPr>
        <w:t xml:space="preserve">  </w:t>
      </w:r>
      <w:r w:rsidR="003865E0" w:rsidRPr="001A3A1C">
        <w:rPr>
          <w:rFonts w:asciiTheme="minorHAnsi" w:eastAsiaTheme="minorHAnsi" w:hAnsiTheme="minorHAnsi" w:cstheme="minorHAnsi"/>
          <w:kern w:val="0"/>
          <w:sz w:val="24"/>
          <w:szCs w:val="24"/>
        </w:rPr>
        <w:t>W Samorządowym Centrum Kultury i Bibliotek w Radomyślu  Wielkim  funkcjonuje Biblioteka  z oddziałem dla dzieci oraz 4 filie biblioteczne w miejscowościach: Dulcza Wielka, Ruda, Zdziarzec i Żarówka.</w:t>
      </w:r>
    </w:p>
    <w:p w14:paraId="3EA0A4C9" w14:textId="6FE24430" w:rsidR="003865E0" w:rsidRPr="001A3A1C" w:rsidRDefault="003865E0" w:rsidP="003865E0">
      <w:pPr>
        <w:pStyle w:val="Standard"/>
        <w:spacing w:line="276" w:lineRule="auto"/>
        <w:ind w:firstLine="360"/>
        <w:jc w:val="left"/>
        <w:rPr>
          <w:rFonts w:asciiTheme="minorHAnsi" w:eastAsiaTheme="minorHAnsi" w:hAnsiTheme="minorHAnsi" w:cstheme="minorHAnsi"/>
          <w:kern w:val="0"/>
          <w:sz w:val="24"/>
          <w:szCs w:val="24"/>
        </w:rPr>
      </w:pPr>
      <w:r w:rsidRPr="001A3A1C">
        <w:rPr>
          <w:rFonts w:asciiTheme="minorHAnsi" w:eastAsiaTheme="minorHAnsi" w:hAnsiTheme="minorHAnsi" w:cstheme="minorHAnsi"/>
          <w:kern w:val="0"/>
          <w:sz w:val="24"/>
          <w:szCs w:val="24"/>
        </w:rPr>
        <w:lastRenderedPageBreak/>
        <w:t>W 2023 r. W Bibliotece w Radomyślu Wielkim oraz filiach bibliotecznych zostały przeprowadzone lekcje biblioteczne w których uczestniczyły dzieci w wieku przedszkolnym.</w:t>
      </w:r>
      <w:r w:rsidRPr="001A3A1C">
        <w:rPr>
          <w:rFonts w:asciiTheme="minorHAnsi" w:eastAsiaTheme="minorHAnsi" w:hAnsiTheme="minorHAnsi" w:cstheme="minorHAnsi"/>
          <w:kern w:val="0"/>
          <w:sz w:val="24"/>
          <w:szCs w:val="24"/>
        </w:rPr>
        <w:br/>
        <w:t>Biblioteka w Radomyślu Wielkim przeprowadziła w sumie 9 spotkań w których uczestniczyło 257 dzieci, a w filiach bibliotecznych odbyło się w sumie 19 spotkań z udziałem 242 dzieci.</w:t>
      </w:r>
      <w:r w:rsidRPr="001A3A1C">
        <w:rPr>
          <w:rFonts w:asciiTheme="minorHAnsi" w:eastAsiaTheme="minorHAnsi" w:hAnsiTheme="minorHAnsi" w:cstheme="minorHAnsi"/>
          <w:kern w:val="0"/>
          <w:sz w:val="24"/>
          <w:szCs w:val="24"/>
        </w:rPr>
        <w:br/>
        <w:t>Biblioteka zajmuje się również organizowaniem różnego rodzaju imprez, konkursów, spotkań autorskich, turniejów i projektów skierowanych zarówno do najmłodszych czytelników jak i do młodzieży oraz osób dorosłych.</w:t>
      </w:r>
    </w:p>
    <w:p w14:paraId="33DE884A" w14:textId="77777777" w:rsidR="003865E0" w:rsidRPr="001A3A1C" w:rsidRDefault="003865E0" w:rsidP="003865E0">
      <w:pPr>
        <w:pStyle w:val="Standard"/>
        <w:spacing w:line="276" w:lineRule="auto"/>
        <w:ind w:firstLine="360"/>
        <w:jc w:val="left"/>
        <w:rPr>
          <w:rFonts w:asciiTheme="minorHAnsi" w:eastAsiaTheme="minorHAnsi" w:hAnsiTheme="minorHAnsi" w:cstheme="minorHAnsi"/>
          <w:kern w:val="0"/>
          <w:sz w:val="24"/>
          <w:szCs w:val="24"/>
        </w:rPr>
      </w:pPr>
      <w:r w:rsidRPr="001A3A1C">
        <w:rPr>
          <w:rFonts w:asciiTheme="minorHAnsi" w:eastAsiaTheme="minorHAnsi" w:hAnsiTheme="minorHAnsi" w:cstheme="minorHAnsi"/>
          <w:kern w:val="0"/>
          <w:sz w:val="24"/>
          <w:szCs w:val="24"/>
        </w:rPr>
        <w:t>Biblioteka w Radomyślu Wielkim oraz wszystkie filie biblioteczne biorą udział w ogólnopolskim projekcie „Mała Książka Wielki Człowiek”- inicjatywa skierowana jest do najmłodszych czytelników w wieku od 3 do 6 lat oraz ich rodziców.</w:t>
      </w:r>
    </w:p>
    <w:p w14:paraId="7B1F4D7B" w14:textId="77777777" w:rsidR="003865E0" w:rsidRPr="001A3A1C" w:rsidRDefault="003865E0" w:rsidP="003865E0">
      <w:pPr>
        <w:pStyle w:val="Standard"/>
        <w:spacing w:line="276" w:lineRule="auto"/>
        <w:ind w:firstLine="360"/>
        <w:jc w:val="left"/>
        <w:rPr>
          <w:rFonts w:asciiTheme="minorHAnsi" w:eastAsiaTheme="minorHAnsi" w:hAnsiTheme="minorHAnsi" w:cstheme="minorHAnsi"/>
          <w:kern w:val="0"/>
          <w:sz w:val="24"/>
          <w:szCs w:val="24"/>
        </w:rPr>
      </w:pPr>
      <w:r w:rsidRPr="001A3A1C">
        <w:rPr>
          <w:rFonts w:asciiTheme="minorHAnsi" w:eastAsiaTheme="minorHAnsi" w:hAnsiTheme="minorHAnsi" w:cstheme="minorHAnsi"/>
          <w:kern w:val="0"/>
          <w:sz w:val="24"/>
          <w:szCs w:val="24"/>
        </w:rPr>
        <w:t>Ponadto czytelnicy mają dostęp  do Cyfrowej Wypożyczalni Publikacji Naukowych Academika, są to zasoby Biblioteki Narodowej oraz mają możliwość korzystania z kodów EmpikGo - audiobooków i ebooków.</w:t>
      </w:r>
    </w:p>
    <w:p w14:paraId="7AEC5646" w14:textId="77777777" w:rsidR="003865E0" w:rsidRPr="001A3A1C" w:rsidRDefault="003865E0" w:rsidP="003865E0">
      <w:pPr>
        <w:pStyle w:val="Standard"/>
        <w:spacing w:line="276" w:lineRule="auto"/>
        <w:ind w:firstLine="360"/>
        <w:jc w:val="left"/>
        <w:rPr>
          <w:rFonts w:asciiTheme="minorHAnsi" w:eastAsiaTheme="minorHAnsi" w:hAnsiTheme="minorHAnsi" w:cstheme="minorHAnsi"/>
          <w:kern w:val="0"/>
          <w:sz w:val="24"/>
          <w:szCs w:val="24"/>
        </w:rPr>
      </w:pPr>
      <w:r w:rsidRPr="001A3A1C">
        <w:rPr>
          <w:rFonts w:asciiTheme="minorHAnsi" w:eastAsiaTheme="minorHAnsi" w:hAnsiTheme="minorHAnsi" w:cstheme="minorHAnsi"/>
          <w:kern w:val="0"/>
          <w:sz w:val="24"/>
          <w:szCs w:val="24"/>
        </w:rPr>
        <w:br/>
        <w:t>Stan księgozbioru na koniec 2023 r. wynosił:</w:t>
      </w:r>
    </w:p>
    <w:p w14:paraId="57B6BF87" w14:textId="77777777" w:rsidR="003865E0" w:rsidRPr="001A3A1C" w:rsidRDefault="003865E0" w:rsidP="003865E0">
      <w:pPr>
        <w:pStyle w:val="Standard"/>
        <w:spacing w:line="276" w:lineRule="auto"/>
        <w:jc w:val="left"/>
        <w:rPr>
          <w:rFonts w:asciiTheme="minorHAnsi" w:eastAsiaTheme="minorHAnsi" w:hAnsiTheme="minorHAnsi" w:cstheme="minorHAnsi"/>
          <w:kern w:val="0"/>
          <w:sz w:val="24"/>
          <w:szCs w:val="24"/>
        </w:rPr>
      </w:pPr>
      <w:r w:rsidRPr="001A3A1C">
        <w:rPr>
          <w:rFonts w:asciiTheme="minorHAnsi" w:eastAsiaTheme="minorHAnsi" w:hAnsiTheme="minorHAnsi" w:cstheme="minorHAnsi"/>
          <w:kern w:val="0"/>
          <w:sz w:val="24"/>
          <w:szCs w:val="24"/>
        </w:rPr>
        <w:t>Biblioteka w Radomyślu Wielkim  (dorośli)   16 512</w:t>
      </w:r>
    </w:p>
    <w:p w14:paraId="18DE80E0" w14:textId="77777777" w:rsidR="003865E0" w:rsidRPr="001A3A1C" w:rsidRDefault="003865E0" w:rsidP="003865E0">
      <w:pPr>
        <w:pStyle w:val="Standard"/>
        <w:spacing w:line="276" w:lineRule="auto"/>
        <w:jc w:val="left"/>
        <w:rPr>
          <w:rFonts w:asciiTheme="minorHAnsi" w:eastAsiaTheme="minorHAnsi" w:hAnsiTheme="minorHAnsi" w:cstheme="minorHAnsi"/>
          <w:kern w:val="0"/>
          <w:sz w:val="24"/>
          <w:szCs w:val="24"/>
        </w:rPr>
      </w:pPr>
      <w:r w:rsidRPr="001A3A1C">
        <w:rPr>
          <w:rFonts w:asciiTheme="minorHAnsi" w:eastAsiaTheme="minorHAnsi" w:hAnsiTheme="minorHAnsi" w:cstheme="minorHAnsi"/>
          <w:kern w:val="0"/>
          <w:sz w:val="24"/>
          <w:szCs w:val="24"/>
        </w:rPr>
        <w:t>Biblioteka w Radomyślu Wielkim ( oddział)   11 065</w:t>
      </w:r>
    </w:p>
    <w:p w14:paraId="2B02DB42" w14:textId="77777777" w:rsidR="003865E0" w:rsidRPr="001A3A1C" w:rsidRDefault="003865E0" w:rsidP="003865E0">
      <w:pPr>
        <w:pStyle w:val="Standard"/>
        <w:spacing w:line="276" w:lineRule="auto"/>
        <w:jc w:val="left"/>
        <w:rPr>
          <w:rFonts w:asciiTheme="minorHAnsi" w:eastAsiaTheme="minorHAnsi" w:hAnsiTheme="minorHAnsi" w:cstheme="minorHAnsi"/>
          <w:kern w:val="0"/>
          <w:sz w:val="24"/>
          <w:szCs w:val="24"/>
        </w:rPr>
      </w:pPr>
      <w:r w:rsidRPr="001A3A1C">
        <w:rPr>
          <w:rFonts w:asciiTheme="minorHAnsi" w:eastAsiaTheme="minorHAnsi" w:hAnsiTheme="minorHAnsi" w:cstheme="minorHAnsi"/>
          <w:kern w:val="0"/>
          <w:sz w:val="24"/>
          <w:szCs w:val="24"/>
        </w:rPr>
        <w:t>Filia w Dulczy Wielkiej      8 388</w:t>
      </w:r>
    </w:p>
    <w:p w14:paraId="27A22A33" w14:textId="77777777" w:rsidR="003865E0" w:rsidRPr="001A3A1C" w:rsidRDefault="003865E0" w:rsidP="003865E0">
      <w:pPr>
        <w:pStyle w:val="Standard"/>
        <w:spacing w:line="276" w:lineRule="auto"/>
        <w:jc w:val="left"/>
        <w:rPr>
          <w:rFonts w:asciiTheme="minorHAnsi" w:eastAsiaTheme="minorHAnsi" w:hAnsiTheme="minorHAnsi" w:cstheme="minorHAnsi"/>
          <w:kern w:val="0"/>
          <w:sz w:val="24"/>
          <w:szCs w:val="24"/>
        </w:rPr>
      </w:pPr>
      <w:r w:rsidRPr="001A3A1C">
        <w:rPr>
          <w:rFonts w:asciiTheme="minorHAnsi" w:eastAsiaTheme="minorHAnsi" w:hAnsiTheme="minorHAnsi" w:cstheme="minorHAnsi"/>
          <w:kern w:val="0"/>
          <w:sz w:val="24"/>
          <w:szCs w:val="24"/>
        </w:rPr>
        <w:t>Filia w Rudzie                     5 403</w:t>
      </w:r>
    </w:p>
    <w:p w14:paraId="1339BB59" w14:textId="77777777" w:rsidR="003865E0" w:rsidRPr="001A3A1C" w:rsidRDefault="003865E0" w:rsidP="003865E0">
      <w:pPr>
        <w:pStyle w:val="Standard"/>
        <w:spacing w:line="276" w:lineRule="auto"/>
        <w:jc w:val="left"/>
        <w:rPr>
          <w:rFonts w:asciiTheme="minorHAnsi" w:eastAsiaTheme="minorHAnsi" w:hAnsiTheme="minorHAnsi" w:cstheme="minorHAnsi"/>
          <w:kern w:val="0"/>
          <w:sz w:val="24"/>
          <w:szCs w:val="24"/>
        </w:rPr>
      </w:pPr>
      <w:r w:rsidRPr="001A3A1C">
        <w:rPr>
          <w:rFonts w:asciiTheme="minorHAnsi" w:eastAsiaTheme="minorHAnsi" w:hAnsiTheme="minorHAnsi" w:cstheme="minorHAnsi"/>
          <w:kern w:val="0"/>
          <w:sz w:val="24"/>
          <w:szCs w:val="24"/>
        </w:rPr>
        <w:t>Filia w Zdziarcu                13 856</w:t>
      </w:r>
    </w:p>
    <w:p w14:paraId="28D5107D" w14:textId="77777777" w:rsidR="003865E0" w:rsidRPr="001A3A1C" w:rsidRDefault="003865E0" w:rsidP="003865E0">
      <w:pPr>
        <w:pStyle w:val="Standard"/>
        <w:spacing w:line="276" w:lineRule="auto"/>
        <w:jc w:val="left"/>
        <w:rPr>
          <w:rFonts w:asciiTheme="minorHAnsi" w:eastAsiaTheme="minorHAnsi" w:hAnsiTheme="minorHAnsi" w:cstheme="minorHAnsi"/>
          <w:kern w:val="0"/>
          <w:sz w:val="24"/>
          <w:szCs w:val="24"/>
        </w:rPr>
      </w:pPr>
      <w:r w:rsidRPr="001A3A1C">
        <w:rPr>
          <w:rFonts w:asciiTheme="minorHAnsi" w:eastAsiaTheme="minorHAnsi" w:hAnsiTheme="minorHAnsi" w:cstheme="minorHAnsi"/>
          <w:kern w:val="0"/>
          <w:sz w:val="24"/>
          <w:szCs w:val="24"/>
        </w:rPr>
        <w:t xml:space="preserve">Filia w Żarówce                  8 205        </w:t>
      </w:r>
      <w:r w:rsidRPr="001A3A1C">
        <w:rPr>
          <w:rFonts w:asciiTheme="minorHAnsi" w:eastAsiaTheme="minorHAnsi" w:hAnsiTheme="minorHAnsi" w:cstheme="minorHAnsi"/>
          <w:kern w:val="0"/>
          <w:sz w:val="24"/>
          <w:szCs w:val="24"/>
        </w:rPr>
        <w:br/>
      </w:r>
    </w:p>
    <w:p w14:paraId="10E64602" w14:textId="77777777" w:rsidR="003865E0" w:rsidRPr="001A3A1C" w:rsidRDefault="003865E0" w:rsidP="003865E0">
      <w:pPr>
        <w:pStyle w:val="Standard"/>
        <w:spacing w:after="0" w:line="276" w:lineRule="auto"/>
        <w:jc w:val="left"/>
        <w:rPr>
          <w:rFonts w:asciiTheme="minorHAnsi" w:eastAsiaTheme="minorHAnsi" w:hAnsiTheme="minorHAnsi" w:cstheme="minorHAnsi"/>
          <w:kern w:val="0"/>
          <w:sz w:val="24"/>
          <w:szCs w:val="24"/>
        </w:rPr>
      </w:pPr>
      <w:r w:rsidRPr="001A3A1C">
        <w:rPr>
          <w:rFonts w:asciiTheme="minorHAnsi" w:eastAsiaTheme="minorHAnsi" w:hAnsiTheme="minorHAnsi" w:cstheme="minorHAnsi"/>
          <w:kern w:val="0"/>
          <w:sz w:val="24"/>
          <w:szCs w:val="24"/>
        </w:rPr>
        <w:t>Liczba odwiedzających biblioteki wynosiła na dzień 31.12.2023r. wynosiła:</w:t>
      </w:r>
    </w:p>
    <w:p w14:paraId="6D186FD9" w14:textId="77777777" w:rsidR="003865E0" w:rsidRPr="001A3A1C" w:rsidRDefault="003865E0" w:rsidP="003865E0">
      <w:pPr>
        <w:pStyle w:val="Standard"/>
        <w:spacing w:line="276" w:lineRule="auto"/>
        <w:jc w:val="left"/>
        <w:rPr>
          <w:rFonts w:asciiTheme="minorHAnsi" w:eastAsiaTheme="minorHAnsi" w:hAnsiTheme="minorHAnsi" w:cstheme="minorHAnsi"/>
          <w:kern w:val="0"/>
          <w:sz w:val="24"/>
          <w:szCs w:val="24"/>
        </w:rPr>
      </w:pPr>
      <w:r w:rsidRPr="001A3A1C">
        <w:rPr>
          <w:rFonts w:asciiTheme="minorHAnsi" w:eastAsiaTheme="minorHAnsi" w:hAnsiTheme="minorHAnsi" w:cstheme="minorHAnsi"/>
          <w:kern w:val="0"/>
          <w:sz w:val="24"/>
          <w:szCs w:val="24"/>
        </w:rPr>
        <w:t>Biblioteka w Radomyślu Wielkim  (dorośli)   7 415</w:t>
      </w:r>
    </w:p>
    <w:p w14:paraId="5D87CFB7" w14:textId="77777777" w:rsidR="003865E0" w:rsidRPr="001A3A1C" w:rsidRDefault="003865E0" w:rsidP="003865E0">
      <w:pPr>
        <w:pStyle w:val="Standard"/>
        <w:spacing w:line="276" w:lineRule="auto"/>
        <w:jc w:val="left"/>
        <w:rPr>
          <w:rFonts w:asciiTheme="minorHAnsi" w:eastAsiaTheme="minorHAnsi" w:hAnsiTheme="minorHAnsi" w:cstheme="minorHAnsi"/>
          <w:kern w:val="0"/>
          <w:sz w:val="24"/>
          <w:szCs w:val="24"/>
        </w:rPr>
      </w:pPr>
      <w:r w:rsidRPr="001A3A1C">
        <w:rPr>
          <w:rFonts w:asciiTheme="minorHAnsi" w:eastAsiaTheme="minorHAnsi" w:hAnsiTheme="minorHAnsi" w:cstheme="minorHAnsi"/>
          <w:kern w:val="0"/>
          <w:sz w:val="24"/>
          <w:szCs w:val="24"/>
        </w:rPr>
        <w:t>Biblioteka w Radomyślu Wielkim (oddział)   6 767</w:t>
      </w:r>
    </w:p>
    <w:p w14:paraId="3E38914C" w14:textId="77777777" w:rsidR="003865E0" w:rsidRPr="001A3A1C" w:rsidRDefault="003865E0" w:rsidP="003865E0">
      <w:pPr>
        <w:pStyle w:val="Standard"/>
        <w:spacing w:line="276" w:lineRule="auto"/>
        <w:jc w:val="left"/>
        <w:rPr>
          <w:rFonts w:asciiTheme="minorHAnsi" w:eastAsiaTheme="minorHAnsi" w:hAnsiTheme="minorHAnsi" w:cstheme="minorHAnsi"/>
          <w:kern w:val="0"/>
          <w:sz w:val="24"/>
          <w:szCs w:val="24"/>
        </w:rPr>
      </w:pPr>
      <w:r w:rsidRPr="001A3A1C">
        <w:rPr>
          <w:rFonts w:asciiTheme="minorHAnsi" w:eastAsiaTheme="minorHAnsi" w:hAnsiTheme="minorHAnsi" w:cstheme="minorHAnsi"/>
          <w:kern w:val="0"/>
          <w:sz w:val="24"/>
          <w:szCs w:val="24"/>
        </w:rPr>
        <w:t>Filia w Dulczy Wielkiej      2 620</w:t>
      </w:r>
    </w:p>
    <w:p w14:paraId="1B2AE714" w14:textId="77777777" w:rsidR="003865E0" w:rsidRPr="001A3A1C" w:rsidRDefault="003865E0" w:rsidP="003865E0">
      <w:pPr>
        <w:pStyle w:val="Standard"/>
        <w:spacing w:line="276" w:lineRule="auto"/>
        <w:jc w:val="left"/>
        <w:rPr>
          <w:rFonts w:asciiTheme="minorHAnsi" w:eastAsiaTheme="minorHAnsi" w:hAnsiTheme="minorHAnsi" w:cstheme="minorHAnsi"/>
          <w:kern w:val="0"/>
          <w:sz w:val="24"/>
          <w:szCs w:val="24"/>
        </w:rPr>
      </w:pPr>
      <w:r w:rsidRPr="001A3A1C">
        <w:rPr>
          <w:rFonts w:asciiTheme="minorHAnsi" w:eastAsiaTheme="minorHAnsi" w:hAnsiTheme="minorHAnsi" w:cstheme="minorHAnsi"/>
          <w:kern w:val="0"/>
          <w:sz w:val="24"/>
          <w:szCs w:val="24"/>
        </w:rPr>
        <w:t xml:space="preserve">Filia w Rudzie                     1 905    </w:t>
      </w:r>
    </w:p>
    <w:p w14:paraId="57EFB545" w14:textId="77777777" w:rsidR="003865E0" w:rsidRPr="001A3A1C" w:rsidRDefault="003865E0" w:rsidP="003865E0">
      <w:pPr>
        <w:pStyle w:val="Standard"/>
        <w:spacing w:line="276" w:lineRule="auto"/>
        <w:jc w:val="left"/>
        <w:rPr>
          <w:rFonts w:asciiTheme="minorHAnsi" w:eastAsiaTheme="minorHAnsi" w:hAnsiTheme="minorHAnsi" w:cstheme="minorHAnsi"/>
          <w:kern w:val="0"/>
          <w:sz w:val="24"/>
          <w:szCs w:val="24"/>
        </w:rPr>
      </w:pPr>
      <w:r w:rsidRPr="001A3A1C">
        <w:rPr>
          <w:rFonts w:asciiTheme="minorHAnsi" w:eastAsiaTheme="minorHAnsi" w:hAnsiTheme="minorHAnsi" w:cstheme="minorHAnsi"/>
          <w:kern w:val="0"/>
          <w:sz w:val="24"/>
          <w:szCs w:val="24"/>
        </w:rPr>
        <w:t xml:space="preserve">Filia w Zdziarcu                  1 372      </w:t>
      </w:r>
    </w:p>
    <w:p w14:paraId="2209EB17" w14:textId="77777777" w:rsidR="003865E0" w:rsidRPr="001A3A1C" w:rsidRDefault="003865E0" w:rsidP="003865E0">
      <w:pPr>
        <w:pStyle w:val="Standard"/>
        <w:spacing w:after="0" w:line="276" w:lineRule="auto"/>
        <w:jc w:val="left"/>
        <w:rPr>
          <w:rFonts w:asciiTheme="minorHAnsi" w:eastAsiaTheme="minorHAnsi" w:hAnsiTheme="minorHAnsi" w:cstheme="minorHAnsi"/>
          <w:kern w:val="0"/>
          <w:sz w:val="24"/>
          <w:szCs w:val="24"/>
        </w:rPr>
      </w:pPr>
      <w:r w:rsidRPr="001A3A1C">
        <w:rPr>
          <w:rFonts w:asciiTheme="minorHAnsi" w:eastAsiaTheme="minorHAnsi" w:hAnsiTheme="minorHAnsi" w:cstheme="minorHAnsi"/>
          <w:kern w:val="0"/>
          <w:sz w:val="24"/>
          <w:szCs w:val="24"/>
        </w:rPr>
        <w:t xml:space="preserve">Filia w Żarówce                  2 074        </w:t>
      </w:r>
      <w:r w:rsidRPr="001A3A1C">
        <w:rPr>
          <w:rFonts w:asciiTheme="minorHAnsi" w:eastAsiaTheme="minorHAnsi" w:hAnsiTheme="minorHAnsi" w:cstheme="minorHAnsi"/>
          <w:kern w:val="0"/>
          <w:sz w:val="24"/>
          <w:szCs w:val="24"/>
        </w:rPr>
        <w:br/>
        <w:t>Ogółem w 2023 roku do Bibliotek zakupiono 2 566 książek za kwotę 70 000,00 zł.</w:t>
      </w:r>
    </w:p>
    <w:p w14:paraId="718C8EB8" w14:textId="77777777" w:rsidR="003865E0" w:rsidRPr="001A3A1C" w:rsidRDefault="003865E0" w:rsidP="003865E0">
      <w:pPr>
        <w:pStyle w:val="Standard"/>
        <w:spacing w:after="0" w:line="276" w:lineRule="auto"/>
        <w:jc w:val="left"/>
        <w:rPr>
          <w:rFonts w:asciiTheme="minorHAnsi" w:eastAsiaTheme="minorHAnsi" w:hAnsiTheme="minorHAnsi" w:cstheme="minorHAnsi"/>
          <w:kern w:val="0"/>
          <w:sz w:val="24"/>
          <w:szCs w:val="24"/>
        </w:rPr>
      </w:pPr>
    </w:p>
    <w:p w14:paraId="384C1FFB" w14:textId="77777777" w:rsidR="003865E0" w:rsidRPr="001A3A1C" w:rsidRDefault="003865E0" w:rsidP="003865E0">
      <w:pPr>
        <w:pStyle w:val="Standard"/>
        <w:spacing w:after="0" w:line="276" w:lineRule="auto"/>
        <w:jc w:val="left"/>
        <w:rPr>
          <w:rFonts w:asciiTheme="minorHAnsi" w:eastAsiaTheme="minorHAnsi" w:hAnsiTheme="minorHAnsi" w:cstheme="minorHAnsi"/>
          <w:kern w:val="0"/>
          <w:sz w:val="24"/>
          <w:szCs w:val="24"/>
        </w:rPr>
      </w:pPr>
      <w:r w:rsidRPr="001A3A1C">
        <w:rPr>
          <w:rFonts w:asciiTheme="minorHAnsi" w:eastAsiaTheme="minorHAnsi" w:hAnsiTheme="minorHAnsi" w:cstheme="minorHAnsi"/>
          <w:kern w:val="0"/>
          <w:sz w:val="24"/>
          <w:szCs w:val="24"/>
        </w:rPr>
        <w:t xml:space="preserve">Ze środków dotacji podmiotowej Samorządowe Centrum Kultury i Bibliotek </w:t>
      </w:r>
      <w:r w:rsidRPr="001A3A1C">
        <w:rPr>
          <w:rFonts w:asciiTheme="minorHAnsi" w:eastAsiaTheme="minorHAnsi" w:hAnsiTheme="minorHAnsi" w:cstheme="minorHAnsi"/>
          <w:kern w:val="0"/>
          <w:sz w:val="24"/>
          <w:szCs w:val="24"/>
        </w:rPr>
        <w:br/>
        <w:t>w Radomyślu Wielkim zakupiło ogółem 1447 książek za  kwotę 40 000,00 zł.</w:t>
      </w:r>
    </w:p>
    <w:p w14:paraId="5B73B2D4" w14:textId="77777777" w:rsidR="003865E0" w:rsidRPr="001A3A1C" w:rsidRDefault="003865E0" w:rsidP="003865E0">
      <w:pPr>
        <w:pStyle w:val="Standard"/>
        <w:spacing w:line="276" w:lineRule="auto"/>
        <w:jc w:val="left"/>
        <w:rPr>
          <w:rFonts w:asciiTheme="minorHAnsi" w:eastAsiaTheme="minorHAnsi" w:hAnsiTheme="minorHAnsi" w:cstheme="minorHAnsi"/>
          <w:kern w:val="0"/>
          <w:sz w:val="24"/>
          <w:szCs w:val="24"/>
        </w:rPr>
      </w:pPr>
      <w:r w:rsidRPr="001A3A1C">
        <w:rPr>
          <w:rFonts w:asciiTheme="minorHAnsi" w:eastAsiaTheme="minorHAnsi" w:hAnsiTheme="minorHAnsi" w:cstheme="minorHAnsi"/>
          <w:kern w:val="0"/>
          <w:sz w:val="24"/>
          <w:szCs w:val="24"/>
        </w:rPr>
        <w:t>- Biblioteka w Radomyślu Wielkim 764 książek za kwotę 20.803,95 zł.</w:t>
      </w:r>
    </w:p>
    <w:p w14:paraId="00A05645" w14:textId="77777777" w:rsidR="003865E0" w:rsidRPr="001A3A1C" w:rsidRDefault="003865E0" w:rsidP="003865E0">
      <w:pPr>
        <w:pStyle w:val="Standard"/>
        <w:spacing w:line="276" w:lineRule="auto"/>
        <w:jc w:val="left"/>
        <w:rPr>
          <w:rFonts w:asciiTheme="minorHAnsi" w:eastAsiaTheme="minorHAnsi" w:hAnsiTheme="minorHAnsi" w:cstheme="minorHAnsi"/>
          <w:kern w:val="0"/>
          <w:sz w:val="24"/>
          <w:szCs w:val="24"/>
        </w:rPr>
      </w:pPr>
      <w:r w:rsidRPr="001A3A1C">
        <w:rPr>
          <w:rFonts w:asciiTheme="minorHAnsi" w:eastAsiaTheme="minorHAnsi" w:hAnsiTheme="minorHAnsi" w:cstheme="minorHAnsi"/>
          <w:kern w:val="0"/>
          <w:sz w:val="24"/>
          <w:szCs w:val="24"/>
        </w:rPr>
        <w:lastRenderedPageBreak/>
        <w:t>- Filie 683 książek za kwotę 19.196,05 zł.</w:t>
      </w:r>
    </w:p>
    <w:p w14:paraId="221A5415" w14:textId="5B4BE5CF" w:rsidR="003865E0" w:rsidRPr="001A3A1C" w:rsidRDefault="003865E0" w:rsidP="003865E0">
      <w:pPr>
        <w:pStyle w:val="Standard"/>
        <w:spacing w:line="276" w:lineRule="auto"/>
        <w:jc w:val="left"/>
        <w:rPr>
          <w:rFonts w:asciiTheme="minorHAnsi" w:eastAsiaTheme="minorHAnsi" w:hAnsiTheme="minorHAnsi" w:cstheme="minorHAnsi"/>
          <w:kern w:val="0"/>
          <w:sz w:val="24"/>
          <w:szCs w:val="24"/>
        </w:rPr>
      </w:pPr>
      <w:r w:rsidRPr="001A3A1C">
        <w:rPr>
          <w:rFonts w:asciiTheme="minorHAnsi" w:eastAsiaTheme="minorHAnsi" w:hAnsiTheme="minorHAnsi" w:cstheme="minorHAnsi"/>
          <w:kern w:val="0"/>
          <w:sz w:val="24"/>
          <w:szCs w:val="24"/>
        </w:rPr>
        <w:t>Ze środków Ministerstwa Kultury i Dziedzictwa Narodowego zakupiono ogółem 1119 książek  za 30 000,00 zł dla:</w:t>
      </w:r>
    </w:p>
    <w:p w14:paraId="67187A40" w14:textId="77777777" w:rsidR="003865E0" w:rsidRPr="001A3A1C" w:rsidRDefault="003865E0" w:rsidP="003865E0">
      <w:pPr>
        <w:pStyle w:val="Akapitzlist"/>
        <w:spacing w:line="276" w:lineRule="auto"/>
        <w:ind w:left="0"/>
      </w:pPr>
      <w:r w:rsidRPr="001A3A1C">
        <w:t>- Biblioteka w Radomyślu Wielkim - 607 książki za 16.112,33 zł</w:t>
      </w:r>
    </w:p>
    <w:p w14:paraId="3116DFAD" w14:textId="77777777" w:rsidR="003865E0" w:rsidRPr="001A3A1C" w:rsidRDefault="003865E0" w:rsidP="003865E0">
      <w:pPr>
        <w:pStyle w:val="Akapitzlist"/>
        <w:spacing w:line="276" w:lineRule="auto"/>
        <w:ind w:left="0"/>
      </w:pPr>
      <w:r w:rsidRPr="001A3A1C">
        <w:t>- Filie - 512 książek za 13.887,67 zł</w:t>
      </w:r>
    </w:p>
    <w:p w14:paraId="05D4F229" w14:textId="77777777" w:rsidR="003865E0" w:rsidRPr="001A3A1C" w:rsidRDefault="003865E0" w:rsidP="003865E0">
      <w:pPr>
        <w:pStyle w:val="Standard"/>
        <w:spacing w:line="276" w:lineRule="auto"/>
        <w:jc w:val="left"/>
        <w:rPr>
          <w:rFonts w:asciiTheme="minorHAnsi" w:eastAsiaTheme="minorHAnsi" w:hAnsiTheme="minorHAnsi" w:cstheme="minorHAnsi"/>
          <w:kern w:val="0"/>
          <w:sz w:val="24"/>
          <w:szCs w:val="24"/>
        </w:rPr>
      </w:pPr>
      <w:r w:rsidRPr="001A3A1C">
        <w:rPr>
          <w:rFonts w:asciiTheme="minorHAnsi" w:eastAsiaTheme="minorHAnsi" w:hAnsiTheme="minorHAnsi" w:cstheme="minorHAnsi"/>
          <w:kern w:val="0"/>
          <w:sz w:val="24"/>
          <w:szCs w:val="24"/>
        </w:rPr>
        <w:t>Biblioteka  w Radomyślu Wielkim i filia biblioteczna w Dulczy Wielkiej są  przystosowane dla potrzeb osób niepełnosprawnych.</w:t>
      </w:r>
    </w:p>
    <w:p w14:paraId="555ABD59" w14:textId="77777777" w:rsidR="003865E0" w:rsidRPr="001A3A1C" w:rsidRDefault="003865E0" w:rsidP="003865E0">
      <w:pPr>
        <w:pStyle w:val="Standard"/>
        <w:spacing w:line="276" w:lineRule="auto"/>
        <w:jc w:val="left"/>
        <w:rPr>
          <w:rFonts w:asciiTheme="minorHAnsi" w:eastAsiaTheme="minorHAnsi" w:hAnsiTheme="minorHAnsi" w:cstheme="minorHAnsi"/>
          <w:kern w:val="0"/>
          <w:sz w:val="24"/>
          <w:szCs w:val="24"/>
        </w:rPr>
      </w:pPr>
      <w:r w:rsidRPr="001A3A1C">
        <w:rPr>
          <w:rFonts w:asciiTheme="minorHAnsi" w:eastAsiaTheme="minorHAnsi" w:hAnsiTheme="minorHAnsi" w:cstheme="minorHAnsi"/>
          <w:kern w:val="0"/>
          <w:sz w:val="24"/>
          <w:szCs w:val="24"/>
        </w:rPr>
        <w:t xml:space="preserve">          W Samorządowym Centrum Kultury i Bibliotek w Radomyślu Wielkim ogółem na koniec 2023 r. liczba pracowników wynosiła 10 osób – w tym 4 osoby w filiach bibliotecznych.</w:t>
      </w:r>
    </w:p>
    <w:p w14:paraId="22CAE28A" w14:textId="308544AD" w:rsidR="002E6497" w:rsidRPr="001A3A1C" w:rsidRDefault="002E6497" w:rsidP="002B7AD1">
      <w:pPr>
        <w:pStyle w:val="Nagwek2"/>
        <w:numPr>
          <w:ilvl w:val="1"/>
          <w:numId w:val="49"/>
        </w:numPr>
      </w:pPr>
      <w:bookmarkStart w:id="99" w:name="_Toc167368713"/>
      <w:r w:rsidRPr="001A3A1C">
        <w:t>Gminne Baseny Rekreacyjne</w:t>
      </w:r>
      <w:bookmarkEnd w:id="99"/>
    </w:p>
    <w:p w14:paraId="5C61844C" w14:textId="33044223" w:rsidR="002E6497" w:rsidRPr="001A3A1C" w:rsidRDefault="002E6497" w:rsidP="002E6497">
      <w:pPr>
        <w:pStyle w:val="Standard"/>
        <w:spacing w:line="276" w:lineRule="auto"/>
        <w:ind w:firstLine="360"/>
        <w:jc w:val="left"/>
        <w:rPr>
          <w:rFonts w:asciiTheme="minorHAnsi" w:eastAsiaTheme="minorHAnsi" w:hAnsiTheme="minorHAnsi" w:cstheme="minorHAnsi"/>
          <w:kern w:val="0"/>
          <w:sz w:val="24"/>
          <w:szCs w:val="24"/>
        </w:rPr>
      </w:pPr>
      <w:r w:rsidRPr="001A3A1C">
        <w:rPr>
          <w:rFonts w:asciiTheme="minorHAnsi" w:eastAsiaTheme="minorHAnsi" w:hAnsiTheme="minorHAnsi" w:cstheme="minorHAnsi"/>
          <w:kern w:val="0"/>
          <w:sz w:val="24"/>
          <w:szCs w:val="24"/>
        </w:rPr>
        <w:t>W dniu 16.07.2023 r. uruchomione zostały Gminne Baseny Rekreacyjne w Radomyślu Wielkim przy ul. Przemysłowej 1. Administrowanie obiektem zostało powierzone Samorządowemu Centrum Kultury  i Bibliotek w Radomyślu Wielkim. Kompleks działał do 31 sierpnia 2023 r. przez 7 dni w tygodniu za wyjątkiem dni w których warunki pogodowe były niekorzystne. W sezonie 2023 Kompleks Basenów odwiedziło 5543 osoby. Dniem o najwyższej frekwencji był 20 sierpnia – 669 osób. W sierpniu odbyły się lekcje nauki pływania   w których uczestniczyło 32 dzieci z terenu gminy Radomyśl Wielki.</w:t>
      </w:r>
    </w:p>
    <w:p w14:paraId="4E190644" w14:textId="5D76447E" w:rsidR="002E6497" w:rsidRDefault="002E6497" w:rsidP="002E6497">
      <w:pPr>
        <w:pStyle w:val="Standard"/>
        <w:spacing w:line="276" w:lineRule="auto"/>
        <w:ind w:left="576"/>
        <w:jc w:val="left"/>
        <w:rPr>
          <w:rFonts w:ascii="Noto Serif" w:hAnsi="Noto Serif" w:cs="Times New Roman"/>
        </w:rPr>
      </w:pPr>
    </w:p>
    <w:p w14:paraId="172A83F2" w14:textId="79129034" w:rsidR="00DC2060" w:rsidRPr="006144B9" w:rsidRDefault="00F03DCF" w:rsidP="003865E0">
      <w:pPr>
        <w:rPr>
          <w:color w:val="FF0000"/>
        </w:rPr>
      </w:pPr>
      <w:r w:rsidRPr="006144B9">
        <w:rPr>
          <w:color w:val="FF0000"/>
        </w:rPr>
        <w:tab/>
      </w:r>
    </w:p>
    <w:p w14:paraId="5514907D" w14:textId="77777777" w:rsidR="00DC2060" w:rsidRPr="00134DB7" w:rsidRDefault="00DC2060" w:rsidP="002B7AD1">
      <w:pPr>
        <w:pStyle w:val="Nagwek1"/>
        <w:numPr>
          <w:ilvl w:val="0"/>
          <w:numId w:val="49"/>
        </w:numPr>
        <w:rPr>
          <w:color w:val="auto"/>
        </w:rPr>
      </w:pPr>
      <w:bookmarkStart w:id="100" w:name="_Toc167368714"/>
      <w:r w:rsidRPr="00134DB7">
        <w:rPr>
          <w:color w:val="auto"/>
        </w:rPr>
        <w:t>SPRAWY OBYWATELSKIE, BEZPIECZEŃSTWO PUBLICZNE</w:t>
      </w:r>
      <w:bookmarkEnd w:id="100"/>
    </w:p>
    <w:p w14:paraId="10F7E062" w14:textId="77777777" w:rsidR="00DC2060" w:rsidRPr="003D77FD" w:rsidRDefault="00DC2060" w:rsidP="002B7AD1">
      <w:pPr>
        <w:pStyle w:val="Nagwek2"/>
        <w:numPr>
          <w:ilvl w:val="1"/>
          <w:numId w:val="50"/>
        </w:numPr>
      </w:pPr>
      <w:bookmarkStart w:id="101" w:name="_Toc167368715"/>
      <w:r w:rsidRPr="003D77FD">
        <w:t>Wnioski o udostępnienie informacji publicznej, petycje</w:t>
      </w:r>
      <w:bookmarkEnd w:id="101"/>
      <w:r w:rsidRPr="003D77FD">
        <w:t xml:space="preserve"> </w:t>
      </w:r>
    </w:p>
    <w:p w14:paraId="1B4A416E" w14:textId="77777777" w:rsidR="001E6410" w:rsidRPr="002D0998" w:rsidRDefault="001E6410" w:rsidP="001E6410">
      <w:pPr>
        <w:ind w:firstLine="708"/>
        <w:jc w:val="both"/>
      </w:pPr>
      <w:r w:rsidRPr="002D0998">
        <w:t xml:space="preserve">W 2023 roku do Urzędu Miejskiego w Radomyślu Wielkim wpłynęło łącznie </w:t>
      </w:r>
      <w:r w:rsidRPr="002D0998">
        <w:br/>
        <w:t>58 wniosków o udostępnienie informacji publicznej.</w:t>
      </w:r>
    </w:p>
    <w:p w14:paraId="0ABCD6C8" w14:textId="77777777" w:rsidR="001E6410" w:rsidRPr="002D0998" w:rsidRDefault="001E6410" w:rsidP="001E6410">
      <w:pPr>
        <w:ind w:firstLine="708"/>
        <w:jc w:val="both"/>
      </w:pPr>
      <w:r w:rsidRPr="002D0998">
        <w:t>Dotyczyły one w szczególności następujących obszarów:</w:t>
      </w:r>
    </w:p>
    <w:p w14:paraId="09886484" w14:textId="77777777" w:rsidR="001E6410" w:rsidRPr="002D0998" w:rsidRDefault="001E6410" w:rsidP="002B7AD1">
      <w:pPr>
        <w:pStyle w:val="Akapitzlist"/>
        <w:numPr>
          <w:ilvl w:val="0"/>
          <w:numId w:val="25"/>
        </w:numPr>
        <w:spacing w:before="0"/>
        <w:jc w:val="both"/>
      </w:pPr>
      <w:r w:rsidRPr="002D0998">
        <w:t>wydanych decyzji o warunkach zabudowy i środowiskowych uwarunkowaniach na budowę farm fotowoltaicznych, wprowadzenia uchwały krajobrazowej oraz innych spraw związanych z zagospodarowaniem przestrzennym – stanowiły najliczniejszą grupę wniosków;</w:t>
      </w:r>
    </w:p>
    <w:p w14:paraId="5084D5B9" w14:textId="77777777" w:rsidR="001E6410" w:rsidRPr="002D0998" w:rsidRDefault="001E6410" w:rsidP="002B7AD1">
      <w:pPr>
        <w:pStyle w:val="Akapitzlist"/>
        <w:numPr>
          <w:ilvl w:val="0"/>
          <w:numId w:val="25"/>
        </w:numPr>
        <w:spacing w:before="0"/>
        <w:jc w:val="both"/>
      </w:pPr>
      <w:r w:rsidRPr="002D0998">
        <w:lastRenderedPageBreak/>
        <w:t>ochrony środowiska – wnioski dotyczyły m.in. kosztów utrzymania zieleni, zapewnienia opieki nad bezdomnymi zwierzętami, usuwania azbestu czy podjętych działań ograniczających zużycie energii elektrycznej;</w:t>
      </w:r>
    </w:p>
    <w:p w14:paraId="1307F5C6" w14:textId="77777777" w:rsidR="001E6410" w:rsidRPr="002D0998" w:rsidRDefault="001E6410" w:rsidP="002B7AD1">
      <w:pPr>
        <w:pStyle w:val="Akapitzlist"/>
        <w:numPr>
          <w:ilvl w:val="0"/>
          <w:numId w:val="25"/>
        </w:numPr>
        <w:spacing w:before="0"/>
        <w:jc w:val="both"/>
      </w:pPr>
      <w:r w:rsidRPr="002D0998">
        <w:t>wysokości środków finansowych przeznaczanych na obsługę prawną jednostki, realizowanie zadań inspektora ochrony danych osobowych oraz doradztwa w zakresie podatków;</w:t>
      </w:r>
    </w:p>
    <w:p w14:paraId="336C5F0F" w14:textId="77777777" w:rsidR="001E6410" w:rsidRPr="002D0998" w:rsidRDefault="001E6410" w:rsidP="002B7AD1">
      <w:pPr>
        <w:pStyle w:val="Akapitzlist"/>
        <w:numPr>
          <w:ilvl w:val="0"/>
          <w:numId w:val="25"/>
        </w:numPr>
        <w:spacing w:before="0"/>
        <w:jc w:val="both"/>
      </w:pPr>
      <w:r w:rsidRPr="002D0998">
        <w:t>informacji w zakresie rozstrzygniętych przetargów, przeprowadzanych remontów, kosztów ponoszonych na modernizację dróg i chodników czy informacji i kosztów związanych z utrzymaniem czystości w mieście;</w:t>
      </w:r>
    </w:p>
    <w:p w14:paraId="5F8789C8" w14:textId="77777777" w:rsidR="001E6410" w:rsidRPr="002D0998" w:rsidRDefault="001E6410" w:rsidP="002B7AD1">
      <w:pPr>
        <w:pStyle w:val="Akapitzlist"/>
        <w:numPr>
          <w:ilvl w:val="0"/>
          <w:numId w:val="25"/>
        </w:numPr>
        <w:spacing w:before="0"/>
        <w:jc w:val="both"/>
      </w:pPr>
      <w:r w:rsidRPr="002D0998">
        <w:t>ochrony zdrowia i profilaktyki – wnioskodawcy wnioskowali o informacje w zakresie podejmowanych działań w zakresie szczepień oraz szeroko rozumianej ochrony zdrowia;</w:t>
      </w:r>
    </w:p>
    <w:p w14:paraId="6DBD947F" w14:textId="77777777" w:rsidR="001E6410" w:rsidRPr="002D0998" w:rsidRDefault="001E6410" w:rsidP="002B7AD1">
      <w:pPr>
        <w:pStyle w:val="Akapitzlist"/>
        <w:numPr>
          <w:ilvl w:val="0"/>
          <w:numId w:val="25"/>
        </w:numPr>
        <w:spacing w:before="0"/>
        <w:jc w:val="both"/>
      </w:pPr>
      <w:r w:rsidRPr="002D0998">
        <w:t xml:space="preserve">funkcjonowania gminy – wnioski dotyczyły m.in. zatrudnienia w jednostkach organizacyjnych, kosztów zakupu materiałów biurowych czy zaciągniętych kredytów </w:t>
      </w:r>
      <w:r w:rsidRPr="002D0998">
        <w:br/>
        <w:t>i pożyczek – stanowiąc tym samych najmniej liczną grupę wniosków.</w:t>
      </w:r>
    </w:p>
    <w:p w14:paraId="1CF6B9FC" w14:textId="77777777" w:rsidR="001E6410" w:rsidRPr="002D0998" w:rsidRDefault="001E6410" w:rsidP="001E6410">
      <w:pPr>
        <w:pStyle w:val="Akapitzlist"/>
        <w:jc w:val="both"/>
      </w:pPr>
    </w:p>
    <w:p w14:paraId="4049B71D" w14:textId="77777777" w:rsidR="001E6410" w:rsidRPr="002D0998" w:rsidRDefault="001E6410" w:rsidP="001E6410">
      <w:pPr>
        <w:ind w:firstLine="360"/>
        <w:jc w:val="both"/>
      </w:pPr>
      <w:r w:rsidRPr="002D0998">
        <w:t>Na wszystkie wnioski z zakresu udostępnienia informacji publicznej udzielono odpowiedzi bez zbędnej zwłoki w ustawowym 14-dniowym terminie.</w:t>
      </w:r>
    </w:p>
    <w:p w14:paraId="6702A0B6" w14:textId="77777777" w:rsidR="001E6410" w:rsidRPr="002D0998" w:rsidRDefault="001E6410" w:rsidP="001E6410">
      <w:pPr>
        <w:ind w:firstLine="360"/>
        <w:jc w:val="both"/>
      </w:pPr>
      <w:r w:rsidRPr="002D0998">
        <w:t xml:space="preserve">W roku sprawozdawczym 2023 nie wpłynęła żadna skarga w rozumieniu Kodeksu Postępowania Administracyjnego. </w:t>
      </w:r>
    </w:p>
    <w:p w14:paraId="6ADC4367" w14:textId="77777777" w:rsidR="001E6410" w:rsidRPr="002D0998" w:rsidRDefault="001E6410" w:rsidP="001E6410">
      <w:pPr>
        <w:ind w:firstLine="360"/>
        <w:jc w:val="both"/>
      </w:pPr>
      <w:r w:rsidRPr="002D0998">
        <w:t>W omawianym roku do tutejszego Organu wpłynęło 9 petycji, które zostały załatwione we własnym zakresie. Wszystkie petycje zostały udostępnione w Biuletynie Informacji Publicznej Gminy Radomyśl Wielki, spełniając tym samym obowiązek wynikający z art. 8 ust. 1 i 2 ustawy o petycjach (Dz. U. 2018 poz.870 t.j.).</w:t>
      </w:r>
    </w:p>
    <w:p w14:paraId="13A73513" w14:textId="77777777" w:rsidR="00DC2060" w:rsidRPr="002F07A8" w:rsidRDefault="00DC2060" w:rsidP="002B7AD1">
      <w:pPr>
        <w:pStyle w:val="Nagwek2"/>
        <w:numPr>
          <w:ilvl w:val="1"/>
          <w:numId w:val="50"/>
        </w:numPr>
        <w:rPr>
          <w:color w:val="auto"/>
        </w:rPr>
      </w:pPr>
      <w:bookmarkStart w:id="102" w:name="_Toc167368716"/>
      <w:r w:rsidRPr="002F07A8">
        <w:rPr>
          <w:color w:val="auto"/>
        </w:rPr>
        <w:t>Organizacje pozarządowe</w:t>
      </w:r>
      <w:bookmarkEnd w:id="102"/>
    </w:p>
    <w:p w14:paraId="4F4E0530" w14:textId="77777777" w:rsidR="002F07A8" w:rsidRPr="002F07A8" w:rsidRDefault="002F07A8" w:rsidP="002F07A8">
      <w:r w:rsidRPr="002F07A8">
        <w:t xml:space="preserve">W 2023 roku funkcjonowało w gminie 51 organizacji pozarządowych; 13 Ochotniczych Straży Pożarnych, 12 klubów sportowych oraz 26 inne stowarzyszenia (w tym 10 Kół Gospodyń Wiejskich): </w:t>
      </w:r>
    </w:p>
    <w:p w14:paraId="7F29D2E8" w14:textId="77777777" w:rsidR="002F07A8" w:rsidRPr="002F07A8" w:rsidRDefault="002F07A8" w:rsidP="002B7AD1">
      <w:pPr>
        <w:numPr>
          <w:ilvl w:val="0"/>
          <w:numId w:val="12"/>
        </w:numPr>
      </w:pPr>
      <w:r w:rsidRPr="002F07A8">
        <w:lastRenderedPageBreak/>
        <w:t xml:space="preserve">Stowarzyszenie „NASZA GMINA” z siedzibą w Dulczy Małej 40, 39-310 Radomyśl Wielki,  </w:t>
      </w:r>
    </w:p>
    <w:p w14:paraId="028D11A2" w14:textId="77777777" w:rsidR="002F07A8" w:rsidRPr="002F07A8" w:rsidRDefault="002F07A8" w:rsidP="002B7AD1">
      <w:pPr>
        <w:numPr>
          <w:ilvl w:val="0"/>
          <w:numId w:val="12"/>
        </w:numPr>
      </w:pPr>
      <w:r w:rsidRPr="002F07A8">
        <w:t>Stowarzyszenie „NASZE MIASTO RADOMYŚL WIELKI” z siedzibą Radomyśl Wielki ul. Matuli 3, 39-310 Radomyśl Wielki,</w:t>
      </w:r>
    </w:p>
    <w:p w14:paraId="78EA375C" w14:textId="77777777" w:rsidR="002F07A8" w:rsidRPr="002F07A8" w:rsidRDefault="002F07A8" w:rsidP="002B7AD1">
      <w:pPr>
        <w:numPr>
          <w:ilvl w:val="0"/>
          <w:numId w:val="12"/>
        </w:numPr>
      </w:pPr>
      <w:r w:rsidRPr="002F07A8">
        <w:t>Stowarzyszenie  „INICJATYW LOKALNYCH” w Radomyślu Wielkim z siedzibą Radomyśl Wielki ul. Krasińskiego 17, 39-310 Radomyśl Wielki,</w:t>
      </w:r>
    </w:p>
    <w:p w14:paraId="4C5AB783" w14:textId="77777777" w:rsidR="002F07A8" w:rsidRPr="002F07A8" w:rsidRDefault="002F07A8" w:rsidP="002B7AD1">
      <w:pPr>
        <w:numPr>
          <w:ilvl w:val="0"/>
          <w:numId w:val="12"/>
        </w:numPr>
      </w:pPr>
      <w:r w:rsidRPr="002F07A8">
        <w:t>Stowarzyszenie „ZGÓRSKO AKTYWNA WIEŚ” z siedzibą w Podborzu  175, 39-308 Wadowice Górne,</w:t>
      </w:r>
    </w:p>
    <w:p w14:paraId="4F3F0D82" w14:textId="77777777" w:rsidR="002F07A8" w:rsidRPr="002F07A8" w:rsidRDefault="002F07A8" w:rsidP="002B7AD1">
      <w:pPr>
        <w:numPr>
          <w:ilvl w:val="0"/>
          <w:numId w:val="12"/>
        </w:numPr>
      </w:pPr>
      <w:r w:rsidRPr="002F07A8">
        <w:t xml:space="preserve">Stowarzyszenie na RZECZ ROZWOJU LOKALNEGO w Żarówce 64, 39-312 Żarówka, </w:t>
      </w:r>
    </w:p>
    <w:p w14:paraId="40F603CD" w14:textId="77777777" w:rsidR="002F07A8" w:rsidRPr="002F07A8" w:rsidRDefault="002F07A8" w:rsidP="002B7AD1">
      <w:pPr>
        <w:numPr>
          <w:ilvl w:val="0"/>
          <w:numId w:val="12"/>
        </w:numPr>
      </w:pPr>
      <w:r w:rsidRPr="002F07A8">
        <w:t>Stowarzyszenie „ZIEMIA NAD POTOKIEM” z siedzibą w Podborzu 101, 39-308 Wadowice Górne,</w:t>
      </w:r>
    </w:p>
    <w:p w14:paraId="38FCA591" w14:textId="77777777" w:rsidR="002F07A8" w:rsidRPr="002F07A8" w:rsidRDefault="002F07A8" w:rsidP="002B7AD1">
      <w:pPr>
        <w:numPr>
          <w:ilvl w:val="0"/>
          <w:numId w:val="12"/>
        </w:numPr>
      </w:pPr>
      <w:r w:rsidRPr="002F07A8">
        <w:t>Stowarzyszenie „KU PRZYSZŁOŚCI” W PARTYNI z siedzibą w Partyni 71A, 39-310 Radomyśl Wielki,</w:t>
      </w:r>
    </w:p>
    <w:p w14:paraId="4F687A33" w14:textId="77777777" w:rsidR="002F07A8" w:rsidRPr="002F07A8" w:rsidRDefault="002F07A8" w:rsidP="002B7AD1">
      <w:pPr>
        <w:numPr>
          <w:ilvl w:val="0"/>
          <w:numId w:val="12"/>
        </w:numPr>
      </w:pPr>
      <w:r w:rsidRPr="002F07A8">
        <w:t>Stowarzyszenie „RAZEM DLA POKOLEŃ” z siedzibą w Dąbiu 111, 39-311 Dąbie,</w:t>
      </w:r>
    </w:p>
    <w:p w14:paraId="7624DE26" w14:textId="77777777" w:rsidR="002F07A8" w:rsidRPr="002F07A8" w:rsidRDefault="002F07A8" w:rsidP="002B7AD1">
      <w:pPr>
        <w:numPr>
          <w:ilvl w:val="0"/>
          <w:numId w:val="12"/>
        </w:numPr>
      </w:pPr>
      <w:r w:rsidRPr="002F07A8">
        <w:t>Stowarzyszenie „PRAKTYCZNA PANI” z siedziba w Dulczy Małej 55, 39-310 Radomyśl Wielki,</w:t>
      </w:r>
    </w:p>
    <w:p w14:paraId="7F6B6005" w14:textId="77777777" w:rsidR="002F07A8" w:rsidRPr="002F07A8" w:rsidRDefault="002F07A8" w:rsidP="002B7AD1">
      <w:pPr>
        <w:numPr>
          <w:ilvl w:val="0"/>
          <w:numId w:val="12"/>
        </w:numPr>
      </w:pPr>
      <w:r w:rsidRPr="002F07A8">
        <w:t xml:space="preserve">Stowarzyszenie „IMPULS” z siedzibą Ruda 125, 39-315 Ruda </w:t>
      </w:r>
    </w:p>
    <w:p w14:paraId="554FA8B6" w14:textId="77777777" w:rsidR="002F07A8" w:rsidRPr="002F07A8" w:rsidRDefault="002F07A8" w:rsidP="002B7AD1">
      <w:pPr>
        <w:numPr>
          <w:ilvl w:val="0"/>
          <w:numId w:val="12"/>
        </w:numPr>
      </w:pPr>
      <w:r w:rsidRPr="002F07A8">
        <w:t>Stowarzyszenie „SZKOŁA DLA WSZYSTKICH” z siedzibą w Radomyślu Wielkim,    ul. Kościuszki 2, 39-310 Radomyśl Wielki,</w:t>
      </w:r>
    </w:p>
    <w:p w14:paraId="6C08228F" w14:textId="77777777" w:rsidR="002F07A8" w:rsidRPr="002F07A8" w:rsidRDefault="002F07A8" w:rsidP="002B7AD1">
      <w:pPr>
        <w:numPr>
          <w:ilvl w:val="0"/>
          <w:numId w:val="12"/>
        </w:numPr>
      </w:pPr>
      <w:r w:rsidRPr="002F07A8">
        <w:t xml:space="preserve">Stowarzyszenie Ekologiczne „Nasza Ziemia” z siedzibą Partynia 7 A, </w:t>
      </w:r>
    </w:p>
    <w:p w14:paraId="0F22BCFE" w14:textId="77777777" w:rsidR="002F07A8" w:rsidRPr="002F07A8" w:rsidRDefault="002F07A8" w:rsidP="002B7AD1">
      <w:pPr>
        <w:numPr>
          <w:ilvl w:val="0"/>
          <w:numId w:val="12"/>
        </w:numPr>
      </w:pPr>
      <w:r w:rsidRPr="002F07A8">
        <w:t xml:space="preserve">Stowarzyszenie Szachowe „ SZACH – MAT ” w Radomyślu Wielkim z siedzibą  ul. Chopina 17, </w:t>
      </w:r>
    </w:p>
    <w:p w14:paraId="42B90542" w14:textId="77777777" w:rsidR="002F07A8" w:rsidRPr="002F07A8" w:rsidRDefault="002F07A8" w:rsidP="002B7AD1">
      <w:pPr>
        <w:numPr>
          <w:ilvl w:val="0"/>
          <w:numId w:val="12"/>
        </w:numPr>
      </w:pPr>
      <w:r w:rsidRPr="002F07A8">
        <w:t>Stowarzyszenie Motocyklowe „MOTO LEWART” w Radomyślu Wielkim z siedzibą ul. Firleja 30a, 39-310 Radomyśl Wielki,</w:t>
      </w:r>
    </w:p>
    <w:p w14:paraId="4F0B9C87" w14:textId="77777777" w:rsidR="002F07A8" w:rsidRPr="002F07A8" w:rsidRDefault="002F07A8" w:rsidP="002B7AD1">
      <w:pPr>
        <w:numPr>
          <w:ilvl w:val="0"/>
          <w:numId w:val="12"/>
        </w:numPr>
      </w:pPr>
      <w:r w:rsidRPr="002F07A8">
        <w:lastRenderedPageBreak/>
        <w:t xml:space="preserve">Piłkarska Akademia „Mały Piłkarz” z siedzibą w Dulczy Małej, </w:t>
      </w:r>
    </w:p>
    <w:p w14:paraId="0B80C1EF" w14:textId="77777777" w:rsidR="002F07A8" w:rsidRPr="002F07A8" w:rsidRDefault="002F07A8" w:rsidP="002B7AD1">
      <w:pPr>
        <w:numPr>
          <w:ilvl w:val="0"/>
          <w:numId w:val="12"/>
        </w:numPr>
      </w:pPr>
      <w:r w:rsidRPr="002F07A8">
        <w:t>Koło Gospodyń Wiejskich w Żarówce z siedzibą Żarówka 60, 39-312 Żarówka,</w:t>
      </w:r>
    </w:p>
    <w:p w14:paraId="659CADF6" w14:textId="77777777" w:rsidR="002F07A8" w:rsidRPr="002F07A8" w:rsidRDefault="002F07A8" w:rsidP="002B7AD1">
      <w:pPr>
        <w:numPr>
          <w:ilvl w:val="0"/>
          <w:numId w:val="12"/>
        </w:numPr>
      </w:pPr>
      <w:r w:rsidRPr="002F07A8">
        <w:t>Koło Gospodyń Wiejskich w Dulczy Małej z siedzibą w Dulczy Małej 60A, 39-310 Radomyśl Wielki,</w:t>
      </w:r>
    </w:p>
    <w:p w14:paraId="46CAA2CA" w14:textId="77777777" w:rsidR="002F07A8" w:rsidRPr="002F07A8" w:rsidRDefault="002F07A8" w:rsidP="002B7AD1">
      <w:pPr>
        <w:numPr>
          <w:ilvl w:val="0"/>
          <w:numId w:val="12"/>
        </w:numPr>
      </w:pPr>
      <w:r w:rsidRPr="002F07A8">
        <w:t>Koło Gospodyń Wiejskich w Dulczy Wielkiej z siedzibą Dulcza Wielka 218, 39-312 Dulcza Wielka,</w:t>
      </w:r>
    </w:p>
    <w:p w14:paraId="66D3F2DA" w14:textId="77777777" w:rsidR="002F07A8" w:rsidRPr="002F07A8" w:rsidRDefault="002F07A8" w:rsidP="002B7AD1">
      <w:pPr>
        <w:numPr>
          <w:ilvl w:val="0"/>
          <w:numId w:val="12"/>
        </w:numPr>
      </w:pPr>
      <w:r w:rsidRPr="002F07A8">
        <w:t>Koło Gospodyń Wiejskich w Zdziarcu z siedzibą Zdziarzec 95, 39-311 Zdziarzec,</w:t>
      </w:r>
    </w:p>
    <w:p w14:paraId="6C187C5F" w14:textId="77777777" w:rsidR="002F07A8" w:rsidRPr="002F07A8" w:rsidRDefault="002F07A8" w:rsidP="002B7AD1">
      <w:pPr>
        <w:numPr>
          <w:ilvl w:val="0"/>
          <w:numId w:val="12"/>
        </w:numPr>
      </w:pPr>
      <w:r w:rsidRPr="002F07A8">
        <w:t>Koło Gospodyń Wiejskich w Janowcu z siedzibą Janowiec 40, 39-312 Janowiec,</w:t>
      </w:r>
    </w:p>
    <w:p w14:paraId="026826ED" w14:textId="77777777" w:rsidR="002F07A8" w:rsidRPr="002F07A8" w:rsidRDefault="002F07A8" w:rsidP="002B7AD1">
      <w:pPr>
        <w:numPr>
          <w:ilvl w:val="0"/>
          <w:numId w:val="12"/>
        </w:numPr>
      </w:pPr>
      <w:r w:rsidRPr="002F07A8">
        <w:t>Koło Gospodyń Wiejskich w Rudzie z siedzibą Ruda 125, 39-315 Ruda,</w:t>
      </w:r>
    </w:p>
    <w:p w14:paraId="70AA007A" w14:textId="77777777" w:rsidR="002F07A8" w:rsidRPr="002F07A8" w:rsidRDefault="002F07A8" w:rsidP="002B7AD1">
      <w:pPr>
        <w:numPr>
          <w:ilvl w:val="0"/>
          <w:numId w:val="12"/>
        </w:numPr>
      </w:pPr>
      <w:r w:rsidRPr="002F07A8">
        <w:t xml:space="preserve">Koło Gospodyń Wiejskich w Zgórsku z siedzibą Zgórsko 16, 39-308 Zgórsko </w:t>
      </w:r>
    </w:p>
    <w:p w14:paraId="44E132DF" w14:textId="77777777" w:rsidR="002F07A8" w:rsidRPr="002F07A8" w:rsidRDefault="002F07A8" w:rsidP="002B7AD1">
      <w:pPr>
        <w:numPr>
          <w:ilvl w:val="0"/>
          <w:numId w:val="12"/>
        </w:numPr>
      </w:pPr>
      <w:r w:rsidRPr="002F07A8">
        <w:t>Koło Gospodyń Wiejskich w Radomyślu Wielkim z siedzibą ul. Matuli 3, 39-310 Radomyśl Wielki,</w:t>
      </w:r>
    </w:p>
    <w:p w14:paraId="0E696ACF" w14:textId="77777777" w:rsidR="002F07A8" w:rsidRPr="002F07A8" w:rsidRDefault="002F07A8" w:rsidP="002B7AD1">
      <w:pPr>
        <w:numPr>
          <w:ilvl w:val="0"/>
          <w:numId w:val="12"/>
        </w:numPr>
      </w:pPr>
      <w:r w:rsidRPr="002F07A8">
        <w:t>Koło Gospodyń Wiejskich w Dąbiu z siedzibą Dąbie 112, 39-311 Dąbie (wpis do rejestru KGW: 07.08.2023 r.),</w:t>
      </w:r>
    </w:p>
    <w:p w14:paraId="7D3339D9" w14:textId="77777777" w:rsidR="002F07A8" w:rsidRPr="002F07A8" w:rsidRDefault="002F07A8" w:rsidP="002B7AD1">
      <w:pPr>
        <w:numPr>
          <w:ilvl w:val="0"/>
          <w:numId w:val="12"/>
        </w:numPr>
      </w:pPr>
      <w:r w:rsidRPr="002F07A8">
        <w:t>Koło Gospodyń Wiejskich w Dąbrówce Wisłockiej z siedzibą Dąbrówka Wisłocka 114A, 39-315 Ruda (wpis do rejestru KGW: 28.08.2023 r.),</w:t>
      </w:r>
    </w:p>
    <w:p w14:paraId="313F31F1" w14:textId="77777777" w:rsidR="002F07A8" w:rsidRPr="002F07A8" w:rsidRDefault="002F07A8" w:rsidP="002B7AD1">
      <w:pPr>
        <w:numPr>
          <w:ilvl w:val="0"/>
          <w:numId w:val="12"/>
        </w:numPr>
      </w:pPr>
      <w:r w:rsidRPr="002F07A8">
        <w:t>Stowarzyszenie „Z Duchem Czasu” z siedzibą Dąbrówka Wisłocka 114A, 39-315 Ruda (wpis do rejestru stowarzyszeń zwykłych: 20.09.2023 r.)</w:t>
      </w:r>
    </w:p>
    <w:p w14:paraId="14BBFBCE" w14:textId="77777777" w:rsidR="003D77FD" w:rsidRPr="003D77FD" w:rsidRDefault="003D77FD" w:rsidP="002B7AD1">
      <w:pPr>
        <w:pStyle w:val="Akapitzlist"/>
        <w:keepNext/>
        <w:keepLines/>
        <w:numPr>
          <w:ilvl w:val="1"/>
          <w:numId w:val="48"/>
        </w:numPr>
        <w:spacing w:before="40" w:after="0"/>
        <w:contextualSpacing w:val="0"/>
        <w:outlineLvl w:val="2"/>
        <w:rPr>
          <w:rFonts w:asciiTheme="majorHAnsi" w:eastAsiaTheme="majorEastAsia" w:hAnsiTheme="majorHAnsi" w:cstheme="majorBidi"/>
          <w:vanish/>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03" w:name="_Toc165970744"/>
      <w:bookmarkStart w:id="104" w:name="_Toc165970820"/>
      <w:bookmarkStart w:id="105" w:name="_Toc165978919"/>
      <w:bookmarkStart w:id="106" w:name="_Toc167368717"/>
      <w:bookmarkEnd w:id="103"/>
      <w:bookmarkEnd w:id="104"/>
      <w:bookmarkEnd w:id="105"/>
      <w:bookmarkEnd w:id="106"/>
    </w:p>
    <w:p w14:paraId="475D41C7" w14:textId="77777777" w:rsidR="003D77FD" w:rsidRPr="003D77FD" w:rsidRDefault="003D77FD" w:rsidP="002B7AD1">
      <w:pPr>
        <w:pStyle w:val="Akapitzlist"/>
        <w:keepNext/>
        <w:keepLines/>
        <w:numPr>
          <w:ilvl w:val="1"/>
          <w:numId w:val="48"/>
        </w:numPr>
        <w:spacing w:before="40" w:after="0"/>
        <w:contextualSpacing w:val="0"/>
        <w:outlineLvl w:val="2"/>
        <w:rPr>
          <w:rFonts w:asciiTheme="majorHAnsi" w:eastAsiaTheme="majorEastAsia" w:hAnsiTheme="majorHAnsi" w:cstheme="majorBidi"/>
          <w:vanish/>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07" w:name="_Toc165970745"/>
      <w:bookmarkStart w:id="108" w:name="_Toc165970821"/>
      <w:bookmarkStart w:id="109" w:name="_Toc165978920"/>
      <w:bookmarkStart w:id="110" w:name="_Toc167368718"/>
      <w:bookmarkEnd w:id="107"/>
      <w:bookmarkEnd w:id="108"/>
      <w:bookmarkEnd w:id="109"/>
      <w:bookmarkEnd w:id="110"/>
    </w:p>
    <w:p w14:paraId="2256F69F" w14:textId="3692CBDD" w:rsidR="002F07A8" w:rsidRPr="002F07A8" w:rsidRDefault="003D77FD" w:rsidP="003D77FD">
      <w:pPr>
        <w:pStyle w:val="Nagwek3"/>
      </w:pPr>
      <w:bookmarkStart w:id="111" w:name="_Toc103949931"/>
      <w:bookmarkStart w:id="112" w:name="_Toc167368719"/>
      <w:r>
        <w:t xml:space="preserve">2.1 </w:t>
      </w:r>
      <w:r w:rsidR="002F07A8" w:rsidRPr="002F07A8">
        <w:t>Stowarzyszenia - realizacja zadań publicznych.</w:t>
      </w:r>
      <w:bookmarkEnd w:id="111"/>
      <w:bookmarkEnd w:id="112"/>
    </w:p>
    <w:p w14:paraId="7D3FF9C4" w14:textId="77777777" w:rsidR="002F07A8" w:rsidRPr="002F07A8" w:rsidRDefault="002F07A8" w:rsidP="002F07A8">
      <w:r w:rsidRPr="002F07A8">
        <w:t>Zrealizowane zostały zadania z zakresu: ekologia i ochrona zwierząt oraz ochrona dziedzictwa przyrodniczego, ochrona i promocja zdrowia - w tym działalność na rzecz osób niepełnosprawnych, kultura, sztuka, ochrona dóbr kultury i dziedzictwa narodowego, działalność na rzecz dzieci i młodzieży - w tym wypoczynku dzieci i młodzieży, wspieranie i upowszechnianie kultury fizycznej i sportu.</w:t>
      </w:r>
    </w:p>
    <w:p w14:paraId="1A5DC366" w14:textId="77777777" w:rsidR="002F07A8" w:rsidRPr="002F07A8" w:rsidRDefault="002F07A8" w:rsidP="002F07A8">
      <w:r w:rsidRPr="002F07A8">
        <w:lastRenderedPageBreak/>
        <w:t xml:space="preserve">Dotacje dla organizacji pozarządowych na realizację w/w zadań publicznych w ramach otwartego konkursu zamknęły się kwotą </w:t>
      </w:r>
      <w:r w:rsidRPr="002F07A8">
        <w:rPr>
          <w:b/>
          <w:bCs/>
        </w:rPr>
        <w:t>32 000,00 zł.</w:t>
      </w:r>
      <w:r w:rsidRPr="002F07A8">
        <w:t xml:space="preserve"> </w:t>
      </w:r>
    </w:p>
    <w:p w14:paraId="1A1DE8D0" w14:textId="77777777" w:rsidR="002F07A8" w:rsidRPr="002F07A8" w:rsidRDefault="002F07A8" w:rsidP="002F07A8"/>
    <w:p w14:paraId="0879355A" w14:textId="77777777" w:rsidR="002F07A8" w:rsidRPr="002F07A8" w:rsidRDefault="002F07A8" w:rsidP="002F07A8">
      <w:r w:rsidRPr="002F07A8">
        <w:t>REALIZACJA ZADAŃ PUBLICZNYCH – ORGANIZACJE POZARZĄDOWE 2023 ROK</w:t>
      </w:r>
    </w:p>
    <w:p w14:paraId="26BF3F9C" w14:textId="0EE02AF2" w:rsidR="0059556B" w:rsidRPr="0059556B" w:rsidRDefault="0059556B" w:rsidP="0059556B">
      <w:pPr>
        <w:pStyle w:val="Legenda"/>
        <w:keepNext/>
        <w:rPr>
          <w:color w:val="auto"/>
        </w:rPr>
      </w:pPr>
      <w:bookmarkStart w:id="113" w:name="_Toc167368758"/>
      <w:r w:rsidRPr="0059556B">
        <w:rPr>
          <w:color w:val="auto"/>
        </w:rPr>
        <w:t xml:space="preserve">Tabela </w:t>
      </w:r>
      <w:r w:rsidR="003D4C31">
        <w:rPr>
          <w:color w:val="auto"/>
        </w:rPr>
        <w:fldChar w:fldCharType="begin"/>
      </w:r>
      <w:r w:rsidR="003D4C31">
        <w:rPr>
          <w:color w:val="auto"/>
        </w:rPr>
        <w:instrText xml:space="preserve"> SEQ Tabela \* ARABIC </w:instrText>
      </w:r>
      <w:r w:rsidR="003D4C31">
        <w:rPr>
          <w:color w:val="auto"/>
        </w:rPr>
        <w:fldChar w:fldCharType="separate"/>
      </w:r>
      <w:r w:rsidR="00D51F24">
        <w:rPr>
          <w:noProof/>
          <w:color w:val="auto"/>
        </w:rPr>
        <w:t>26</w:t>
      </w:r>
      <w:r w:rsidR="003D4C31">
        <w:rPr>
          <w:color w:val="auto"/>
        </w:rPr>
        <w:fldChar w:fldCharType="end"/>
      </w:r>
      <w:r w:rsidRPr="0059556B">
        <w:rPr>
          <w:color w:val="auto"/>
        </w:rPr>
        <w:t xml:space="preserve"> Realizacja zadań publicznych - organizacje pozarządowe 2023 rok</w:t>
      </w:r>
      <w:bookmarkEnd w:id="113"/>
    </w:p>
    <w:tbl>
      <w:tblPr>
        <w:tblW w:w="9052" w:type="dxa"/>
        <w:tblCellMar>
          <w:left w:w="0" w:type="dxa"/>
          <w:right w:w="0" w:type="dxa"/>
        </w:tblCellMar>
        <w:tblLook w:val="04A0" w:firstRow="1" w:lastRow="0" w:firstColumn="1" w:lastColumn="0" w:noHBand="0" w:noVBand="1"/>
      </w:tblPr>
      <w:tblGrid>
        <w:gridCol w:w="556"/>
        <w:gridCol w:w="2206"/>
        <w:gridCol w:w="2210"/>
        <w:gridCol w:w="2172"/>
        <w:gridCol w:w="1908"/>
      </w:tblGrid>
      <w:tr w:rsidR="002F07A8" w:rsidRPr="002F07A8" w14:paraId="040D55BA" w14:textId="77777777" w:rsidTr="0059556B">
        <w:trPr>
          <w:cantSplit/>
          <w:tblHeader/>
        </w:trPr>
        <w:tc>
          <w:tcPr>
            <w:tcW w:w="5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D00839B" w14:textId="77777777" w:rsidR="002F07A8" w:rsidRPr="002F07A8" w:rsidRDefault="002F07A8" w:rsidP="002F07A8">
            <w:pPr>
              <w:rPr>
                <w:b/>
              </w:rPr>
            </w:pPr>
            <w:r w:rsidRPr="002F07A8">
              <w:rPr>
                <w:b/>
              </w:rPr>
              <w:t>LP.</w:t>
            </w:r>
          </w:p>
        </w:tc>
        <w:tc>
          <w:tcPr>
            <w:tcW w:w="220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7C596D9" w14:textId="77777777" w:rsidR="002F07A8" w:rsidRPr="002F07A8" w:rsidRDefault="002F07A8" w:rsidP="002F07A8">
            <w:pPr>
              <w:rPr>
                <w:b/>
              </w:rPr>
            </w:pPr>
            <w:r w:rsidRPr="002F07A8">
              <w:rPr>
                <w:b/>
              </w:rPr>
              <w:t>NAZWA ORGANIZACJI POZARZĄDOWEJ</w:t>
            </w:r>
          </w:p>
        </w:tc>
        <w:tc>
          <w:tcPr>
            <w:tcW w:w="221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238A586" w14:textId="77777777" w:rsidR="002F07A8" w:rsidRPr="002F07A8" w:rsidRDefault="002F07A8" w:rsidP="002F07A8">
            <w:pPr>
              <w:rPr>
                <w:b/>
              </w:rPr>
            </w:pPr>
            <w:r w:rsidRPr="002F07A8">
              <w:rPr>
                <w:b/>
              </w:rPr>
              <w:t>NAZWA ZADANIA PUBLICZNEGO</w:t>
            </w:r>
          </w:p>
        </w:tc>
        <w:tc>
          <w:tcPr>
            <w:tcW w:w="217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232E358" w14:textId="77777777" w:rsidR="002F07A8" w:rsidRPr="002F07A8" w:rsidRDefault="002F07A8" w:rsidP="002F07A8">
            <w:pPr>
              <w:rPr>
                <w:b/>
              </w:rPr>
            </w:pPr>
            <w:r w:rsidRPr="002F07A8">
              <w:rPr>
                <w:b/>
              </w:rPr>
              <w:t>KWOTA DOFINANSOWANIA</w:t>
            </w:r>
          </w:p>
        </w:tc>
        <w:tc>
          <w:tcPr>
            <w:tcW w:w="190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5485C65" w14:textId="77777777" w:rsidR="002F07A8" w:rsidRPr="002F07A8" w:rsidRDefault="002F07A8" w:rsidP="002F07A8">
            <w:pPr>
              <w:rPr>
                <w:b/>
              </w:rPr>
            </w:pPr>
            <w:r w:rsidRPr="002F07A8">
              <w:rPr>
                <w:b/>
              </w:rPr>
              <w:t>KWOTA WYKORZYSTANA</w:t>
            </w:r>
          </w:p>
        </w:tc>
      </w:tr>
      <w:tr w:rsidR="002F07A8" w:rsidRPr="002F07A8" w14:paraId="3D7FCA12" w14:textId="77777777" w:rsidTr="0059556B">
        <w:trPr>
          <w:cantSplit/>
          <w:trHeight w:val="2287"/>
        </w:trPr>
        <w:tc>
          <w:tcPr>
            <w:tcW w:w="5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E9E7B8B" w14:textId="77777777" w:rsidR="002F07A8" w:rsidRPr="002F07A8" w:rsidRDefault="002F07A8" w:rsidP="002F07A8">
            <w:r w:rsidRPr="002F07A8">
              <w:t>1.</w:t>
            </w:r>
          </w:p>
        </w:tc>
        <w:tc>
          <w:tcPr>
            <w:tcW w:w="22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F63519" w14:textId="77777777" w:rsidR="002F07A8" w:rsidRPr="002F07A8" w:rsidRDefault="002F07A8" w:rsidP="002F07A8">
            <w:r w:rsidRPr="002F07A8">
              <w:t>Koło Gospodyń Wiejskich w Dulczy Małej</w:t>
            </w:r>
          </w:p>
        </w:tc>
        <w:tc>
          <w:tcPr>
            <w:tcW w:w="22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5FE35D" w14:textId="77777777" w:rsidR="002F07A8" w:rsidRPr="002F07A8" w:rsidRDefault="002F07A8" w:rsidP="002F07A8">
            <w:r w:rsidRPr="002F07A8">
              <w:t>„Ratujmy świat – ekologicznie, zdrowo i wesoło z pszczółkami”</w:t>
            </w:r>
          </w:p>
        </w:tc>
        <w:tc>
          <w:tcPr>
            <w:tcW w:w="2172" w:type="dxa"/>
            <w:tcBorders>
              <w:top w:val="nil"/>
              <w:left w:val="nil"/>
              <w:bottom w:val="single" w:sz="8" w:space="0" w:color="auto"/>
              <w:right w:val="single" w:sz="8" w:space="0" w:color="auto"/>
            </w:tcBorders>
            <w:tcMar>
              <w:top w:w="0" w:type="dxa"/>
              <w:left w:w="108" w:type="dxa"/>
              <w:bottom w:w="0" w:type="dxa"/>
              <w:right w:w="108" w:type="dxa"/>
            </w:tcMar>
            <w:vAlign w:val="center"/>
          </w:tcPr>
          <w:p w14:paraId="69A2342F" w14:textId="77777777" w:rsidR="002F07A8" w:rsidRPr="002F07A8" w:rsidRDefault="002F07A8" w:rsidP="002F07A8"/>
          <w:p w14:paraId="0EB8E145" w14:textId="77777777" w:rsidR="002F07A8" w:rsidRPr="002F07A8" w:rsidRDefault="002F07A8" w:rsidP="002F07A8">
            <w:r w:rsidRPr="002F07A8">
              <w:t>3 000,00 zł</w:t>
            </w:r>
          </w:p>
        </w:tc>
        <w:tc>
          <w:tcPr>
            <w:tcW w:w="1908" w:type="dxa"/>
            <w:tcBorders>
              <w:top w:val="nil"/>
              <w:left w:val="nil"/>
              <w:bottom w:val="single" w:sz="8" w:space="0" w:color="auto"/>
              <w:right w:val="single" w:sz="8" w:space="0" w:color="auto"/>
            </w:tcBorders>
            <w:tcMar>
              <w:top w:w="0" w:type="dxa"/>
              <w:left w:w="108" w:type="dxa"/>
              <w:bottom w:w="0" w:type="dxa"/>
              <w:right w:w="108" w:type="dxa"/>
            </w:tcMar>
            <w:vAlign w:val="center"/>
          </w:tcPr>
          <w:p w14:paraId="65A6C0A6" w14:textId="77777777" w:rsidR="002F07A8" w:rsidRPr="002F07A8" w:rsidRDefault="002F07A8" w:rsidP="002F07A8"/>
          <w:p w14:paraId="49397D11" w14:textId="77777777" w:rsidR="002F07A8" w:rsidRPr="002F07A8" w:rsidRDefault="002F07A8" w:rsidP="002F07A8">
            <w:r w:rsidRPr="002F07A8">
              <w:t>3 000,00 zł</w:t>
            </w:r>
          </w:p>
        </w:tc>
      </w:tr>
      <w:tr w:rsidR="002F07A8" w:rsidRPr="002F07A8" w14:paraId="34A655E8" w14:textId="77777777" w:rsidTr="0059556B">
        <w:trPr>
          <w:cantSplit/>
        </w:trPr>
        <w:tc>
          <w:tcPr>
            <w:tcW w:w="5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77E6A9" w14:textId="77777777" w:rsidR="002F07A8" w:rsidRPr="002F07A8" w:rsidRDefault="002F07A8" w:rsidP="002F07A8">
            <w:r w:rsidRPr="002F07A8">
              <w:t>2.</w:t>
            </w:r>
          </w:p>
        </w:tc>
        <w:tc>
          <w:tcPr>
            <w:tcW w:w="22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D8BE3C" w14:textId="77777777" w:rsidR="002F07A8" w:rsidRPr="002F07A8" w:rsidRDefault="002F07A8" w:rsidP="002F07A8"/>
          <w:p w14:paraId="5A06B94B" w14:textId="77777777" w:rsidR="002F07A8" w:rsidRPr="002F07A8" w:rsidRDefault="002F07A8" w:rsidP="002F07A8"/>
          <w:p w14:paraId="4EFF669C" w14:textId="77777777" w:rsidR="002F07A8" w:rsidRPr="002F07A8" w:rsidRDefault="002F07A8" w:rsidP="002F07A8">
            <w:r w:rsidRPr="002F07A8">
              <w:t>Koło Gospodyń Wiejskich w Dulczy Wielkiej</w:t>
            </w:r>
          </w:p>
          <w:p w14:paraId="37104BE2" w14:textId="77777777" w:rsidR="002F07A8" w:rsidRPr="002F07A8" w:rsidRDefault="002F07A8" w:rsidP="002F07A8"/>
        </w:tc>
        <w:tc>
          <w:tcPr>
            <w:tcW w:w="2210" w:type="dxa"/>
            <w:tcBorders>
              <w:top w:val="nil"/>
              <w:left w:val="nil"/>
              <w:bottom w:val="single" w:sz="8" w:space="0" w:color="auto"/>
              <w:right w:val="single" w:sz="8" w:space="0" w:color="auto"/>
            </w:tcBorders>
            <w:tcMar>
              <w:top w:w="0" w:type="dxa"/>
              <w:left w:w="108" w:type="dxa"/>
              <w:bottom w:w="0" w:type="dxa"/>
              <w:right w:w="108" w:type="dxa"/>
            </w:tcMar>
            <w:vAlign w:val="center"/>
          </w:tcPr>
          <w:p w14:paraId="073BF572" w14:textId="77777777" w:rsidR="002F07A8" w:rsidRPr="002F07A8" w:rsidRDefault="002F07A8" w:rsidP="002F07A8"/>
          <w:p w14:paraId="2243CFD0" w14:textId="77777777" w:rsidR="002F07A8" w:rsidRPr="002F07A8" w:rsidRDefault="002F07A8" w:rsidP="002F07A8"/>
          <w:p w14:paraId="1E881749" w14:textId="77777777" w:rsidR="002F07A8" w:rsidRPr="002F07A8" w:rsidRDefault="002F07A8" w:rsidP="002F07A8">
            <w:r w:rsidRPr="002F07A8">
              <w:t>„Propagowanie zdrowego trybu życia, aktywny wypoczynek oraz zdrowe nawyki żywieniowe”</w:t>
            </w:r>
          </w:p>
          <w:p w14:paraId="65F21240" w14:textId="77777777" w:rsidR="002F07A8" w:rsidRPr="002F07A8" w:rsidRDefault="002F07A8" w:rsidP="002F07A8"/>
        </w:tc>
        <w:tc>
          <w:tcPr>
            <w:tcW w:w="21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B30D13" w14:textId="77777777" w:rsidR="002F07A8" w:rsidRPr="002F07A8" w:rsidRDefault="002F07A8" w:rsidP="002F07A8"/>
          <w:p w14:paraId="7A0953FC" w14:textId="77777777" w:rsidR="002F07A8" w:rsidRPr="002F07A8" w:rsidRDefault="002F07A8" w:rsidP="002F07A8">
            <w:r w:rsidRPr="002F07A8">
              <w:t>3 000,00 zł</w:t>
            </w:r>
          </w:p>
        </w:tc>
        <w:tc>
          <w:tcPr>
            <w:tcW w:w="1908" w:type="dxa"/>
            <w:tcBorders>
              <w:top w:val="nil"/>
              <w:left w:val="nil"/>
              <w:bottom w:val="single" w:sz="8" w:space="0" w:color="auto"/>
              <w:right w:val="single" w:sz="8" w:space="0" w:color="auto"/>
            </w:tcBorders>
            <w:tcMar>
              <w:top w:w="0" w:type="dxa"/>
              <w:left w:w="108" w:type="dxa"/>
              <w:bottom w:w="0" w:type="dxa"/>
              <w:right w:w="108" w:type="dxa"/>
            </w:tcMar>
            <w:vAlign w:val="center"/>
          </w:tcPr>
          <w:p w14:paraId="52E7F2B1" w14:textId="77777777" w:rsidR="002F07A8" w:rsidRPr="002F07A8" w:rsidRDefault="002F07A8" w:rsidP="002F07A8"/>
          <w:p w14:paraId="27564BCA" w14:textId="77777777" w:rsidR="002F07A8" w:rsidRPr="002F07A8" w:rsidRDefault="002F07A8" w:rsidP="002F07A8">
            <w:r w:rsidRPr="002F07A8">
              <w:t>3 000,00 zł</w:t>
            </w:r>
          </w:p>
        </w:tc>
      </w:tr>
      <w:tr w:rsidR="002F07A8" w:rsidRPr="002F07A8" w14:paraId="13820087" w14:textId="77777777" w:rsidTr="0059556B">
        <w:trPr>
          <w:cantSplit/>
        </w:trPr>
        <w:tc>
          <w:tcPr>
            <w:tcW w:w="5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3A70BB" w14:textId="77777777" w:rsidR="002F07A8" w:rsidRPr="002F07A8" w:rsidRDefault="002F07A8" w:rsidP="002F07A8">
            <w:r w:rsidRPr="002F07A8">
              <w:lastRenderedPageBreak/>
              <w:t>3.</w:t>
            </w:r>
          </w:p>
        </w:tc>
        <w:tc>
          <w:tcPr>
            <w:tcW w:w="22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03B2C4" w14:textId="77777777" w:rsidR="002F07A8" w:rsidRPr="002F07A8" w:rsidRDefault="002F07A8" w:rsidP="002F07A8">
            <w:r w:rsidRPr="002F07A8">
              <w:t>Ochotnicza Straż Pożarna w Podborzu</w:t>
            </w:r>
          </w:p>
        </w:tc>
        <w:tc>
          <w:tcPr>
            <w:tcW w:w="22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EDD45B" w14:textId="77777777" w:rsidR="002F07A8" w:rsidRPr="002F07A8" w:rsidRDefault="002F07A8" w:rsidP="002F07A8">
            <w:r w:rsidRPr="002F07A8">
              <w:t>„Doskonalenie umiejętności strażackich w warunkach rzeczywistych – zawody strażackie dla drużyn Ochotniczych Straży Pożarnych Gminy Radomyśl Wielki – Manewry Strażackie 2023”</w:t>
            </w:r>
          </w:p>
        </w:tc>
        <w:tc>
          <w:tcPr>
            <w:tcW w:w="2172" w:type="dxa"/>
            <w:tcBorders>
              <w:top w:val="nil"/>
              <w:left w:val="nil"/>
              <w:bottom w:val="single" w:sz="8" w:space="0" w:color="auto"/>
              <w:right w:val="single" w:sz="8" w:space="0" w:color="auto"/>
            </w:tcBorders>
            <w:tcMar>
              <w:top w:w="0" w:type="dxa"/>
              <w:left w:w="108" w:type="dxa"/>
              <w:bottom w:w="0" w:type="dxa"/>
              <w:right w:w="108" w:type="dxa"/>
            </w:tcMar>
            <w:vAlign w:val="center"/>
          </w:tcPr>
          <w:p w14:paraId="67F88804" w14:textId="77777777" w:rsidR="002F07A8" w:rsidRPr="002F07A8" w:rsidRDefault="002F07A8" w:rsidP="002F07A8">
            <w:r w:rsidRPr="002F07A8">
              <w:t>3 000,00 zł</w:t>
            </w:r>
          </w:p>
        </w:tc>
        <w:tc>
          <w:tcPr>
            <w:tcW w:w="1908" w:type="dxa"/>
            <w:tcBorders>
              <w:top w:val="nil"/>
              <w:left w:val="nil"/>
              <w:bottom w:val="single" w:sz="8" w:space="0" w:color="auto"/>
              <w:right w:val="single" w:sz="8" w:space="0" w:color="auto"/>
            </w:tcBorders>
            <w:tcMar>
              <w:top w:w="0" w:type="dxa"/>
              <w:left w:w="108" w:type="dxa"/>
              <w:bottom w:w="0" w:type="dxa"/>
              <w:right w:w="108" w:type="dxa"/>
            </w:tcMar>
            <w:vAlign w:val="center"/>
          </w:tcPr>
          <w:p w14:paraId="4486DCF1" w14:textId="77777777" w:rsidR="002F07A8" w:rsidRPr="002F07A8" w:rsidRDefault="002F07A8" w:rsidP="002F07A8"/>
          <w:p w14:paraId="04D6DB14" w14:textId="77777777" w:rsidR="002F07A8" w:rsidRPr="002F07A8" w:rsidRDefault="002F07A8" w:rsidP="002F07A8">
            <w:r w:rsidRPr="002F07A8">
              <w:t>3 000,00 zł</w:t>
            </w:r>
          </w:p>
          <w:p w14:paraId="419F335B" w14:textId="77777777" w:rsidR="002F07A8" w:rsidRPr="002F07A8" w:rsidRDefault="002F07A8" w:rsidP="002F07A8"/>
        </w:tc>
      </w:tr>
      <w:tr w:rsidR="002F07A8" w:rsidRPr="002F07A8" w14:paraId="5E4A8A50" w14:textId="77777777" w:rsidTr="0059556B">
        <w:trPr>
          <w:cantSplit/>
        </w:trPr>
        <w:tc>
          <w:tcPr>
            <w:tcW w:w="5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D5B060B" w14:textId="77777777" w:rsidR="002F07A8" w:rsidRPr="002F07A8" w:rsidRDefault="002F07A8" w:rsidP="002F07A8"/>
          <w:p w14:paraId="2803CD62" w14:textId="77777777" w:rsidR="002F07A8" w:rsidRPr="002F07A8" w:rsidRDefault="002F07A8" w:rsidP="002F07A8">
            <w:r w:rsidRPr="002F07A8">
              <w:t>4.</w:t>
            </w:r>
          </w:p>
        </w:tc>
        <w:tc>
          <w:tcPr>
            <w:tcW w:w="22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EAE5F8" w14:textId="77777777" w:rsidR="002F07A8" w:rsidRPr="002F07A8" w:rsidRDefault="002F07A8" w:rsidP="002F07A8"/>
          <w:p w14:paraId="32852BDE" w14:textId="77777777" w:rsidR="002F07A8" w:rsidRPr="002F07A8" w:rsidRDefault="002F07A8" w:rsidP="002F07A8"/>
          <w:p w14:paraId="39F0B625" w14:textId="77777777" w:rsidR="002F07A8" w:rsidRPr="002F07A8" w:rsidRDefault="002F07A8" w:rsidP="002F07A8">
            <w:r w:rsidRPr="002F07A8">
              <w:t>Ochotnicza Straż Pożarna w Dąbiu</w:t>
            </w:r>
          </w:p>
          <w:p w14:paraId="628882C1" w14:textId="77777777" w:rsidR="002F07A8" w:rsidRPr="002F07A8" w:rsidRDefault="002F07A8" w:rsidP="002F07A8"/>
        </w:tc>
        <w:tc>
          <w:tcPr>
            <w:tcW w:w="22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0D13BC" w14:textId="77777777" w:rsidR="002F07A8" w:rsidRPr="002F07A8" w:rsidRDefault="002F07A8" w:rsidP="002F07A8"/>
          <w:p w14:paraId="52BAE32B" w14:textId="77777777" w:rsidR="002F07A8" w:rsidRPr="002F07A8" w:rsidRDefault="002F07A8" w:rsidP="002F07A8">
            <w:r w:rsidRPr="002F07A8">
              <w:t>„Strażacki Piknik Rodzinny”</w:t>
            </w:r>
          </w:p>
        </w:tc>
        <w:tc>
          <w:tcPr>
            <w:tcW w:w="2172" w:type="dxa"/>
            <w:tcBorders>
              <w:top w:val="nil"/>
              <w:left w:val="nil"/>
              <w:bottom w:val="single" w:sz="8" w:space="0" w:color="auto"/>
              <w:right w:val="single" w:sz="8" w:space="0" w:color="auto"/>
            </w:tcBorders>
            <w:tcMar>
              <w:top w:w="0" w:type="dxa"/>
              <w:left w:w="108" w:type="dxa"/>
              <w:bottom w:w="0" w:type="dxa"/>
              <w:right w:w="108" w:type="dxa"/>
            </w:tcMar>
            <w:vAlign w:val="center"/>
          </w:tcPr>
          <w:p w14:paraId="66A9DA96" w14:textId="77777777" w:rsidR="002F07A8" w:rsidRPr="002F07A8" w:rsidRDefault="002F07A8" w:rsidP="002F07A8">
            <w:r w:rsidRPr="002F07A8">
              <w:t>3 000,00 zł</w:t>
            </w:r>
          </w:p>
        </w:tc>
        <w:tc>
          <w:tcPr>
            <w:tcW w:w="1908" w:type="dxa"/>
            <w:tcBorders>
              <w:top w:val="nil"/>
              <w:left w:val="nil"/>
              <w:bottom w:val="single" w:sz="8" w:space="0" w:color="auto"/>
              <w:right w:val="single" w:sz="8" w:space="0" w:color="auto"/>
            </w:tcBorders>
            <w:tcMar>
              <w:top w:w="0" w:type="dxa"/>
              <w:left w:w="108" w:type="dxa"/>
              <w:bottom w:w="0" w:type="dxa"/>
              <w:right w:w="108" w:type="dxa"/>
            </w:tcMar>
            <w:vAlign w:val="center"/>
          </w:tcPr>
          <w:p w14:paraId="1D3390E6" w14:textId="77777777" w:rsidR="002F07A8" w:rsidRPr="002F07A8" w:rsidRDefault="002F07A8" w:rsidP="002F07A8">
            <w:r w:rsidRPr="002F07A8">
              <w:t>3 000,00 zł</w:t>
            </w:r>
          </w:p>
        </w:tc>
      </w:tr>
      <w:tr w:rsidR="002F07A8" w:rsidRPr="002F07A8" w14:paraId="5A6928EC" w14:textId="77777777" w:rsidTr="0059556B">
        <w:trPr>
          <w:cantSplit/>
        </w:trPr>
        <w:tc>
          <w:tcPr>
            <w:tcW w:w="5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A91931" w14:textId="77777777" w:rsidR="002F07A8" w:rsidRPr="002F07A8" w:rsidRDefault="002F07A8" w:rsidP="002F07A8"/>
          <w:p w14:paraId="2E386FDA" w14:textId="77777777" w:rsidR="002F07A8" w:rsidRPr="002F07A8" w:rsidRDefault="002F07A8" w:rsidP="002F07A8">
            <w:r w:rsidRPr="002F07A8">
              <w:t>5.</w:t>
            </w:r>
          </w:p>
        </w:tc>
        <w:tc>
          <w:tcPr>
            <w:tcW w:w="22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27CC32" w14:textId="77777777" w:rsidR="002F07A8" w:rsidRPr="002F07A8" w:rsidRDefault="002F07A8" w:rsidP="002F07A8"/>
          <w:p w14:paraId="7FD1775F" w14:textId="77777777" w:rsidR="002F07A8" w:rsidRPr="002F07A8" w:rsidRDefault="002F07A8" w:rsidP="002F07A8">
            <w:r w:rsidRPr="002F07A8">
              <w:t>Stowarzyszenie ”Ku Przyszłości w Partyni”</w:t>
            </w:r>
          </w:p>
          <w:p w14:paraId="21DD7638" w14:textId="77777777" w:rsidR="002F07A8" w:rsidRPr="002F07A8" w:rsidRDefault="002F07A8" w:rsidP="002F07A8"/>
        </w:tc>
        <w:tc>
          <w:tcPr>
            <w:tcW w:w="22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0CFBD0" w14:textId="77777777" w:rsidR="002F07A8" w:rsidRPr="002F07A8" w:rsidRDefault="002F07A8" w:rsidP="002F07A8">
            <w:r w:rsidRPr="002F07A8">
              <w:t xml:space="preserve">„Dzieci świata to my!” </w:t>
            </w:r>
          </w:p>
        </w:tc>
        <w:tc>
          <w:tcPr>
            <w:tcW w:w="2172" w:type="dxa"/>
            <w:tcBorders>
              <w:top w:val="nil"/>
              <w:left w:val="nil"/>
              <w:bottom w:val="single" w:sz="8" w:space="0" w:color="auto"/>
              <w:right w:val="single" w:sz="8" w:space="0" w:color="auto"/>
            </w:tcBorders>
            <w:tcMar>
              <w:top w:w="0" w:type="dxa"/>
              <w:left w:w="108" w:type="dxa"/>
              <w:bottom w:w="0" w:type="dxa"/>
              <w:right w:w="108" w:type="dxa"/>
            </w:tcMar>
            <w:vAlign w:val="center"/>
          </w:tcPr>
          <w:p w14:paraId="3525409E" w14:textId="77777777" w:rsidR="002F07A8" w:rsidRPr="002F07A8" w:rsidRDefault="002F07A8" w:rsidP="002F07A8">
            <w:r w:rsidRPr="002F07A8">
              <w:t>3 500,00 zł</w:t>
            </w:r>
          </w:p>
        </w:tc>
        <w:tc>
          <w:tcPr>
            <w:tcW w:w="1908" w:type="dxa"/>
            <w:tcBorders>
              <w:top w:val="nil"/>
              <w:left w:val="nil"/>
              <w:bottom w:val="single" w:sz="8" w:space="0" w:color="auto"/>
              <w:right w:val="single" w:sz="8" w:space="0" w:color="auto"/>
            </w:tcBorders>
            <w:tcMar>
              <w:top w:w="0" w:type="dxa"/>
              <w:left w:w="108" w:type="dxa"/>
              <w:bottom w:w="0" w:type="dxa"/>
              <w:right w:w="108" w:type="dxa"/>
            </w:tcMar>
            <w:vAlign w:val="center"/>
          </w:tcPr>
          <w:p w14:paraId="712CB002" w14:textId="77777777" w:rsidR="002F07A8" w:rsidRPr="002F07A8" w:rsidRDefault="002F07A8" w:rsidP="002F07A8">
            <w:r w:rsidRPr="002F07A8">
              <w:t>3 500,00 zł</w:t>
            </w:r>
          </w:p>
        </w:tc>
      </w:tr>
      <w:tr w:rsidR="002F07A8" w:rsidRPr="002F07A8" w14:paraId="2D7D3A29" w14:textId="77777777" w:rsidTr="0059556B">
        <w:trPr>
          <w:cantSplit/>
        </w:trPr>
        <w:tc>
          <w:tcPr>
            <w:tcW w:w="5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F53CAAB" w14:textId="77777777" w:rsidR="002F07A8" w:rsidRPr="002F07A8" w:rsidRDefault="002F07A8" w:rsidP="002F07A8">
            <w:r w:rsidRPr="002F07A8">
              <w:lastRenderedPageBreak/>
              <w:t>6.</w:t>
            </w:r>
          </w:p>
        </w:tc>
        <w:tc>
          <w:tcPr>
            <w:tcW w:w="22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92A8F0" w14:textId="77777777" w:rsidR="002F07A8" w:rsidRPr="002F07A8" w:rsidRDefault="002F07A8" w:rsidP="002F07A8">
            <w:r w:rsidRPr="002F07A8">
              <w:t xml:space="preserve">Stowarzyszenie „Nasze Miasto Radomyśl Wielki” </w:t>
            </w:r>
          </w:p>
        </w:tc>
        <w:tc>
          <w:tcPr>
            <w:tcW w:w="22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67B61C" w14:textId="77777777" w:rsidR="002F07A8" w:rsidRPr="002F07A8" w:rsidRDefault="002F07A8" w:rsidP="002F07A8">
            <w:r w:rsidRPr="002F07A8">
              <w:t>„Uruchomienie modelarni lotniczej w Szkole Podstawowej w Zdziarcu”</w:t>
            </w:r>
          </w:p>
        </w:tc>
        <w:tc>
          <w:tcPr>
            <w:tcW w:w="2172" w:type="dxa"/>
            <w:tcBorders>
              <w:top w:val="nil"/>
              <w:left w:val="nil"/>
              <w:bottom w:val="single" w:sz="8" w:space="0" w:color="auto"/>
              <w:right w:val="single" w:sz="8" w:space="0" w:color="auto"/>
            </w:tcBorders>
            <w:tcMar>
              <w:top w:w="0" w:type="dxa"/>
              <w:left w:w="108" w:type="dxa"/>
              <w:bottom w:w="0" w:type="dxa"/>
              <w:right w:w="108" w:type="dxa"/>
            </w:tcMar>
            <w:vAlign w:val="center"/>
          </w:tcPr>
          <w:p w14:paraId="42C22F7B" w14:textId="77777777" w:rsidR="002F07A8" w:rsidRPr="002F07A8" w:rsidRDefault="002F07A8" w:rsidP="002F07A8"/>
          <w:p w14:paraId="2EA45D53" w14:textId="77777777" w:rsidR="002F07A8" w:rsidRPr="002F07A8" w:rsidRDefault="002F07A8" w:rsidP="002F07A8">
            <w:r w:rsidRPr="002F07A8">
              <w:t>3 500,00 zł</w:t>
            </w:r>
          </w:p>
        </w:tc>
        <w:tc>
          <w:tcPr>
            <w:tcW w:w="1908" w:type="dxa"/>
            <w:tcBorders>
              <w:top w:val="nil"/>
              <w:left w:val="nil"/>
              <w:bottom w:val="single" w:sz="8" w:space="0" w:color="auto"/>
              <w:right w:val="single" w:sz="8" w:space="0" w:color="auto"/>
            </w:tcBorders>
            <w:tcMar>
              <w:top w:w="0" w:type="dxa"/>
              <w:left w:w="108" w:type="dxa"/>
              <w:bottom w:w="0" w:type="dxa"/>
              <w:right w:w="108" w:type="dxa"/>
            </w:tcMar>
            <w:vAlign w:val="center"/>
          </w:tcPr>
          <w:p w14:paraId="729CF23F" w14:textId="77777777" w:rsidR="002F07A8" w:rsidRPr="002F07A8" w:rsidRDefault="002F07A8" w:rsidP="002F07A8"/>
          <w:p w14:paraId="0A064477" w14:textId="77777777" w:rsidR="002F07A8" w:rsidRPr="002F07A8" w:rsidRDefault="002F07A8" w:rsidP="002F07A8">
            <w:r w:rsidRPr="002F07A8">
              <w:t>3 500,00 zł</w:t>
            </w:r>
          </w:p>
        </w:tc>
      </w:tr>
      <w:tr w:rsidR="002F07A8" w:rsidRPr="002F07A8" w14:paraId="7E9D2520" w14:textId="77777777" w:rsidTr="0059556B">
        <w:trPr>
          <w:cantSplit/>
        </w:trPr>
        <w:tc>
          <w:tcPr>
            <w:tcW w:w="5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82D01D3" w14:textId="77777777" w:rsidR="002F07A8" w:rsidRPr="002F07A8" w:rsidRDefault="002F07A8" w:rsidP="002F07A8">
            <w:r w:rsidRPr="002F07A8">
              <w:t>7.</w:t>
            </w:r>
          </w:p>
        </w:tc>
        <w:tc>
          <w:tcPr>
            <w:tcW w:w="22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ABC7B5" w14:textId="77777777" w:rsidR="002F07A8" w:rsidRPr="002F07A8" w:rsidRDefault="002F07A8" w:rsidP="002F07A8">
            <w:r w:rsidRPr="002F07A8">
              <w:t>Koło Gospodyń Wiejskich w Rudzie</w:t>
            </w:r>
          </w:p>
        </w:tc>
        <w:tc>
          <w:tcPr>
            <w:tcW w:w="22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192C3E" w14:textId="77777777" w:rsidR="002F07A8" w:rsidRPr="002F07A8" w:rsidRDefault="002F07A8" w:rsidP="002F07A8">
            <w:r w:rsidRPr="002F07A8">
              <w:t>„Festiwal Piosenki i Mody inspirowany twórczością zespołu The Beatles pn. „Legendy Wiecznie Żywe – The Beatles 2023”</w:t>
            </w:r>
          </w:p>
        </w:tc>
        <w:tc>
          <w:tcPr>
            <w:tcW w:w="2172" w:type="dxa"/>
            <w:tcBorders>
              <w:top w:val="nil"/>
              <w:left w:val="nil"/>
              <w:bottom w:val="single" w:sz="8" w:space="0" w:color="auto"/>
              <w:right w:val="single" w:sz="8" w:space="0" w:color="auto"/>
            </w:tcBorders>
            <w:tcMar>
              <w:top w:w="0" w:type="dxa"/>
              <w:left w:w="108" w:type="dxa"/>
              <w:bottom w:w="0" w:type="dxa"/>
              <w:right w:w="108" w:type="dxa"/>
            </w:tcMar>
            <w:vAlign w:val="center"/>
          </w:tcPr>
          <w:p w14:paraId="2EC316EC" w14:textId="77777777" w:rsidR="002F07A8" w:rsidRPr="002F07A8" w:rsidRDefault="002F07A8" w:rsidP="002F07A8"/>
          <w:p w14:paraId="0D5331C1" w14:textId="77777777" w:rsidR="002F07A8" w:rsidRPr="002F07A8" w:rsidRDefault="002F07A8" w:rsidP="002F07A8">
            <w:r w:rsidRPr="002F07A8">
              <w:t>3 000,00 zł</w:t>
            </w:r>
          </w:p>
        </w:tc>
        <w:tc>
          <w:tcPr>
            <w:tcW w:w="1908" w:type="dxa"/>
            <w:tcBorders>
              <w:top w:val="nil"/>
              <w:left w:val="nil"/>
              <w:bottom w:val="single" w:sz="8" w:space="0" w:color="auto"/>
              <w:right w:val="single" w:sz="8" w:space="0" w:color="auto"/>
            </w:tcBorders>
            <w:tcMar>
              <w:top w:w="0" w:type="dxa"/>
              <w:left w:w="108" w:type="dxa"/>
              <w:bottom w:w="0" w:type="dxa"/>
              <w:right w:w="108" w:type="dxa"/>
            </w:tcMar>
            <w:vAlign w:val="center"/>
          </w:tcPr>
          <w:p w14:paraId="4BA880AB" w14:textId="77777777" w:rsidR="002F07A8" w:rsidRPr="002F07A8" w:rsidRDefault="002F07A8" w:rsidP="002F07A8"/>
          <w:p w14:paraId="1A5D0BDF" w14:textId="77777777" w:rsidR="002F07A8" w:rsidRPr="002F07A8" w:rsidRDefault="002F07A8" w:rsidP="002F07A8">
            <w:r w:rsidRPr="002F07A8">
              <w:t>3 000,00 zł</w:t>
            </w:r>
          </w:p>
        </w:tc>
      </w:tr>
      <w:tr w:rsidR="002F07A8" w:rsidRPr="002F07A8" w14:paraId="496B7BA2" w14:textId="77777777" w:rsidTr="0059556B">
        <w:trPr>
          <w:cantSplit/>
        </w:trPr>
        <w:tc>
          <w:tcPr>
            <w:tcW w:w="5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DA648E3" w14:textId="77777777" w:rsidR="002F07A8" w:rsidRPr="002F07A8" w:rsidRDefault="002F07A8" w:rsidP="002F07A8">
            <w:r w:rsidRPr="002F07A8">
              <w:t>8.</w:t>
            </w:r>
          </w:p>
        </w:tc>
        <w:tc>
          <w:tcPr>
            <w:tcW w:w="22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472DDE" w14:textId="77777777" w:rsidR="002F07A8" w:rsidRPr="002F07A8" w:rsidRDefault="002F07A8" w:rsidP="002F07A8"/>
          <w:p w14:paraId="08B76BCD" w14:textId="77777777" w:rsidR="002F07A8" w:rsidRPr="002F07A8" w:rsidRDefault="002F07A8" w:rsidP="002F07A8">
            <w:r w:rsidRPr="002F07A8">
              <w:t>Stowarzyszenie Na Rzecz Rozwoju Lokalnego w Żarówce</w:t>
            </w:r>
          </w:p>
        </w:tc>
        <w:tc>
          <w:tcPr>
            <w:tcW w:w="22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AF5C41" w14:textId="77777777" w:rsidR="002F07A8" w:rsidRPr="002F07A8" w:rsidRDefault="002F07A8" w:rsidP="002F07A8">
            <w:r w:rsidRPr="002F07A8">
              <w:t>„Dożynki ze Stowarzyszeniem Na Rzecz Rozwoju Lokalnego w Żarówce”</w:t>
            </w:r>
          </w:p>
        </w:tc>
        <w:tc>
          <w:tcPr>
            <w:tcW w:w="2172" w:type="dxa"/>
            <w:tcBorders>
              <w:top w:val="nil"/>
              <w:left w:val="nil"/>
              <w:bottom w:val="single" w:sz="8" w:space="0" w:color="auto"/>
              <w:right w:val="single" w:sz="8" w:space="0" w:color="auto"/>
            </w:tcBorders>
            <w:tcMar>
              <w:top w:w="0" w:type="dxa"/>
              <w:left w:w="108" w:type="dxa"/>
              <w:bottom w:w="0" w:type="dxa"/>
              <w:right w:w="108" w:type="dxa"/>
            </w:tcMar>
            <w:vAlign w:val="center"/>
          </w:tcPr>
          <w:p w14:paraId="05732014" w14:textId="77777777" w:rsidR="002F07A8" w:rsidRPr="002F07A8" w:rsidRDefault="002F07A8" w:rsidP="002F07A8"/>
          <w:p w14:paraId="2CA2597D" w14:textId="77777777" w:rsidR="002F07A8" w:rsidRPr="002F07A8" w:rsidRDefault="002F07A8" w:rsidP="002F07A8">
            <w:r w:rsidRPr="002F07A8">
              <w:t>3 500,00 zł</w:t>
            </w:r>
          </w:p>
        </w:tc>
        <w:tc>
          <w:tcPr>
            <w:tcW w:w="1908" w:type="dxa"/>
            <w:tcBorders>
              <w:top w:val="nil"/>
              <w:left w:val="nil"/>
              <w:bottom w:val="single" w:sz="8" w:space="0" w:color="auto"/>
              <w:right w:val="single" w:sz="8" w:space="0" w:color="auto"/>
            </w:tcBorders>
            <w:tcMar>
              <w:top w:w="0" w:type="dxa"/>
              <w:left w:w="108" w:type="dxa"/>
              <w:bottom w:w="0" w:type="dxa"/>
              <w:right w:w="108" w:type="dxa"/>
            </w:tcMar>
            <w:vAlign w:val="center"/>
          </w:tcPr>
          <w:p w14:paraId="6B4FC90E" w14:textId="77777777" w:rsidR="002F07A8" w:rsidRPr="002F07A8" w:rsidRDefault="002F07A8" w:rsidP="002F07A8"/>
          <w:p w14:paraId="6EE10436" w14:textId="77777777" w:rsidR="002F07A8" w:rsidRPr="002F07A8" w:rsidRDefault="002F07A8" w:rsidP="002F07A8">
            <w:r w:rsidRPr="002F07A8">
              <w:t>3 500,00 zł</w:t>
            </w:r>
          </w:p>
        </w:tc>
      </w:tr>
      <w:tr w:rsidR="002F07A8" w:rsidRPr="002F07A8" w14:paraId="5B14A953" w14:textId="77777777" w:rsidTr="0059556B">
        <w:trPr>
          <w:cantSplit/>
        </w:trPr>
        <w:tc>
          <w:tcPr>
            <w:tcW w:w="5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B72E4F9" w14:textId="77777777" w:rsidR="002F07A8" w:rsidRPr="002F07A8" w:rsidRDefault="002F07A8" w:rsidP="002F07A8">
            <w:r w:rsidRPr="002F07A8">
              <w:t>9.</w:t>
            </w:r>
          </w:p>
        </w:tc>
        <w:tc>
          <w:tcPr>
            <w:tcW w:w="22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C6E63F" w14:textId="77777777" w:rsidR="002F07A8" w:rsidRPr="002F07A8" w:rsidRDefault="002F07A8" w:rsidP="002F07A8">
            <w:r w:rsidRPr="002F07A8">
              <w:t>Koło Gospodyń Wiejskich w Zdziarcu</w:t>
            </w:r>
          </w:p>
        </w:tc>
        <w:tc>
          <w:tcPr>
            <w:tcW w:w="22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7BC4CC" w14:textId="77777777" w:rsidR="002F07A8" w:rsidRPr="002F07A8" w:rsidRDefault="002F07A8" w:rsidP="002F07A8"/>
          <w:p w14:paraId="55398BA4" w14:textId="77777777" w:rsidR="002F07A8" w:rsidRPr="002F07A8" w:rsidRDefault="002F07A8" w:rsidP="002F07A8">
            <w:r w:rsidRPr="002F07A8">
              <w:t>„Święto Wioski”</w:t>
            </w:r>
          </w:p>
        </w:tc>
        <w:tc>
          <w:tcPr>
            <w:tcW w:w="2172" w:type="dxa"/>
            <w:tcBorders>
              <w:top w:val="nil"/>
              <w:left w:val="nil"/>
              <w:bottom w:val="single" w:sz="8" w:space="0" w:color="auto"/>
              <w:right w:val="single" w:sz="8" w:space="0" w:color="auto"/>
            </w:tcBorders>
            <w:tcMar>
              <w:top w:w="0" w:type="dxa"/>
              <w:left w:w="108" w:type="dxa"/>
              <w:bottom w:w="0" w:type="dxa"/>
              <w:right w:w="108" w:type="dxa"/>
            </w:tcMar>
            <w:vAlign w:val="center"/>
          </w:tcPr>
          <w:p w14:paraId="1BAF0200" w14:textId="77777777" w:rsidR="002F07A8" w:rsidRPr="002F07A8" w:rsidRDefault="002F07A8" w:rsidP="002F07A8"/>
          <w:p w14:paraId="23EC714D" w14:textId="77777777" w:rsidR="002F07A8" w:rsidRPr="002F07A8" w:rsidRDefault="002F07A8" w:rsidP="002F07A8">
            <w:r w:rsidRPr="002F07A8">
              <w:t>3 500,00 zł</w:t>
            </w:r>
          </w:p>
        </w:tc>
        <w:tc>
          <w:tcPr>
            <w:tcW w:w="1908" w:type="dxa"/>
            <w:tcBorders>
              <w:top w:val="nil"/>
              <w:left w:val="nil"/>
              <w:bottom w:val="single" w:sz="8" w:space="0" w:color="auto"/>
              <w:right w:val="single" w:sz="8" w:space="0" w:color="auto"/>
            </w:tcBorders>
            <w:tcMar>
              <w:top w:w="0" w:type="dxa"/>
              <w:left w:w="108" w:type="dxa"/>
              <w:bottom w:w="0" w:type="dxa"/>
              <w:right w:w="108" w:type="dxa"/>
            </w:tcMar>
            <w:vAlign w:val="center"/>
          </w:tcPr>
          <w:p w14:paraId="40C34C66" w14:textId="77777777" w:rsidR="002F07A8" w:rsidRPr="002F07A8" w:rsidRDefault="002F07A8" w:rsidP="002F07A8"/>
          <w:p w14:paraId="1F56AC17" w14:textId="77777777" w:rsidR="002F07A8" w:rsidRPr="002F07A8" w:rsidRDefault="002F07A8" w:rsidP="002F07A8">
            <w:r w:rsidRPr="002F07A8">
              <w:t>3 500,00 zł</w:t>
            </w:r>
          </w:p>
        </w:tc>
      </w:tr>
      <w:tr w:rsidR="002F07A8" w:rsidRPr="002F07A8" w14:paraId="30A351A1" w14:textId="77777777" w:rsidTr="0059556B">
        <w:trPr>
          <w:cantSplit/>
        </w:trPr>
        <w:tc>
          <w:tcPr>
            <w:tcW w:w="5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2B0AD1E" w14:textId="77777777" w:rsidR="002F07A8" w:rsidRPr="002F07A8" w:rsidRDefault="002F07A8" w:rsidP="002F07A8">
            <w:r w:rsidRPr="002F07A8">
              <w:lastRenderedPageBreak/>
              <w:t>10.</w:t>
            </w:r>
          </w:p>
        </w:tc>
        <w:tc>
          <w:tcPr>
            <w:tcW w:w="22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EE3B2F" w14:textId="77777777" w:rsidR="002F07A8" w:rsidRPr="002F07A8" w:rsidRDefault="002F07A8" w:rsidP="002F07A8">
            <w:r w:rsidRPr="002F07A8">
              <w:t>Ochotnicza Straż Pożarna w Dulczy Małej</w:t>
            </w:r>
          </w:p>
        </w:tc>
        <w:tc>
          <w:tcPr>
            <w:tcW w:w="22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612109" w14:textId="77777777" w:rsidR="002F07A8" w:rsidRPr="002F07A8" w:rsidRDefault="002F07A8" w:rsidP="002F07A8"/>
          <w:p w14:paraId="7D3D417D" w14:textId="77777777" w:rsidR="002F07A8" w:rsidRPr="002F07A8" w:rsidRDefault="002F07A8" w:rsidP="002F07A8">
            <w:r w:rsidRPr="002F07A8">
              <w:t>„Kultywowanie tradycji strażackich – prezentacja dorobku artystycznego strażackiego chóru i orkiestry dętej”</w:t>
            </w:r>
          </w:p>
        </w:tc>
        <w:tc>
          <w:tcPr>
            <w:tcW w:w="2172" w:type="dxa"/>
            <w:tcBorders>
              <w:top w:val="nil"/>
              <w:left w:val="nil"/>
              <w:bottom w:val="single" w:sz="8" w:space="0" w:color="auto"/>
              <w:right w:val="single" w:sz="8" w:space="0" w:color="auto"/>
            </w:tcBorders>
            <w:tcMar>
              <w:top w:w="0" w:type="dxa"/>
              <w:left w:w="108" w:type="dxa"/>
              <w:bottom w:w="0" w:type="dxa"/>
              <w:right w:w="108" w:type="dxa"/>
            </w:tcMar>
            <w:vAlign w:val="center"/>
          </w:tcPr>
          <w:p w14:paraId="320655D7" w14:textId="77777777" w:rsidR="002F07A8" w:rsidRPr="002F07A8" w:rsidRDefault="002F07A8" w:rsidP="002F07A8"/>
          <w:p w14:paraId="3817F5A5" w14:textId="77777777" w:rsidR="002F07A8" w:rsidRPr="002F07A8" w:rsidRDefault="002F07A8" w:rsidP="002F07A8">
            <w:r w:rsidRPr="002F07A8">
              <w:t>3 000,00 zł</w:t>
            </w:r>
          </w:p>
        </w:tc>
        <w:tc>
          <w:tcPr>
            <w:tcW w:w="1908" w:type="dxa"/>
            <w:tcBorders>
              <w:top w:val="nil"/>
              <w:left w:val="nil"/>
              <w:bottom w:val="single" w:sz="8" w:space="0" w:color="auto"/>
              <w:right w:val="single" w:sz="8" w:space="0" w:color="auto"/>
            </w:tcBorders>
            <w:tcMar>
              <w:top w:w="0" w:type="dxa"/>
              <w:left w:w="108" w:type="dxa"/>
              <w:bottom w:w="0" w:type="dxa"/>
              <w:right w:w="108" w:type="dxa"/>
            </w:tcMar>
            <w:vAlign w:val="center"/>
          </w:tcPr>
          <w:p w14:paraId="0A377AEF" w14:textId="77777777" w:rsidR="002F07A8" w:rsidRPr="002F07A8" w:rsidRDefault="002F07A8" w:rsidP="002F07A8"/>
          <w:p w14:paraId="0D73DAF3" w14:textId="77777777" w:rsidR="002F07A8" w:rsidRPr="002F07A8" w:rsidRDefault="002F07A8" w:rsidP="002F07A8">
            <w:r w:rsidRPr="002F07A8">
              <w:t>3 000,00 zł</w:t>
            </w:r>
          </w:p>
        </w:tc>
      </w:tr>
      <w:tr w:rsidR="002F07A8" w:rsidRPr="002F07A8" w14:paraId="5AFA2A50" w14:textId="77777777" w:rsidTr="0059556B">
        <w:trPr>
          <w:cantSplit/>
        </w:trPr>
        <w:tc>
          <w:tcPr>
            <w:tcW w:w="5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47F4D8E" w14:textId="77777777" w:rsidR="002F07A8" w:rsidRPr="002F07A8" w:rsidRDefault="002F07A8" w:rsidP="002F07A8"/>
        </w:tc>
        <w:tc>
          <w:tcPr>
            <w:tcW w:w="2206" w:type="dxa"/>
            <w:tcBorders>
              <w:top w:val="nil"/>
              <w:left w:val="nil"/>
              <w:bottom w:val="single" w:sz="8" w:space="0" w:color="auto"/>
              <w:right w:val="single" w:sz="8" w:space="0" w:color="auto"/>
            </w:tcBorders>
            <w:tcMar>
              <w:top w:w="0" w:type="dxa"/>
              <w:left w:w="108" w:type="dxa"/>
              <w:bottom w:w="0" w:type="dxa"/>
              <w:right w:w="108" w:type="dxa"/>
            </w:tcMar>
            <w:vAlign w:val="center"/>
          </w:tcPr>
          <w:p w14:paraId="22CEFFAD" w14:textId="77777777" w:rsidR="002F07A8" w:rsidRPr="002F07A8" w:rsidRDefault="002F07A8" w:rsidP="002F07A8"/>
          <w:p w14:paraId="7A336770" w14:textId="77777777" w:rsidR="002F07A8" w:rsidRPr="002F07A8" w:rsidRDefault="002F07A8" w:rsidP="002F07A8"/>
        </w:tc>
        <w:tc>
          <w:tcPr>
            <w:tcW w:w="2210" w:type="dxa"/>
            <w:tcBorders>
              <w:top w:val="nil"/>
              <w:left w:val="nil"/>
              <w:bottom w:val="single" w:sz="8" w:space="0" w:color="auto"/>
              <w:right w:val="single" w:sz="8" w:space="0" w:color="auto"/>
            </w:tcBorders>
            <w:tcMar>
              <w:top w:w="0" w:type="dxa"/>
              <w:left w:w="108" w:type="dxa"/>
              <w:bottom w:w="0" w:type="dxa"/>
              <w:right w:w="108" w:type="dxa"/>
            </w:tcMar>
            <w:vAlign w:val="center"/>
          </w:tcPr>
          <w:p w14:paraId="21141A7E" w14:textId="77777777" w:rsidR="002F07A8" w:rsidRPr="002F07A8" w:rsidRDefault="002F07A8" w:rsidP="002F07A8">
            <w:pPr>
              <w:rPr>
                <w:b/>
              </w:rPr>
            </w:pPr>
            <w:r w:rsidRPr="002F07A8">
              <w:rPr>
                <w:b/>
              </w:rPr>
              <w:t>RAZEM</w:t>
            </w:r>
          </w:p>
        </w:tc>
        <w:tc>
          <w:tcPr>
            <w:tcW w:w="21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490F58" w14:textId="77777777" w:rsidR="002F07A8" w:rsidRPr="002F07A8" w:rsidRDefault="002F07A8" w:rsidP="002F07A8">
            <w:r w:rsidRPr="002F07A8">
              <w:t>32 000,00 zł</w:t>
            </w:r>
          </w:p>
        </w:tc>
        <w:tc>
          <w:tcPr>
            <w:tcW w:w="19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DE65F4" w14:textId="77777777" w:rsidR="002F07A8" w:rsidRPr="002F07A8" w:rsidRDefault="002F07A8" w:rsidP="002F07A8">
            <w:r w:rsidRPr="002F07A8">
              <w:t>32 000,00 zł</w:t>
            </w:r>
          </w:p>
        </w:tc>
      </w:tr>
    </w:tbl>
    <w:p w14:paraId="1CB8D5CD" w14:textId="77777777" w:rsidR="002F07A8" w:rsidRPr="002F07A8" w:rsidRDefault="002F07A8" w:rsidP="002F07A8"/>
    <w:p w14:paraId="79EEE526" w14:textId="77777777" w:rsidR="002F07A8" w:rsidRPr="002F07A8" w:rsidRDefault="002F07A8" w:rsidP="002F07A8">
      <w:r w:rsidRPr="002F07A8">
        <w:t xml:space="preserve">Zadania z zakresu Gminnego Programu Profilaktyki i Rozwiązywania Problemów Alkoholowych oraz Przeciwdziałania Narkomanii zrealizowane w 2023 roku. </w:t>
      </w:r>
    </w:p>
    <w:p w14:paraId="5CD9CE2D" w14:textId="77777777" w:rsidR="002F07A8" w:rsidRPr="002F07A8" w:rsidRDefault="002F07A8" w:rsidP="002F07A8">
      <w:r w:rsidRPr="002F07A8">
        <w:t xml:space="preserve">Dotacje dla organizacji pozarządowych na realizację w/w zadań publicznych w ramach otwartego konkursu zamknęły się kwotą </w:t>
      </w:r>
      <w:r w:rsidRPr="002F07A8">
        <w:rPr>
          <w:b/>
        </w:rPr>
        <w:t>54 615,74 zł</w:t>
      </w:r>
    </w:p>
    <w:tbl>
      <w:tblPr>
        <w:tblW w:w="9052" w:type="dxa"/>
        <w:tblInd w:w="-10" w:type="dxa"/>
        <w:tblCellMar>
          <w:left w:w="0" w:type="dxa"/>
          <w:right w:w="0" w:type="dxa"/>
        </w:tblCellMar>
        <w:tblLook w:val="04A0" w:firstRow="1" w:lastRow="0" w:firstColumn="1" w:lastColumn="0" w:noHBand="0" w:noVBand="1"/>
      </w:tblPr>
      <w:tblGrid>
        <w:gridCol w:w="555"/>
        <w:gridCol w:w="2202"/>
        <w:gridCol w:w="2215"/>
        <w:gridCol w:w="2172"/>
        <w:gridCol w:w="1908"/>
      </w:tblGrid>
      <w:tr w:rsidR="002F07A8" w:rsidRPr="002F07A8" w14:paraId="6D792B39" w14:textId="77777777" w:rsidTr="00030C3C">
        <w:trPr>
          <w:cantSplit/>
          <w:tblHeader/>
        </w:trPr>
        <w:tc>
          <w:tcPr>
            <w:tcW w:w="5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AC7796D" w14:textId="77777777" w:rsidR="002F07A8" w:rsidRPr="002F07A8" w:rsidRDefault="002F07A8" w:rsidP="002F07A8">
            <w:pPr>
              <w:rPr>
                <w:b/>
              </w:rPr>
            </w:pPr>
            <w:r w:rsidRPr="002F07A8">
              <w:rPr>
                <w:b/>
              </w:rPr>
              <w:lastRenderedPageBreak/>
              <w:t>LP.</w:t>
            </w:r>
          </w:p>
        </w:tc>
        <w:tc>
          <w:tcPr>
            <w:tcW w:w="226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18A25B6" w14:textId="77777777" w:rsidR="002F07A8" w:rsidRPr="002F07A8" w:rsidRDefault="002F07A8" w:rsidP="002F07A8">
            <w:pPr>
              <w:rPr>
                <w:b/>
              </w:rPr>
            </w:pPr>
            <w:r w:rsidRPr="002F07A8">
              <w:rPr>
                <w:b/>
              </w:rPr>
              <w:t>NAZWA ORGANIZACJI POZARZĄDOWEJ</w:t>
            </w:r>
          </w:p>
        </w:tc>
        <w:tc>
          <w:tcPr>
            <w:tcW w:w="226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BD58C29" w14:textId="77777777" w:rsidR="002F07A8" w:rsidRPr="002F07A8" w:rsidRDefault="002F07A8" w:rsidP="002F07A8">
            <w:pPr>
              <w:rPr>
                <w:b/>
              </w:rPr>
            </w:pPr>
            <w:r w:rsidRPr="002F07A8">
              <w:rPr>
                <w:b/>
              </w:rPr>
              <w:t>NAZWA ZADANIA PUBLICZNEGO</w:t>
            </w:r>
          </w:p>
        </w:tc>
        <w:tc>
          <w:tcPr>
            <w:tcW w:w="2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A6EE0F3" w14:textId="77777777" w:rsidR="002F07A8" w:rsidRPr="002F07A8" w:rsidRDefault="002F07A8" w:rsidP="002F07A8">
            <w:pPr>
              <w:rPr>
                <w:b/>
              </w:rPr>
            </w:pPr>
            <w:r w:rsidRPr="002F07A8">
              <w:rPr>
                <w:b/>
              </w:rPr>
              <w:t>KWOTA DOFINANSOWANIA</w:t>
            </w:r>
          </w:p>
        </w:tc>
        <w:tc>
          <w:tcPr>
            <w:tcW w:w="18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AB8C563" w14:textId="77777777" w:rsidR="002F07A8" w:rsidRPr="002F07A8" w:rsidRDefault="002F07A8" w:rsidP="002F07A8">
            <w:pPr>
              <w:rPr>
                <w:b/>
              </w:rPr>
            </w:pPr>
            <w:r w:rsidRPr="002F07A8">
              <w:rPr>
                <w:b/>
              </w:rPr>
              <w:t>KWOTA WYKORZYSTANA</w:t>
            </w:r>
          </w:p>
        </w:tc>
      </w:tr>
      <w:tr w:rsidR="002F07A8" w:rsidRPr="002F07A8" w14:paraId="5F71969F" w14:textId="77777777" w:rsidTr="00030C3C">
        <w:trPr>
          <w:cantSplit/>
          <w:trHeight w:val="2287"/>
        </w:trPr>
        <w:tc>
          <w:tcPr>
            <w:tcW w:w="56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C7C15C1" w14:textId="77777777" w:rsidR="002F07A8" w:rsidRPr="002F07A8" w:rsidRDefault="002F07A8" w:rsidP="002F07A8">
            <w:r w:rsidRPr="002F07A8">
              <w:t>1.</w:t>
            </w:r>
          </w:p>
        </w:tc>
        <w:tc>
          <w:tcPr>
            <w:tcW w:w="22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5B6442" w14:textId="77777777" w:rsidR="002F07A8" w:rsidRPr="002F07A8" w:rsidRDefault="002F07A8" w:rsidP="002F07A8">
            <w:r w:rsidRPr="002F07A8">
              <w:t>Koło Gospodyń Wiejskich w Radomyślu Wielkim</w:t>
            </w:r>
          </w:p>
        </w:tc>
        <w:tc>
          <w:tcPr>
            <w:tcW w:w="22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21F4F9" w14:textId="77777777" w:rsidR="002F07A8" w:rsidRPr="002F07A8" w:rsidRDefault="002F07A8" w:rsidP="002F07A8">
            <w:r w:rsidRPr="002F07A8">
              <w:t xml:space="preserve">„Mówimy </w:t>
            </w:r>
            <w:r w:rsidRPr="002F07A8">
              <w:br/>
              <w:t xml:space="preserve">TAK - podróżom </w:t>
            </w:r>
            <w:r w:rsidRPr="002F07A8">
              <w:br/>
              <w:t xml:space="preserve">i marzeniom! </w:t>
            </w:r>
          </w:p>
          <w:p w14:paraId="01BFA264" w14:textId="77777777" w:rsidR="002F07A8" w:rsidRPr="002F07A8" w:rsidRDefault="002F07A8" w:rsidP="002F07A8">
            <w:r w:rsidRPr="002F07A8">
              <w:t>Mówimy NIE - UZALEŻNIENIOM”</w:t>
            </w:r>
          </w:p>
        </w:tc>
        <w:tc>
          <w:tcPr>
            <w:tcW w:w="2125" w:type="dxa"/>
            <w:tcBorders>
              <w:top w:val="nil"/>
              <w:left w:val="nil"/>
              <w:bottom w:val="single" w:sz="8" w:space="0" w:color="auto"/>
              <w:right w:val="single" w:sz="8" w:space="0" w:color="auto"/>
            </w:tcBorders>
            <w:tcMar>
              <w:top w:w="0" w:type="dxa"/>
              <w:left w:w="108" w:type="dxa"/>
              <w:bottom w:w="0" w:type="dxa"/>
              <w:right w:w="108" w:type="dxa"/>
            </w:tcMar>
            <w:vAlign w:val="center"/>
          </w:tcPr>
          <w:p w14:paraId="2FC59711" w14:textId="77777777" w:rsidR="002F07A8" w:rsidRPr="002F07A8" w:rsidRDefault="002F07A8" w:rsidP="002F07A8"/>
          <w:p w14:paraId="4A413E9E" w14:textId="77777777" w:rsidR="002F07A8" w:rsidRPr="002F07A8" w:rsidRDefault="002F07A8" w:rsidP="002F07A8">
            <w:r w:rsidRPr="002F07A8">
              <w:t>4 000,00 zł</w:t>
            </w:r>
          </w:p>
        </w:tc>
        <w:tc>
          <w:tcPr>
            <w:tcW w:w="1840" w:type="dxa"/>
            <w:tcBorders>
              <w:top w:val="nil"/>
              <w:left w:val="nil"/>
              <w:bottom w:val="single" w:sz="8" w:space="0" w:color="auto"/>
              <w:right w:val="single" w:sz="8" w:space="0" w:color="auto"/>
            </w:tcBorders>
            <w:tcMar>
              <w:top w:w="0" w:type="dxa"/>
              <w:left w:w="108" w:type="dxa"/>
              <w:bottom w:w="0" w:type="dxa"/>
              <w:right w:w="108" w:type="dxa"/>
            </w:tcMar>
            <w:vAlign w:val="center"/>
          </w:tcPr>
          <w:p w14:paraId="440C2344" w14:textId="77777777" w:rsidR="002F07A8" w:rsidRPr="002F07A8" w:rsidRDefault="002F07A8" w:rsidP="002F07A8"/>
          <w:p w14:paraId="20B1C8D0" w14:textId="77777777" w:rsidR="002F07A8" w:rsidRPr="002F07A8" w:rsidRDefault="002F07A8" w:rsidP="002F07A8">
            <w:r w:rsidRPr="002F07A8">
              <w:t>4 000,00 zł</w:t>
            </w:r>
          </w:p>
        </w:tc>
      </w:tr>
      <w:tr w:rsidR="002F07A8" w:rsidRPr="002F07A8" w14:paraId="7BBE1B61" w14:textId="77777777" w:rsidTr="00030C3C">
        <w:trPr>
          <w:cantSplit/>
        </w:trPr>
        <w:tc>
          <w:tcPr>
            <w:tcW w:w="56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3AC4168" w14:textId="77777777" w:rsidR="002F07A8" w:rsidRPr="002F07A8" w:rsidRDefault="002F07A8" w:rsidP="002F07A8">
            <w:r w:rsidRPr="002F07A8">
              <w:t>2.</w:t>
            </w:r>
          </w:p>
        </w:tc>
        <w:tc>
          <w:tcPr>
            <w:tcW w:w="22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55FEFC" w14:textId="77777777" w:rsidR="002F07A8" w:rsidRPr="002F07A8" w:rsidRDefault="002F07A8" w:rsidP="002F07A8"/>
          <w:p w14:paraId="5823D8F8" w14:textId="77777777" w:rsidR="002F07A8" w:rsidRPr="002F07A8" w:rsidRDefault="002F07A8" w:rsidP="002F07A8"/>
          <w:p w14:paraId="7247909C" w14:textId="77777777" w:rsidR="002F07A8" w:rsidRPr="002F07A8" w:rsidRDefault="002F07A8" w:rsidP="002F07A8">
            <w:r w:rsidRPr="002F07A8">
              <w:t>Stowarzyszenie Motocyklowe „Moto -Lewart”</w:t>
            </w:r>
          </w:p>
          <w:p w14:paraId="3E83ADCD" w14:textId="77777777" w:rsidR="002F07A8" w:rsidRPr="002F07A8" w:rsidRDefault="002F07A8" w:rsidP="002F07A8"/>
        </w:tc>
        <w:tc>
          <w:tcPr>
            <w:tcW w:w="2263" w:type="dxa"/>
            <w:tcBorders>
              <w:top w:val="nil"/>
              <w:left w:val="nil"/>
              <w:bottom w:val="single" w:sz="8" w:space="0" w:color="auto"/>
              <w:right w:val="single" w:sz="8" w:space="0" w:color="auto"/>
            </w:tcBorders>
            <w:tcMar>
              <w:top w:w="0" w:type="dxa"/>
              <w:left w:w="108" w:type="dxa"/>
              <w:bottom w:w="0" w:type="dxa"/>
              <w:right w:w="108" w:type="dxa"/>
            </w:tcMar>
            <w:vAlign w:val="center"/>
          </w:tcPr>
          <w:p w14:paraId="5CAF787F" w14:textId="77777777" w:rsidR="002F07A8" w:rsidRPr="002F07A8" w:rsidRDefault="002F07A8" w:rsidP="002F07A8"/>
          <w:p w14:paraId="52AE96F9" w14:textId="77777777" w:rsidR="002F07A8" w:rsidRPr="002F07A8" w:rsidRDefault="002F07A8" w:rsidP="002F07A8"/>
          <w:p w14:paraId="0EE2AB72" w14:textId="77777777" w:rsidR="002F07A8" w:rsidRPr="002F07A8" w:rsidRDefault="002F07A8" w:rsidP="002F07A8">
            <w:r w:rsidRPr="002F07A8">
              <w:t>„Rozpoczęcie sezonu motocyklowego 2023 – Bezpieczeństwo na drodze – wspólna sprawa”</w:t>
            </w:r>
          </w:p>
          <w:p w14:paraId="28D7F7DA" w14:textId="77777777" w:rsidR="002F07A8" w:rsidRPr="002F07A8" w:rsidRDefault="002F07A8" w:rsidP="002F07A8"/>
        </w:tc>
        <w:tc>
          <w:tcPr>
            <w:tcW w:w="2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4C2BF5" w14:textId="77777777" w:rsidR="002F07A8" w:rsidRPr="002F07A8" w:rsidRDefault="002F07A8" w:rsidP="002F07A8"/>
          <w:p w14:paraId="053F0D9B" w14:textId="77777777" w:rsidR="002F07A8" w:rsidRPr="002F07A8" w:rsidRDefault="002F07A8" w:rsidP="002F07A8">
            <w:r w:rsidRPr="002F07A8">
              <w:t>4 000,00 zł</w:t>
            </w:r>
          </w:p>
        </w:tc>
        <w:tc>
          <w:tcPr>
            <w:tcW w:w="1840" w:type="dxa"/>
            <w:tcBorders>
              <w:top w:val="nil"/>
              <w:left w:val="nil"/>
              <w:bottom w:val="single" w:sz="8" w:space="0" w:color="auto"/>
              <w:right w:val="single" w:sz="8" w:space="0" w:color="auto"/>
            </w:tcBorders>
            <w:tcMar>
              <w:top w:w="0" w:type="dxa"/>
              <w:left w:w="108" w:type="dxa"/>
              <w:bottom w:w="0" w:type="dxa"/>
              <w:right w:w="108" w:type="dxa"/>
            </w:tcMar>
            <w:vAlign w:val="center"/>
          </w:tcPr>
          <w:p w14:paraId="5EF99E3E" w14:textId="77777777" w:rsidR="002F07A8" w:rsidRPr="002F07A8" w:rsidRDefault="002F07A8" w:rsidP="002F07A8"/>
          <w:p w14:paraId="29389BCF" w14:textId="77777777" w:rsidR="002F07A8" w:rsidRPr="002F07A8" w:rsidRDefault="002F07A8" w:rsidP="002F07A8">
            <w:r w:rsidRPr="002F07A8">
              <w:t>4 000,00 zł</w:t>
            </w:r>
          </w:p>
        </w:tc>
      </w:tr>
      <w:tr w:rsidR="002F07A8" w:rsidRPr="002F07A8" w14:paraId="37B17C4A" w14:textId="77777777" w:rsidTr="00030C3C">
        <w:trPr>
          <w:cantSplit/>
        </w:trPr>
        <w:tc>
          <w:tcPr>
            <w:tcW w:w="56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72D4782" w14:textId="77777777" w:rsidR="002F07A8" w:rsidRPr="002F07A8" w:rsidRDefault="002F07A8" w:rsidP="002F07A8">
            <w:r w:rsidRPr="002F07A8">
              <w:t>3.</w:t>
            </w:r>
          </w:p>
        </w:tc>
        <w:tc>
          <w:tcPr>
            <w:tcW w:w="22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1D1607" w14:textId="77777777" w:rsidR="002F07A8" w:rsidRPr="002F07A8" w:rsidRDefault="002F07A8" w:rsidP="002F07A8">
            <w:r w:rsidRPr="002F07A8">
              <w:t xml:space="preserve">Klub Sportowy </w:t>
            </w:r>
            <w:r w:rsidRPr="002F07A8">
              <w:br/>
              <w:t>„ATUT” Podborze</w:t>
            </w:r>
          </w:p>
        </w:tc>
        <w:tc>
          <w:tcPr>
            <w:tcW w:w="22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E2CF2E" w14:textId="77777777" w:rsidR="002F07A8" w:rsidRPr="002F07A8" w:rsidRDefault="002F07A8" w:rsidP="002F07A8">
            <w:r w:rsidRPr="002F07A8">
              <w:t>„Ruch to zdrowie – Turniej o złoty puchar”</w:t>
            </w:r>
          </w:p>
        </w:tc>
        <w:tc>
          <w:tcPr>
            <w:tcW w:w="2125" w:type="dxa"/>
            <w:tcBorders>
              <w:top w:val="nil"/>
              <w:left w:val="nil"/>
              <w:bottom w:val="single" w:sz="8" w:space="0" w:color="auto"/>
              <w:right w:val="single" w:sz="8" w:space="0" w:color="auto"/>
            </w:tcBorders>
            <w:tcMar>
              <w:top w:w="0" w:type="dxa"/>
              <w:left w:w="108" w:type="dxa"/>
              <w:bottom w:w="0" w:type="dxa"/>
              <w:right w:w="108" w:type="dxa"/>
            </w:tcMar>
            <w:vAlign w:val="center"/>
          </w:tcPr>
          <w:p w14:paraId="5D32D9DF" w14:textId="77777777" w:rsidR="002F07A8" w:rsidRPr="002F07A8" w:rsidRDefault="002F07A8" w:rsidP="002F07A8">
            <w:r w:rsidRPr="002F07A8">
              <w:t>3 000,00 zł</w:t>
            </w:r>
          </w:p>
        </w:tc>
        <w:tc>
          <w:tcPr>
            <w:tcW w:w="1840" w:type="dxa"/>
            <w:tcBorders>
              <w:top w:val="nil"/>
              <w:left w:val="nil"/>
              <w:bottom w:val="single" w:sz="8" w:space="0" w:color="auto"/>
              <w:right w:val="single" w:sz="8" w:space="0" w:color="auto"/>
            </w:tcBorders>
            <w:tcMar>
              <w:top w:w="0" w:type="dxa"/>
              <w:left w:w="108" w:type="dxa"/>
              <w:bottom w:w="0" w:type="dxa"/>
              <w:right w:w="108" w:type="dxa"/>
            </w:tcMar>
            <w:vAlign w:val="center"/>
          </w:tcPr>
          <w:p w14:paraId="02DD28C4" w14:textId="77777777" w:rsidR="002F07A8" w:rsidRPr="002F07A8" w:rsidRDefault="002F07A8" w:rsidP="002F07A8"/>
          <w:p w14:paraId="79719821" w14:textId="77777777" w:rsidR="002F07A8" w:rsidRPr="002F07A8" w:rsidRDefault="002F07A8" w:rsidP="002F07A8">
            <w:r w:rsidRPr="002F07A8">
              <w:t>3 000,00 zł</w:t>
            </w:r>
          </w:p>
          <w:p w14:paraId="15E61B49" w14:textId="77777777" w:rsidR="002F07A8" w:rsidRPr="002F07A8" w:rsidRDefault="002F07A8" w:rsidP="002F07A8"/>
        </w:tc>
      </w:tr>
      <w:tr w:rsidR="002F07A8" w:rsidRPr="002F07A8" w14:paraId="3BE6585C" w14:textId="77777777" w:rsidTr="00030C3C">
        <w:trPr>
          <w:cantSplit/>
        </w:trPr>
        <w:tc>
          <w:tcPr>
            <w:tcW w:w="56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EF9E246" w14:textId="77777777" w:rsidR="002F07A8" w:rsidRPr="002F07A8" w:rsidRDefault="002F07A8" w:rsidP="002F07A8"/>
          <w:p w14:paraId="436A6488" w14:textId="77777777" w:rsidR="002F07A8" w:rsidRPr="002F07A8" w:rsidRDefault="002F07A8" w:rsidP="002F07A8">
            <w:r w:rsidRPr="002F07A8">
              <w:t>4.</w:t>
            </w:r>
          </w:p>
        </w:tc>
        <w:tc>
          <w:tcPr>
            <w:tcW w:w="22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9F8BB9" w14:textId="77777777" w:rsidR="002F07A8" w:rsidRPr="002F07A8" w:rsidRDefault="002F07A8" w:rsidP="002F07A8"/>
          <w:p w14:paraId="7AC01BA2" w14:textId="77777777" w:rsidR="002F07A8" w:rsidRPr="002F07A8" w:rsidRDefault="002F07A8" w:rsidP="002F07A8"/>
          <w:p w14:paraId="36F1177A" w14:textId="77777777" w:rsidR="002F07A8" w:rsidRPr="002F07A8" w:rsidRDefault="002F07A8" w:rsidP="002F07A8">
            <w:r w:rsidRPr="002F07A8">
              <w:t>Ochotnicza Straż Pożarna w Zgórsku</w:t>
            </w:r>
          </w:p>
          <w:p w14:paraId="5A1E8673" w14:textId="77777777" w:rsidR="002F07A8" w:rsidRPr="002F07A8" w:rsidRDefault="002F07A8" w:rsidP="002F07A8"/>
        </w:tc>
        <w:tc>
          <w:tcPr>
            <w:tcW w:w="22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18CF87" w14:textId="77777777" w:rsidR="002F07A8" w:rsidRPr="002F07A8" w:rsidRDefault="002F07A8" w:rsidP="002F07A8"/>
          <w:p w14:paraId="32DE6182" w14:textId="77777777" w:rsidR="002F07A8" w:rsidRPr="002F07A8" w:rsidRDefault="002F07A8" w:rsidP="002F07A8">
            <w:r w:rsidRPr="002F07A8">
              <w:t>„Zdrowo-kolorowo-rowerowo”</w:t>
            </w:r>
          </w:p>
        </w:tc>
        <w:tc>
          <w:tcPr>
            <w:tcW w:w="2125" w:type="dxa"/>
            <w:tcBorders>
              <w:top w:val="nil"/>
              <w:left w:val="nil"/>
              <w:bottom w:val="single" w:sz="8" w:space="0" w:color="auto"/>
              <w:right w:val="single" w:sz="8" w:space="0" w:color="auto"/>
            </w:tcBorders>
            <w:tcMar>
              <w:top w:w="0" w:type="dxa"/>
              <w:left w:w="108" w:type="dxa"/>
              <w:bottom w:w="0" w:type="dxa"/>
              <w:right w:w="108" w:type="dxa"/>
            </w:tcMar>
            <w:vAlign w:val="center"/>
          </w:tcPr>
          <w:p w14:paraId="184F8E8C" w14:textId="77777777" w:rsidR="002F07A8" w:rsidRPr="002F07A8" w:rsidRDefault="002F07A8" w:rsidP="002F07A8">
            <w:r w:rsidRPr="002F07A8">
              <w:t>4 000,00 zł</w:t>
            </w:r>
          </w:p>
        </w:tc>
        <w:tc>
          <w:tcPr>
            <w:tcW w:w="1840" w:type="dxa"/>
            <w:tcBorders>
              <w:top w:val="nil"/>
              <w:left w:val="nil"/>
              <w:bottom w:val="single" w:sz="8" w:space="0" w:color="auto"/>
              <w:right w:val="single" w:sz="8" w:space="0" w:color="auto"/>
            </w:tcBorders>
            <w:tcMar>
              <w:top w:w="0" w:type="dxa"/>
              <w:left w:w="108" w:type="dxa"/>
              <w:bottom w:w="0" w:type="dxa"/>
              <w:right w:w="108" w:type="dxa"/>
            </w:tcMar>
            <w:vAlign w:val="center"/>
          </w:tcPr>
          <w:p w14:paraId="3F1C4DED" w14:textId="77777777" w:rsidR="002F07A8" w:rsidRPr="002F07A8" w:rsidRDefault="002F07A8" w:rsidP="002F07A8">
            <w:r w:rsidRPr="002F07A8">
              <w:t>4 000,00 zł</w:t>
            </w:r>
          </w:p>
        </w:tc>
      </w:tr>
      <w:tr w:rsidR="002F07A8" w:rsidRPr="002F07A8" w14:paraId="3AD574E6" w14:textId="77777777" w:rsidTr="00030C3C">
        <w:trPr>
          <w:cantSplit/>
        </w:trPr>
        <w:tc>
          <w:tcPr>
            <w:tcW w:w="56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ED8A468" w14:textId="77777777" w:rsidR="002F07A8" w:rsidRPr="002F07A8" w:rsidRDefault="002F07A8" w:rsidP="002F07A8"/>
          <w:p w14:paraId="2827DB3C" w14:textId="77777777" w:rsidR="002F07A8" w:rsidRPr="002F07A8" w:rsidRDefault="002F07A8" w:rsidP="002F07A8">
            <w:r w:rsidRPr="002F07A8">
              <w:t>5.</w:t>
            </w:r>
          </w:p>
        </w:tc>
        <w:tc>
          <w:tcPr>
            <w:tcW w:w="22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126225" w14:textId="77777777" w:rsidR="002F07A8" w:rsidRPr="002F07A8" w:rsidRDefault="002F07A8" w:rsidP="002F07A8"/>
          <w:p w14:paraId="084BD4A6" w14:textId="77777777" w:rsidR="002F07A8" w:rsidRPr="002F07A8" w:rsidRDefault="002F07A8" w:rsidP="002F07A8">
            <w:r w:rsidRPr="002F07A8">
              <w:t>Stowarzyszenie ”Szkoła dla Wszystkich” Radomyśl Wielki</w:t>
            </w:r>
          </w:p>
          <w:p w14:paraId="6029A86A" w14:textId="77777777" w:rsidR="002F07A8" w:rsidRPr="002F07A8" w:rsidRDefault="002F07A8" w:rsidP="002F07A8"/>
        </w:tc>
        <w:tc>
          <w:tcPr>
            <w:tcW w:w="22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2EC89E" w14:textId="77777777" w:rsidR="002F07A8" w:rsidRPr="002F07A8" w:rsidRDefault="002F07A8" w:rsidP="002F07A8">
            <w:r w:rsidRPr="002F07A8">
              <w:t xml:space="preserve">„Aktywność dla zdrowia” </w:t>
            </w:r>
          </w:p>
        </w:tc>
        <w:tc>
          <w:tcPr>
            <w:tcW w:w="2125" w:type="dxa"/>
            <w:tcBorders>
              <w:top w:val="nil"/>
              <w:left w:val="nil"/>
              <w:bottom w:val="single" w:sz="8" w:space="0" w:color="auto"/>
              <w:right w:val="single" w:sz="8" w:space="0" w:color="auto"/>
            </w:tcBorders>
            <w:tcMar>
              <w:top w:w="0" w:type="dxa"/>
              <w:left w:w="108" w:type="dxa"/>
              <w:bottom w:w="0" w:type="dxa"/>
              <w:right w:w="108" w:type="dxa"/>
            </w:tcMar>
            <w:vAlign w:val="center"/>
          </w:tcPr>
          <w:p w14:paraId="52D334A2" w14:textId="77777777" w:rsidR="002F07A8" w:rsidRPr="002F07A8" w:rsidRDefault="002F07A8" w:rsidP="002F07A8">
            <w:r w:rsidRPr="002F07A8">
              <w:t>3 850,00 zł</w:t>
            </w:r>
          </w:p>
        </w:tc>
        <w:tc>
          <w:tcPr>
            <w:tcW w:w="1840" w:type="dxa"/>
            <w:tcBorders>
              <w:top w:val="nil"/>
              <w:left w:val="nil"/>
              <w:bottom w:val="single" w:sz="8" w:space="0" w:color="auto"/>
              <w:right w:val="single" w:sz="8" w:space="0" w:color="auto"/>
            </w:tcBorders>
            <w:tcMar>
              <w:top w:w="0" w:type="dxa"/>
              <w:left w:w="108" w:type="dxa"/>
              <w:bottom w:w="0" w:type="dxa"/>
              <w:right w:w="108" w:type="dxa"/>
            </w:tcMar>
            <w:vAlign w:val="center"/>
          </w:tcPr>
          <w:p w14:paraId="0B96FF86" w14:textId="77777777" w:rsidR="002F07A8" w:rsidRPr="002F07A8" w:rsidRDefault="002F07A8" w:rsidP="002F07A8">
            <w:r w:rsidRPr="002F07A8">
              <w:t>3 850,00 zł</w:t>
            </w:r>
          </w:p>
        </w:tc>
      </w:tr>
      <w:tr w:rsidR="002F07A8" w:rsidRPr="002F07A8" w14:paraId="78C19A4C" w14:textId="77777777" w:rsidTr="00030C3C">
        <w:trPr>
          <w:cantSplit/>
        </w:trPr>
        <w:tc>
          <w:tcPr>
            <w:tcW w:w="56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9F25E64" w14:textId="77777777" w:rsidR="002F07A8" w:rsidRPr="002F07A8" w:rsidRDefault="002F07A8" w:rsidP="002F07A8">
            <w:r w:rsidRPr="002F07A8">
              <w:t>6.</w:t>
            </w:r>
          </w:p>
        </w:tc>
        <w:tc>
          <w:tcPr>
            <w:tcW w:w="22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1BFD11" w14:textId="77777777" w:rsidR="002F07A8" w:rsidRPr="002F07A8" w:rsidRDefault="002F07A8" w:rsidP="002F07A8">
            <w:r w:rsidRPr="002F07A8">
              <w:t>Stowarzyszenie „Nasza Gmina” Dulcza Mała</w:t>
            </w:r>
          </w:p>
        </w:tc>
        <w:tc>
          <w:tcPr>
            <w:tcW w:w="22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C84DBE" w14:textId="77777777" w:rsidR="002F07A8" w:rsidRPr="002F07A8" w:rsidRDefault="002F07A8" w:rsidP="002F07A8">
            <w:r w:rsidRPr="002F07A8">
              <w:t>„Piknik integracyjny STOP uzależnieniom, TAK marzeniom”</w:t>
            </w:r>
          </w:p>
        </w:tc>
        <w:tc>
          <w:tcPr>
            <w:tcW w:w="2125" w:type="dxa"/>
            <w:tcBorders>
              <w:top w:val="nil"/>
              <w:left w:val="nil"/>
              <w:bottom w:val="single" w:sz="8" w:space="0" w:color="auto"/>
              <w:right w:val="single" w:sz="8" w:space="0" w:color="auto"/>
            </w:tcBorders>
            <w:tcMar>
              <w:top w:w="0" w:type="dxa"/>
              <w:left w:w="108" w:type="dxa"/>
              <w:bottom w:w="0" w:type="dxa"/>
              <w:right w:w="108" w:type="dxa"/>
            </w:tcMar>
            <w:vAlign w:val="center"/>
          </w:tcPr>
          <w:p w14:paraId="1D5B4053" w14:textId="77777777" w:rsidR="002F07A8" w:rsidRPr="002F07A8" w:rsidRDefault="002F07A8" w:rsidP="002F07A8"/>
          <w:p w14:paraId="50BF82DF" w14:textId="77777777" w:rsidR="002F07A8" w:rsidRPr="002F07A8" w:rsidRDefault="002F07A8" w:rsidP="002F07A8">
            <w:r w:rsidRPr="002F07A8">
              <w:t>4 000,00 zł</w:t>
            </w:r>
          </w:p>
        </w:tc>
        <w:tc>
          <w:tcPr>
            <w:tcW w:w="1840" w:type="dxa"/>
            <w:tcBorders>
              <w:top w:val="nil"/>
              <w:left w:val="nil"/>
              <w:bottom w:val="single" w:sz="8" w:space="0" w:color="auto"/>
              <w:right w:val="single" w:sz="8" w:space="0" w:color="auto"/>
            </w:tcBorders>
            <w:tcMar>
              <w:top w:w="0" w:type="dxa"/>
              <w:left w:w="108" w:type="dxa"/>
              <w:bottom w:w="0" w:type="dxa"/>
              <w:right w:w="108" w:type="dxa"/>
            </w:tcMar>
            <w:vAlign w:val="center"/>
          </w:tcPr>
          <w:p w14:paraId="5E0C933B" w14:textId="77777777" w:rsidR="002F07A8" w:rsidRPr="002F07A8" w:rsidRDefault="002F07A8" w:rsidP="002F07A8"/>
          <w:p w14:paraId="23791FB1" w14:textId="77777777" w:rsidR="002F07A8" w:rsidRPr="002F07A8" w:rsidRDefault="002F07A8" w:rsidP="002F07A8">
            <w:r w:rsidRPr="002F07A8">
              <w:t>4 000,00 zł</w:t>
            </w:r>
          </w:p>
        </w:tc>
      </w:tr>
      <w:tr w:rsidR="002F07A8" w:rsidRPr="002F07A8" w14:paraId="1A2AD1ED" w14:textId="77777777" w:rsidTr="00030C3C">
        <w:trPr>
          <w:cantSplit/>
        </w:trPr>
        <w:tc>
          <w:tcPr>
            <w:tcW w:w="56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6493D03" w14:textId="77777777" w:rsidR="002F07A8" w:rsidRPr="002F07A8" w:rsidRDefault="002F07A8" w:rsidP="002F07A8">
            <w:r w:rsidRPr="002F07A8">
              <w:t>7.</w:t>
            </w:r>
          </w:p>
        </w:tc>
        <w:tc>
          <w:tcPr>
            <w:tcW w:w="22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B6690B" w14:textId="77777777" w:rsidR="002F07A8" w:rsidRPr="002F07A8" w:rsidRDefault="002F07A8" w:rsidP="002F07A8">
            <w:r w:rsidRPr="002F07A8">
              <w:t>Stowarzyszenie Szachowe „SZACH-MAT” Radomyśl Wielki</w:t>
            </w:r>
          </w:p>
        </w:tc>
        <w:tc>
          <w:tcPr>
            <w:tcW w:w="22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E89361" w14:textId="77777777" w:rsidR="002F07A8" w:rsidRPr="002F07A8" w:rsidRDefault="002F07A8" w:rsidP="002F07A8">
            <w:r w:rsidRPr="002F07A8">
              <w:t>„Szachy Inwestycja w Siebie i Umysł”</w:t>
            </w:r>
          </w:p>
        </w:tc>
        <w:tc>
          <w:tcPr>
            <w:tcW w:w="2125" w:type="dxa"/>
            <w:tcBorders>
              <w:top w:val="nil"/>
              <w:left w:val="nil"/>
              <w:bottom w:val="single" w:sz="8" w:space="0" w:color="auto"/>
              <w:right w:val="single" w:sz="8" w:space="0" w:color="auto"/>
            </w:tcBorders>
            <w:tcMar>
              <w:top w:w="0" w:type="dxa"/>
              <w:left w:w="108" w:type="dxa"/>
              <w:bottom w:w="0" w:type="dxa"/>
              <w:right w:w="108" w:type="dxa"/>
            </w:tcMar>
            <w:vAlign w:val="center"/>
          </w:tcPr>
          <w:p w14:paraId="676AB58B" w14:textId="77777777" w:rsidR="002F07A8" w:rsidRPr="002F07A8" w:rsidRDefault="002F07A8" w:rsidP="002F07A8"/>
          <w:p w14:paraId="03C39660" w14:textId="77777777" w:rsidR="002F07A8" w:rsidRPr="002F07A8" w:rsidRDefault="002F07A8" w:rsidP="002F07A8">
            <w:r w:rsidRPr="002F07A8">
              <w:t>4 000,00 zł</w:t>
            </w:r>
          </w:p>
        </w:tc>
        <w:tc>
          <w:tcPr>
            <w:tcW w:w="1840" w:type="dxa"/>
            <w:tcBorders>
              <w:top w:val="nil"/>
              <w:left w:val="nil"/>
              <w:bottom w:val="single" w:sz="8" w:space="0" w:color="auto"/>
              <w:right w:val="single" w:sz="8" w:space="0" w:color="auto"/>
            </w:tcBorders>
            <w:tcMar>
              <w:top w:w="0" w:type="dxa"/>
              <w:left w:w="108" w:type="dxa"/>
              <w:bottom w:w="0" w:type="dxa"/>
              <w:right w:w="108" w:type="dxa"/>
            </w:tcMar>
            <w:vAlign w:val="center"/>
          </w:tcPr>
          <w:p w14:paraId="016CA48A" w14:textId="77777777" w:rsidR="002F07A8" w:rsidRPr="002F07A8" w:rsidRDefault="002F07A8" w:rsidP="002F07A8"/>
          <w:p w14:paraId="3FF0F66F" w14:textId="77777777" w:rsidR="002F07A8" w:rsidRPr="002F07A8" w:rsidRDefault="002F07A8" w:rsidP="002F07A8">
            <w:r w:rsidRPr="002F07A8">
              <w:t>4 000,00 zł</w:t>
            </w:r>
          </w:p>
        </w:tc>
      </w:tr>
      <w:tr w:rsidR="002F07A8" w:rsidRPr="002F07A8" w14:paraId="66F545F4" w14:textId="77777777" w:rsidTr="00030C3C">
        <w:trPr>
          <w:cantSplit/>
        </w:trPr>
        <w:tc>
          <w:tcPr>
            <w:tcW w:w="56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7C4289E" w14:textId="77777777" w:rsidR="002F07A8" w:rsidRPr="002F07A8" w:rsidRDefault="002F07A8" w:rsidP="002F07A8">
            <w:r w:rsidRPr="002F07A8">
              <w:lastRenderedPageBreak/>
              <w:t>8.</w:t>
            </w:r>
          </w:p>
        </w:tc>
        <w:tc>
          <w:tcPr>
            <w:tcW w:w="22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572617" w14:textId="77777777" w:rsidR="002F07A8" w:rsidRPr="002F07A8" w:rsidRDefault="002F07A8" w:rsidP="002F07A8"/>
          <w:p w14:paraId="195D2164" w14:textId="77777777" w:rsidR="002F07A8" w:rsidRPr="002F07A8" w:rsidRDefault="002F07A8" w:rsidP="002F07A8">
            <w:r w:rsidRPr="002F07A8">
              <w:t>Koło Gospodyń Wiejskich w Janowcu</w:t>
            </w:r>
          </w:p>
        </w:tc>
        <w:tc>
          <w:tcPr>
            <w:tcW w:w="22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D6B56C" w14:textId="77777777" w:rsidR="002F07A8" w:rsidRPr="002F07A8" w:rsidRDefault="002F07A8" w:rsidP="002F07A8">
            <w:r w:rsidRPr="002F07A8">
              <w:t>„Piknik Rodzinny - RODZINA NA TRZEŹWO!”</w:t>
            </w:r>
          </w:p>
        </w:tc>
        <w:tc>
          <w:tcPr>
            <w:tcW w:w="2125" w:type="dxa"/>
            <w:tcBorders>
              <w:top w:val="nil"/>
              <w:left w:val="nil"/>
              <w:bottom w:val="single" w:sz="8" w:space="0" w:color="auto"/>
              <w:right w:val="single" w:sz="8" w:space="0" w:color="auto"/>
            </w:tcBorders>
            <w:tcMar>
              <w:top w:w="0" w:type="dxa"/>
              <w:left w:w="108" w:type="dxa"/>
              <w:bottom w:w="0" w:type="dxa"/>
              <w:right w:w="108" w:type="dxa"/>
            </w:tcMar>
            <w:vAlign w:val="center"/>
          </w:tcPr>
          <w:p w14:paraId="5BFABDA2" w14:textId="77777777" w:rsidR="002F07A8" w:rsidRPr="002F07A8" w:rsidRDefault="002F07A8" w:rsidP="002F07A8"/>
          <w:p w14:paraId="3D49E20B" w14:textId="77777777" w:rsidR="002F07A8" w:rsidRPr="002F07A8" w:rsidRDefault="002F07A8" w:rsidP="002F07A8">
            <w:r w:rsidRPr="002F07A8">
              <w:t>4 000,00 zł</w:t>
            </w:r>
          </w:p>
        </w:tc>
        <w:tc>
          <w:tcPr>
            <w:tcW w:w="1840" w:type="dxa"/>
            <w:tcBorders>
              <w:top w:val="nil"/>
              <w:left w:val="nil"/>
              <w:bottom w:val="single" w:sz="8" w:space="0" w:color="auto"/>
              <w:right w:val="single" w:sz="8" w:space="0" w:color="auto"/>
            </w:tcBorders>
            <w:tcMar>
              <w:top w:w="0" w:type="dxa"/>
              <w:left w:w="108" w:type="dxa"/>
              <w:bottom w:w="0" w:type="dxa"/>
              <w:right w:w="108" w:type="dxa"/>
            </w:tcMar>
            <w:vAlign w:val="center"/>
          </w:tcPr>
          <w:p w14:paraId="567192F1" w14:textId="77777777" w:rsidR="002F07A8" w:rsidRPr="002F07A8" w:rsidRDefault="002F07A8" w:rsidP="002F07A8"/>
          <w:p w14:paraId="5E1F044F" w14:textId="77777777" w:rsidR="002F07A8" w:rsidRPr="002F07A8" w:rsidRDefault="002F07A8" w:rsidP="002F07A8">
            <w:r w:rsidRPr="002F07A8">
              <w:t>4 000,00 zł</w:t>
            </w:r>
          </w:p>
        </w:tc>
      </w:tr>
      <w:tr w:rsidR="002F07A8" w:rsidRPr="002F07A8" w14:paraId="2DDF5818" w14:textId="77777777" w:rsidTr="00030C3C">
        <w:trPr>
          <w:cantSplit/>
        </w:trPr>
        <w:tc>
          <w:tcPr>
            <w:tcW w:w="56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899A1F" w14:textId="77777777" w:rsidR="002F07A8" w:rsidRPr="002F07A8" w:rsidRDefault="002F07A8" w:rsidP="002F07A8">
            <w:r w:rsidRPr="002F07A8">
              <w:t>9.</w:t>
            </w:r>
          </w:p>
        </w:tc>
        <w:tc>
          <w:tcPr>
            <w:tcW w:w="22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EA9A76" w14:textId="77777777" w:rsidR="002F07A8" w:rsidRPr="002F07A8" w:rsidRDefault="002F07A8" w:rsidP="002F07A8">
            <w:r w:rsidRPr="002F07A8">
              <w:t>Stowarzyszenie „Impuls” Ruda</w:t>
            </w:r>
          </w:p>
        </w:tc>
        <w:tc>
          <w:tcPr>
            <w:tcW w:w="22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347CBB" w14:textId="77777777" w:rsidR="002F07A8" w:rsidRPr="002F07A8" w:rsidRDefault="002F07A8" w:rsidP="002F07A8"/>
          <w:p w14:paraId="22A1DFF0" w14:textId="77777777" w:rsidR="002F07A8" w:rsidRPr="002F07A8" w:rsidRDefault="002F07A8" w:rsidP="002F07A8">
            <w:r w:rsidRPr="002F07A8">
              <w:t>„Nasza historia, nasza tradycja – kultywowanie tradycji i poznawanie naszej historii – nauka przez zabawę bez używek”</w:t>
            </w:r>
          </w:p>
        </w:tc>
        <w:tc>
          <w:tcPr>
            <w:tcW w:w="2125" w:type="dxa"/>
            <w:tcBorders>
              <w:top w:val="nil"/>
              <w:left w:val="nil"/>
              <w:bottom w:val="single" w:sz="8" w:space="0" w:color="auto"/>
              <w:right w:val="single" w:sz="8" w:space="0" w:color="auto"/>
            </w:tcBorders>
            <w:tcMar>
              <w:top w:w="0" w:type="dxa"/>
              <w:left w:w="108" w:type="dxa"/>
              <w:bottom w:w="0" w:type="dxa"/>
              <w:right w:w="108" w:type="dxa"/>
            </w:tcMar>
            <w:vAlign w:val="center"/>
          </w:tcPr>
          <w:p w14:paraId="3718B109" w14:textId="77777777" w:rsidR="002F07A8" w:rsidRPr="002F07A8" w:rsidRDefault="002F07A8" w:rsidP="002F07A8"/>
          <w:p w14:paraId="494C7E9C" w14:textId="77777777" w:rsidR="002F07A8" w:rsidRPr="002F07A8" w:rsidRDefault="002F07A8" w:rsidP="002F07A8">
            <w:r w:rsidRPr="002F07A8">
              <w:t>4 000,00 zł</w:t>
            </w:r>
          </w:p>
        </w:tc>
        <w:tc>
          <w:tcPr>
            <w:tcW w:w="1840" w:type="dxa"/>
            <w:tcBorders>
              <w:top w:val="nil"/>
              <w:left w:val="nil"/>
              <w:bottom w:val="single" w:sz="8" w:space="0" w:color="auto"/>
              <w:right w:val="single" w:sz="8" w:space="0" w:color="auto"/>
            </w:tcBorders>
            <w:tcMar>
              <w:top w:w="0" w:type="dxa"/>
              <w:left w:w="108" w:type="dxa"/>
              <w:bottom w:w="0" w:type="dxa"/>
              <w:right w:w="108" w:type="dxa"/>
            </w:tcMar>
            <w:vAlign w:val="center"/>
          </w:tcPr>
          <w:p w14:paraId="16A2066F" w14:textId="77777777" w:rsidR="002F07A8" w:rsidRPr="002F07A8" w:rsidRDefault="002F07A8" w:rsidP="002F07A8"/>
          <w:p w14:paraId="60DD890B" w14:textId="77777777" w:rsidR="002F07A8" w:rsidRPr="002F07A8" w:rsidRDefault="002F07A8" w:rsidP="002F07A8">
            <w:r w:rsidRPr="002F07A8">
              <w:t>4 000,00 zł</w:t>
            </w:r>
          </w:p>
        </w:tc>
      </w:tr>
      <w:tr w:rsidR="002F07A8" w:rsidRPr="002F07A8" w14:paraId="0D327475" w14:textId="77777777" w:rsidTr="00030C3C">
        <w:trPr>
          <w:cantSplit/>
        </w:trPr>
        <w:tc>
          <w:tcPr>
            <w:tcW w:w="56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43562D" w14:textId="77777777" w:rsidR="002F07A8" w:rsidRPr="002F07A8" w:rsidRDefault="002F07A8" w:rsidP="002F07A8">
            <w:r w:rsidRPr="002F07A8">
              <w:t>10.</w:t>
            </w:r>
          </w:p>
        </w:tc>
        <w:tc>
          <w:tcPr>
            <w:tcW w:w="22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4DE4CC" w14:textId="77777777" w:rsidR="002F07A8" w:rsidRPr="002F07A8" w:rsidRDefault="002F07A8" w:rsidP="002F07A8">
            <w:r w:rsidRPr="002F07A8">
              <w:t>Stowarzyszenie „Na Rzecz Rozwoju Lokalnego w Żarówce”</w:t>
            </w:r>
          </w:p>
        </w:tc>
        <w:tc>
          <w:tcPr>
            <w:tcW w:w="22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4F480B" w14:textId="77777777" w:rsidR="002F07A8" w:rsidRPr="002F07A8" w:rsidRDefault="002F07A8" w:rsidP="002F07A8"/>
          <w:p w14:paraId="258B910F" w14:textId="77777777" w:rsidR="002F07A8" w:rsidRPr="002F07A8" w:rsidRDefault="002F07A8" w:rsidP="002F07A8">
            <w:r w:rsidRPr="002F07A8">
              <w:t>„Poznajemy i promujemy aktywne formy spędzania czasu wolnego bez zachowań ryzykownych”</w:t>
            </w:r>
          </w:p>
        </w:tc>
        <w:tc>
          <w:tcPr>
            <w:tcW w:w="2125" w:type="dxa"/>
            <w:tcBorders>
              <w:top w:val="nil"/>
              <w:left w:val="nil"/>
              <w:bottom w:val="single" w:sz="8" w:space="0" w:color="auto"/>
              <w:right w:val="single" w:sz="8" w:space="0" w:color="auto"/>
            </w:tcBorders>
            <w:tcMar>
              <w:top w:w="0" w:type="dxa"/>
              <w:left w:w="108" w:type="dxa"/>
              <w:bottom w:w="0" w:type="dxa"/>
              <w:right w:w="108" w:type="dxa"/>
            </w:tcMar>
            <w:vAlign w:val="center"/>
          </w:tcPr>
          <w:p w14:paraId="7648B5BA" w14:textId="77777777" w:rsidR="002F07A8" w:rsidRPr="002F07A8" w:rsidRDefault="002F07A8" w:rsidP="002F07A8"/>
          <w:p w14:paraId="5E709322" w14:textId="77777777" w:rsidR="002F07A8" w:rsidRPr="002F07A8" w:rsidRDefault="002F07A8" w:rsidP="002F07A8">
            <w:r w:rsidRPr="002F07A8">
              <w:t>4 000,00 zł</w:t>
            </w:r>
          </w:p>
        </w:tc>
        <w:tc>
          <w:tcPr>
            <w:tcW w:w="1840" w:type="dxa"/>
            <w:tcBorders>
              <w:top w:val="nil"/>
              <w:left w:val="nil"/>
              <w:bottom w:val="single" w:sz="8" w:space="0" w:color="auto"/>
              <w:right w:val="single" w:sz="8" w:space="0" w:color="auto"/>
            </w:tcBorders>
            <w:tcMar>
              <w:top w:w="0" w:type="dxa"/>
              <w:left w:w="108" w:type="dxa"/>
              <w:bottom w:w="0" w:type="dxa"/>
              <w:right w:w="108" w:type="dxa"/>
            </w:tcMar>
            <w:vAlign w:val="center"/>
          </w:tcPr>
          <w:p w14:paraId="1FC97537" w14:textId="77777777" w:rsidR="002F07A8" w:rsidRPr="002F07A8" w:rsidRDefault="002F07A8" w:rsidP="002F07A8"/>
          <w:p w14:paraId="0EA28E1C" w14:textId="77777777" w:rsidR="002F07A8" w:rsidRPr="002F07A8" w:rsidRDefault="002F07A8" w:rsidP="002F07A8">
            <w:r w:rsidRPr="002F07A8">
              <w:t>4 000,00 zł</w:t>
            </w:r>
          </w:p>
        </w:tc>
      </w:tr>
      <w:tr w:rsidR="002F07A8" w:rsidRPr="002F07A8" w14:paraId="4A4ABB6F" w14:textId="77777777" w:rsidTr="00030C3C">
        <w:trPr>
          <w:cantSplit/>
        </w:trPr>
        <w:tc>
          <w:tcPr>
            <w:tcW w:w="56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3AA6D64" w14:textId="77777777" w:rsidR="002F07A8" w:rsidRPr="002F07A8" w:rsidRDefault="002F07A8" w:rsidP="002F07A8">
            <w:r w:rsidRPr="002F07A8">
              <w:lastRenderedPageBreak/>
              <w:t>11.</w:t>
            </w:r>
          </w:p>
        </w:tc>
        <w:tc>
          <w:tcPr>
            <w:tcW w:w="2262" w:type="dxa"/>
            <w:tcBorders>
              <w:top w:val="nil"/>
              <w:left w:val="nil"/>
              <w:bottom w:val="single" w:sz="8" w:space="0" w:color="auto"/>
              <w:right w:val="single" w:sz="8" w:space="0" w:color="auto"/>
            </w:tcBorders>
            <w:tcMar>
              <w:top w:w="0" w:type="dxa"/>
              <w:left w:w="108" w:type="dxa"/>
              <w:bottom w:w="0" w:type="dxa"/>
              <w:right w:w="108" w:type="dxa"/>
            </w:tcMar>
            <w:vAlign w:val="center"/>
          </w:tcPr>
          <w:p w14:paraId="1C337AB5" w14:textId="77777777" w:rsidR="002F07A8" w:rsidRPr="002F07A8" w:rsidRDefault="002F07A8" w:rsidP="002F07A8"/>
          <w:p w14:paraId="7DF74260" w14:textId="77777777" w:rsidR="002F07A8" w:rsidRPr="002F07A8" w:rsidRDefault="002F07A8" w:rsidP="002F07A8">
            <w:r w:rsidRPr="002F07A8">
              <w:t>Stowarzyszenie „Ku Przyszłości w Partyni”</w:t>
            </w:r>
          </w:p>
        </w:tc>
        <w:tc>
          <w:tcPr>
            <w:tcW w:w="2263" w:type="dxa"/>
            <w:tcBorders>
              <w:top w:val="nil"/>
              <w:left w:val="nil"/>
              <w:bottom w:val="single" w:sz="8" w:space="0" w:color="auto"/>
              <w:right w:val="single" w:sz="8" w:space="0" w:color="auto"/>
            </w:tcBorders>
            <w:tcMar>
              <w:top w:w="0" w:type="dxa"/>
              <w:left w:w="108" w:type="dxa"/>
              <w:bottom w:w="0" w:type="dxa"/>
              <w:right w:w="108" w:type="dxa"/>
            </w:tcMar>
            <w:vAlign w:val="center"/>
          </w:tcPr>
          <w:p w14:paraId="11BA47CD" w14:textId="77777777" w:rsidR="002F07A8" w:rsidRPr="002F07A8" w:rsidRDefault="002F07A8" w:rsidP="002F07A8"/>
          <w:p w14:paraId="32613EBE" w14:textId="77777777" w:rsidR="002F07A8" w:rsidRPr="002F07A8" w:rsidRDefault="002F07A8" w:rsidP="002F07A8">
            <w:r w:rsidRPr="002F07A8">
              <w:t>„Wybór należy do Ciebie!”</w:t>
            </w:r>
          </w:p>
        </w:tc>
        <w:tc>
          <w:tcPr>
            <w:tcW w:w="2125" w:type="dxa"/>
            <w:tcBorders>
              <w:top w:val="nil"/>
              <w:left w:val="nil"/>
              <w:bottom w:val="single" w:sz="8" w:space="0" w:color="auto"/>
              <w:right w:val="single" w:sz="8" w:space="0" w:color="auto"/>
            </w:tcBorders>
            <w:tcMar>
              <w:top w:w="0" w:type="dxa"/>
              <w:left w:w="108" w:type="dxa"/>
              <w:bottom w:w="0" w:type="dxa"/>
              <w:right w:w="108" w:type="dxa"/>
            </w:tcMar>
            <w:vAlign w:val="center"/>
          </w:tcPr>
          <w:p w14:paraId="57B0CC80" w14:textId="77777777" w:rsidR="002F07A8" w:rsidRPr="002F07A8" w:rsidRDefault="002F07A8" w:rsidP="002F07A8">
            <w:r w:rsidRPr="002F07A8">
              <w:t>4 000,00 zł</w:t>
            </w:r>
          </w:p>
        </w:tc>
        <w:tc>
          <w:tcPr>
            <w:tcW w:w="1840" w:type="dxa"/>
            <w:tcBorders>
              <w:top w:val="nil"/>
              <w:left w:val="nil"/>
              <w:bottom w:val="single" w:sz="8" w:space="0" w:color="auto"/>
              <w:right w:val="single" w:sz="8" w:space="0" w:color="auto"/>
            </w:tcBorders>
            <w:tcMar>
              <w:top w:w="0" w:type="dxa"/>
              <w:left w:w="108" w:type="dxa"/>
              <w:bottom w:w="0" w:type="dxa"/>
              <w:right w:w="108" w:type="dxa"/>
            </w:tcMar>
            <w:vAlign w:val="center"/>
          </w:tcPr>
          <w:p w14:paraId="34A21D4C" w14:textId="77777777" w:rsidR="002F07A8" w:rsidRPr="002F07A8" w:rsidRDefault="002F07A8" w:rsidP="002F07A8">
            <w:r w:rsidRPr="002F07A8">
              <w:t>4 000,00 zł</w:t>
            </w:r>
          </w:p>
        </w:tc>
      </w:tr>
      <w:tr w:rsidR="002F07A8" w:rsidRPr="002F07A8" w14:paraId="0FCFA626" w14:textId="77777777" w:rsidTr="00030C3C">
        <w:trPr>
          <w:cantSplit/>
        </w:trPr>
        <w:tc>
          <w:tcPr>
            <w:tcW w:w="56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0056E76" w14:textId="77777777" w:rsidR="002F07A8" w:rsidRPr="002F07A8" w:rsidRDefault="002F07A8" w:rsidP="002F07A8">
            <w:r w:rsidRPr="002F07A8">
              <w:t>12.</w:t>
            </w:r>
          </w:p>
        </w:tc>
        <w:tc>
          <w:tcPr>
            <w:tcW w:w="2262" w:type="dxa"/>
            <w:tcBorders>
              <w:top w:val="nil"/>
              <w:left w:val="nil"/>
              <w:bottom w:val="single" w:sz="8" w:space="0" w:color="auto"/>
              <w:right w:val="single" w:sz="8" w:space="0" w:color="auto"/>
            </w:tcBorders>
            <w:tcMar>
              <w:top w:w="0" w:type="dxa"/>
              <w:left w:w="108" w:type="dxa"/>
              <w:bottom w:w="0" w:type="dxa"/>
              <w:right w:w="108" w:type="dxa"/>
            </w:tcMar>
            <w:vAlign w:val="center"/>
          </w:tcPr>
          <w:p w14:paraId="5B6B763D" w14:textId="77777777" w:rsidR="002F07A8" w:rsidRPr="002F07A8" w:rsidRDefault="002F07A8" w:rsidP="002F07A8"/>
          <w:p w14:paraId="44A3E60A" w14:textId="77777777" w:rsidR="002F07A8" w:rsidRPr="002F07A8" w:rsidRDefault="002F07A8" w:rsidP="002F07A8">
            <w:r w:rsidRPr="002F07A8">
              <w:t>Stowarzyszenie szachowe „SZACH-MAT” Radomyśl Wielki</w:t>
            </w:r>
          </w:p>
        </w:tc>
        <w:tc>
          <w:tcPr>
            <w:tcW w:w="2263" w:type="dxa"/>
            <w:tcBorders>
              <w:top w:val="nil"/>
              <w:left w:val="nil"/>
              <w:bottom w:val="single" w:sz="8" w:space="0" w:color="auto"/>
              <w:right w:val="single" w:sz="8" w:space="0" w:color="auto"/>
            </w:tcBorders>
            <w:tcMar>
              <w:top w:w="0" w:type="dxa"/>
              <w:left w:w="108" w:type="dxa"/>
              <w:bottom w:w="0" w:type="dxa"/>
              <w:right w:w="108" w:type="dxa"/>
            </w:tcMar>
            <w:vAlign w:val="center"/>
          </w:tcPr>
          <w:p w14:paraId="5EBCEC57" w14:textId="77777777" w:rsidR="002F07A8" w:rsidRPr="002F07A8" w:rsidRDefault="002F07A8" w:rsidP="002F07A8">
            <w:r w:rsidRPr="002F07A8">
              <w:t>„Szach Dulcza Wielka”</w:t>
            </w:r>
          </w:p>
        </w:tc>
        <w:tc>
          <w:tcPr>
            <w:tcW w:w="2125" w:type="dxa"/>
            <w:tcBorders>
              <w:top w:val="nil"/>
              <w:left w:val="nil"/>
              <w:bottom w:val="single" w:sz="8" w:space="0" w:color="auto"/>
              <w:right w:val="single" w:sz="8" w:space="0" w:color="auto"/>
            </w:tcBorders>
            <w:tcMar>
              <w:top w:w="0" w:type="dxa"/>
              <w:left w:w="108" w:type="dxa"/>
              <w:bottom w:w="0" w:type="dxa"/>
              <w:right w:w="108" w:type="dxa"/>
            </w:tcMar>
            <w:vAlign w:val="center"/>
          </w:tcPr>
          <w:p w14:paraId="10C3B63A" w14:textId="77777777" w:rsidR="002F07A8" w:rsidRPr="002F07A8" w:rsidRDefault="002F07A8" w:rsidP="002F07A8">
            <w:r w:rsidRPr="002F07A8">
              <w:t>4 000,00 zł</w:t>
            </w:r>
          </w:p>
        </w:tc>
        <w:tc>
          <w:tcPr>
            <w:tcW w:w="1840" w:type="dxa"/>
            <w:tcBorders>
              <w:top w:val="nil"/>
              <w:left w:val="nil"/>
              <w:bottom w:val="single" w:sz="8" w:space="0" w:color="auto"/>
              <w:right w:val="single" w:sz="8" w:space="0" w:color="auto"/>
            </w:tcBorders>
            <w:tcMar>
              <w:top w:w="0" w:type="dxa"/>
              <w:left w:w="108" w:type="dxa"/>
              <w:bottom w:w="0" w:type="dxa"/>
              <w:right w:w="108" w:type="dxa"/>
            </w:tcMar>
            <w:vAlign w:val="center"/>
          </w:tcPr>
          <w:p w14:paraId="3F3282C5" w14:textId="77777777" w:rsidR="002F07A8" w:rsidRPr="002F07A8" w:rsidRDefault="002F07A8" w:rsidP="002F07A8">
            <w:r w:rsidRPr="002F07A8">
              <w:t>4 000,00 zł</w:t>
            </w:r>
          </w:p>
        </w:tc>
      </w:tr>
      <w:tr w:rsidR="002F07A8" w:rsidRPr="002F07A8" w14:paraId="6AB7AFDD" w14:textId="77777777" w:rsidTr="00030C3C">
        <w:trPr>
          <w:cantSplit/>
        </w:trPr>
        <w:tc>
          <w:tcPr>
            <w:tcW w:w="56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C25A678" w14:textId="77777777" w:rsidR="002F07A8" w:rsidRPr="002F07A8" w:rsidRDefault="002F07A8" w:rsidP="002F07A8">
            <w:r w:rsidRPr="002F07A8">
              <w:t>13.</w:t>
            </w:r>
          </w:p>
        </w:tc>
        <w:tc>
          <w:tcPr>
            <w:tcW w:w="2262" w:type="dxa"/>
            <w:tcBorders>
              <w:top w:val="nil"/>
              <w:left w:val="nil"/>
              <w:bottom w:val="single" w:sz="8" w:space="0" w:color="auto"/>
              <w:right w:val="single" w:sz="8" w:space="0" w:color="auto"/>
            </w:tcBorders>
            <w:tcMar>
              <w:top w:w="0" w:type="dxa"/>
              <w:left w:w="108" w:type="dxa"/>
              <w:bottom w:w="0" w:type="dxa"/>
              <w:right w:w="108" w:type="dxa"/>
            </w:tcMar>
            <w:vAlign w:val="center"/>
          </w:tcPr>
          <w:p w14:paraId="3B7018F2" w14:textId="77777777" w:rsidR="002F07A8" w:rsidRPr="002F07A8" w:rsidRDefault="002F07A8" w:rsidP="002F07A8"/>
          <w:p w14:paraId="5679BD1A" w14:textId="77777777" w:rsidR="002F07A8" w:rsidRPr="002F07A8" w:rsidRDefault="002F07A8" w:rsidP="002F07A8">
            <w:r w:rsidRPr="002F07A8">
              <w:t>Stowarzyszenie Motocyklowe „Moto -Lewart” Radomyśl Wielki</w:t>
            </w:r>
          </w:p>
        </w:tc>
        <w:tc>
          <w:tcPr>
            <w:tcW w:w="2263" w:type="dxa"/>
            <w:tcBorders>
              <w:top w:val="nil"/>
              <w:left w:val="nil"/>
              <w:bottom w:val="single" w:sz="8" w:space="0" w:color="auto"/>
              <w:right w:val="single" w:sz="8" w:space="0" w:color="auto"/>
            </w:tcBorders>
            <w:tcMar>
              <w:top w:w="0" w:type="dxa"/>
              <w:left w:w="108" w:type="dxa"/>
              <w:bottom w:w="0" w:type="dxa"/>
              <w:right w:w="108" w:type="dxa"/>
            </w:tcMar>
            <w:vAlign w:val="center"/>
          </w:tcPr>
          <w:p w14:paraId="17586956" w14:textId="77777777" w:rsidR="002F07A8" w:rsidRPr="002F07A8" w:rsidRDefault="002F07A8" w:rsidP="002F07A8">
            <w:r w:rsidRPr="002F07A8">
              <w:t>„Pożegnanie lata – piknik rodzinny – nie bądźmy obojętni na przemoc domową”</w:t>
            </w:r>
          </w:p>
        </w:tc>
        <w:tc>
          <w:tcPr>
            <w:tcW w:w="2125" w:type="dxa"/>
            <w:tcBorders>
              <w:top w:val="nil"/>
              <w:left w:val="nil"/>
              <w:bottom w:val="single" w:sz="8" w:space="0" w:color="auto"/>
              <w:right w:val="single" w:sz="8" w:space="0" w:color="auto"/>
            </w:tcBorders>
            <w:tcMar>
              <w:top w:w="0" w:type="dxa"/>
              <w:left w:w="108" w:type="dxa"/>
              <w:bottom w:w="0" w:type="dxa"/>
              <w:right w:w="108" w:type="dxa"/>
            </w:tcMar>
            <w:vAlign w:val="center"/>
          </w:tcPr>
          <w:p w14:paraId="35CDC862" w14:textId="77777777" w:rsidR="002F07A8" w:rsidRPr="002F07A8" w:rsidRDefault="002F07A8" w:rsidP="002F07A8">
            <w:r w:rsidRPr="002F07A8">
              <w:t>4 000,00 zł</w:t>
            </w:r>
          </w:p>
        </w:tc>
        <w:tc>
          <w:tcPr>
            <w:tcW w:w="1840" w:type="dxa"/>
            <w:tcBorders>
              <w:top w:val="nil"/>
              <w:left w:val="nil"/>
              <w:bottom w:val="single" w:sz="8" w:space="0" w:color="auto"/>
              <w:right w:val="single" w:sz="8" w:space="0" w:color="auto"/>
            </w:tcBorders>
            <w:tcMar>
              <w:top w:w="0" w:type="dxa"/>
              <w:left w:w="108" w:type="dxa"/>
              <w:bottom w:w="0" w:type="dxa"/>
              <w:right w:w="108" w:type="dxa"/>
            </w:tcMar>
            <w:vAlign w:val="center"/>
          </w:tcPr>
          <w:p w14:paraId="328D1DA9" w14:textId="77777777" w:rsidR="002F07A8" w:rsidRPr="002F07A8" w:rsidRDefault="002F07A8" w:rsidP="002F07A8">
            <w:r w:rsidRPr="002F07A8">
              <w:t>4 000,00 zł</w:t>
            </w:r>
          </w:p>
        </w:tc>
      </w:tr>
      <w:tr w:rsidR="002F07A8" w:rsidRPr="002F07A8" w14:paraId="1A0D19BD" w14:textId="77777777" w:rsidTr="00030C3C">
        <w:trPr>
          <w:cantSplit/>
        </w:trPr>
        <w:tc>
          <w:tcPr>
            <w:tcW w:w="56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3E29877" w14:textId="77777777" w:rsidR="002F07A8" w:rsidRPr="002F07A8" w:rsidRDefault="002F07A8" w:rsidP="002F07A8">
            <w:r w:rsidRPr="002F07A8">
              <w:t>14.</w:t>
            </w:r>
          </w:p>
        </w:tc>
        <w:tc>
          <w:tcPr>
            <w:tcW w:w="2262" w:type="dxa"/>
            <w:tcBorders>
              <w:top w:val="nil"/>
              <w:left w:val="nil"/>
              <w:bottom w:val="single" w:sz="8" w:space="0" w:color="auto"/>
              <w:right w:val="single" w:sz="8" w:space="0" w:color="auto"/>
            </w:tcBorders>
            <w:tcMar>
              <w:top w:w="0" w:type="dxa"/>
              <w:left w:w="108" w:type="dxa"/>
              <w:bottom w:w="0" w:type="dxa"/>
              <w:right w:w="108" w:type="dxa"/>
            </w:tcMar>
            <w:vAlign w:val="center"/>
          </w:tcPr>
          <w:p w14:paraId="46FFC547" w14:textId="77777777" w:rsidR="002F07A8" w:rsidRPr="002F07A8" w:rsidRDefault="002F07A8" w:rsidP="002F07A8"/>
          <w:p w14:paraId="5D400989" w14:textId="77777777" w:rsidR="002F07A8" w:rsidRPr="002F07A8" w:rsidRDefault="002F07A8" w:rsidP="002F07A8">
            <w:r w:rsidRPr="002F07A8">
              <w:t>Stowarzyszenie „Szkoła dla wszystkich” Radomyśl Wielki</w:t>
            </w:r>
          </w:p>
        </w:tc>
        <w:tc>
          <w:tcPr>
            <w:tcW w:w="2263" w:type="dxa"/>
            <w:tcBorders>
              <w:top w:val="nil"/>
              <w:left w:val="nil"/>
              <w:bottom w:val="single" w:sz="8" w:space="0" w:color="auto"/>
              <w:right w:val="single" w:sz="8" w:space="0" w:color="auto"/>
            </w:tcBorders>
            <w:tcMar>
              <w:top w:w="0" w:type="dxa"/>
              <w:left w:w="108" w:type="dxa"/>
              <w:bottom w:w="0" w:type="dxa"/>
              <w:right w:w="108" w:type="dxa"/>
            </w:tcMar>
            <w:vAlign w:val="center"/>
          </w:tcPr>
          <w:p w14:paraId="7CBAB750" w14:textId="77777777" w:rsidR="002F07A8" w:rsidRPr="002F07A8" w:rsidRDefault="002F07A8" w:rsidP="002F07A8">
            <w:r w:rsidRPr="002F07A8">
              <w:t>„Bliżej siebie – dalej od nałogów”</w:t>
            </w:r>
          </w:p>
        </w:tc>
        <w:tc>
          <w:tcPr>
            <w:tcW w:w="2125" w:type="dxa"/>
            <w:tcBorders>
              <w:top w:val="nil"/>
              <w:left w:val="nil"/>
              <w:bottom w:val="single" w:sz="8" w:space="0" w:color="auto"/>
              <w:right w:val="single" w:sz="8" w:space="0" w:color="auto"/>
            </w:tcBorders>
            <w:tcMar>
              <w:top w:w="0" w:type="dxa"/>
              <w:left w:w="108" w:type="dxa"/>
              <w:bottom w:w="0" w:type="dxa"/>
              <w:right w:w="108" w:type="dxa"/>
            </w:tcMar>
            <w:vAlign w:val="center"/>
          </w:tcPr>
          <w:p w14:paraId="22178382" w14:textId="77777777" w:rsidR="002F07A8" w:rsidRPr="002F07A8" w:rsidRDefault="002F07A8" w:rsidP="002F07A8">
            <w:r w:rsidRPr="002F07A8">
              <w:t>4 000,00 zł</w:t>
            </w:r>
          </w:p>
        </w:tc>
        <w:tc>
          <w:tcPr>
            <w:tcW w:w="1840" w:type="dxa"/>
            <w:tcBorders>
              <w:top w:val="nil"/>
              <w:left w:val="nil"/>
              <w:bottom w:val="single" w:sz="8" w:space="0" w:color="auto"/>
              <w:right w:val="single" w:sz="8" w:space="0" w:color="auto"/>
            </w:tcBorders>
            <w:tcMar>
              <w:top w:w="0" w:type="dxa"/>
              <w:left w:w="108" w:type="dxa"/>
              <w:bottom w:w="0" w:type="dxa"/>
              <w:right w:w="108" w:type="dxa"/>
            </w:tcMar>
            <w:vAlign w:val="center"/>
          </w:tcPr>
          <w:p w14:paraId="7B1CC70C" w14:textId="77777777" w:rsidR="002F07A8" w:rsidRPr="002F07A8" w:rsidRDefault="002F07A8" w:rsidP="002F07A8">
            <w:r w:rsidRPr="002F07A8">
              <w:t>3 765,74 zł</w:t>
            </w:r>
          </w:p>
        </w:tc>
      </w:tr>
      <w:tr w:rsidR="002F07A8" w:rsidRPr="002F07A8" w14:paraId="600F22FD" w14:textId="77777777" w:rsidTr="00030C3C">
        <w:trPr>
          <w:cantSplit/>
        </w:trPr>
        <w:tc>
          <w:tcPr>
            <w:tcW w:w="56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3A11D3D" w14:textId="77777777" w:rsidR="002F07A8" w:rsidRPr="002F07A8" w:rsidRDefault="002F07A8" w:rsidP="002F07A8"/>
        </w:tc>
        <w:tc>
          <w:tcPr>
            <w:tcW w:w="2262" w:type="dxa"/>
            <w:tcBorders>
              <w:top w:val="nil"/>
              <w:left w:val="nil"/>
              <w:bottom w:val="single" w:sz="8" w:space="0" w:color="auto"/>
              <w:right w:val="single" w:sz="8" w:space="0" w:color="auto"/>
            </w:tcBorders>
            <w:tcMar>
              <w:top w:w="0" w:type="dxa"/>
              <w:left w:w="108" w:type="dxa"/>
              <w:bottom w:w="0" w:type="dxa"/>
              <w:right w:w="108" w:type="dxa"/>
            </w:tcMar>
            <w:vAlign w:val="center"/>
          </w:tcPr>
          <w:p w14:paraId="56EB5BC4" w14:textId="77777777" w:rsidR="002F07A8" w:rsidRPr="002F07A8" w:rsidRDefault="002F07A8" w:rsidP="002F07A8"/>
          <w:p w14:paraId="1E2C474C" w14:textId="77777777" w:rsidR="002F07A8" w:rsidRPr="002F07A8" w:rsidRDefault="002F07A8" w:rsidP="002F07A8"/>
        </w:tc>
        <w:tc>
          <w:tcPr>
            <w:tcW w:w="2263" w:type="dxa"/>
            <w:tcBorders>
              <w:top w:val="nil"/>
              <w:left w:val="nil"/>
              <w:bottom w:val="single" w:sz="8" w:space="0" w:color="auto"/>
              <w:right w:val="single" w:sz="8" w:space="0" w:color="auto"/>
            </w:tcBorders>
            <w:tcMar>
              <w:top w:w="0" w:type="dxa"/>
              <w:left w:w="108" w:type="dxa"/>
              <w:bottom w:w="0" w:type="dxa"/>
              <w:right w:w="108" w:type="dxa"/>
            </w:tcMar>
            <w:vAlign w:val="center"/>
          </w:tcPr>
          <w:p w14:paraId="23B7E0F7" w14:textId="77777777" w:rsidR="002F07A8" w:rsidRPr="002F07A8" w:rsidRDefault="002F07A8" w:rsidP="002F07A8">
            <w:pPr>
              <w:rPr>
                <w:b/>
              </w:rPr>
            </w:pPr>
            <w:r w:rsidRPr="002F07A8">
              <w:rPr>
                <w:b/>
              </w:rPr>
              <w:t>RAZEM</w:t>
            </w:r>
          </w:p>
        </w:tc>
        <w:tc>
          <w:tcPr>
            <w:tcW w:w="2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3E199A" w14:textId="77777777" w:rsidR="002F07A8" w:rsidRPr="002F07A8" w:rsidRDefault="002F07A8" w:rsidP="002F07A8">
            <w:r w:rsidRPr="002F07A8">
              <w:t>54 850,00 zł</w:t>
            </w:r>
          </w:p>
        </w:tc>
        <w:tc>
          <w:tcPr>
            <w:tcW w:w="1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6919C9" w14:textId="77777777" w:rsidR="002F07A8" w:rsidRPr="002F07A8" w:rsidRDefault="002F07A8" w:rsidP="002F07A8">
            <w:r w:rsidRPr="002F07A8">
              <w:t>54 615,74 zł</w:t>
            </w:r>
          </w:p>
        </w:tc>
      </w:tr>
    </w:tbl>
    <w:p w14:paraId="3FBE1E20" w14:textId="77777777" w:rsidR="002F07A8" w:rsidRPr="002F07A8" w:rsidRDefault="002F07A8" w:rsidP="002F07A8">
      <w:pPr>
        <w:rPr>
          <w:iCs/>
        </w:rPr>
      </w:pPr>
      <w:r w:rsidRPr="002F07A8">
        <w:rPr>
          <w:iCs/>
        </w:rPr>
        <w:t>Stowarzyszenie „Szkoła dla wszystkich” z siedzibą w Radomyślu Wielkim zwróciło do budżetu gminy niewykorzystaną kwotę dotacji w wysokości 234,26 zł</w:t>
      </w:r>
    </w:p>
    <w:p w14:paraId="7B967FC6" w14:textId="1C60F277" w:rsidR="002F07A8" w:rsidRPr="002F07A8" w:rsidRDefault="002F07A8" w:rsidP="002B7AD1">
      <w:pPr>
        <w:pStyle w:val="Nagwek3"/>
        <w:numPr>
          <w:ilvl w:val="1"/>
          <w:numId w:val="24"/>
        </w:numPr>
      </w:pPr>
      <w:bookmarkStart w:id="114" w:name="_Toc103949932"/>
      <w:bookmarkStart w:id="115" w:name="_Toc167368720"/>
      <w:r w:rsidRPr="002F07A8">
        <w:t>Tryb małych zleceń.</w:t>
      </w:r>
      <w:bookmarkEnd w:id="114"/>
      <w:bookmarkEnd w:id="115"/>
    </w:p>
    <w:p w14:paraId="57B0BA13" w14:textId="77777777" w:rsidR="002F07A8" w:rsidRPr="002F07A8" w:rsidRDefault="002F07A8" w:rsidP="002F07A8">
      <w:r w:rsidRPr="002F07A8">
        <w:t xml:space="preserve">W ramach trybu małych zleceń tj. z pominięciem procedury konkursu dotacje w 2023 roku zamknęły się w kwocie </w:t>
      </w:r>
      <w:r w:rsidRPr="002F07A8">
        <w:rPr>
          <w:b/>
          <w:bCs/>
        </w:rPr>
        <w:t>11 050,00 zł</w:t>
      </w:r>
      <w:r w:rsidRPr="002F07A8">
        <w:rPr>
          <w:bCs/>
        </w:rPr>
        <w:t>.</w:t>
      </w:r>
      <w:r w:rsidRPr="002F07A8">
        <w:t xml:space="preserve"> Zrealizowane zostały następujące zadania z zakresu Gminnego Programu Profilaktyki i Rozwiązywania Problemów Alkoholowych oraz Przeciwdziałania Narkomanii:</w:t>
      </w:r>
    </w:p>
    <w:p w14:paraId="32342667" w14:textId="1D354B53" w:rsidR="0059556B" w:rsidRPr="0059556B" w:rsidRDefault="0059556B" w:rsidP="0059556B">
      <w:pPr>
        <w:pStyle w:val="Legenda"/>
        <w:keepNext/>
        <w:rPr>
          <w:color w:val="auto"/>
        </w:rPr>
      </w:pPr>
      <w:bookmarkStart w:id="116" w:name="_Toc167368759"/>
      <w:r w:rsidRPr="0059556B">
        <w:rPr>
          <w:color w:val="auto"/>
        </w:rPr>
        <w:t xml:space="preserve">Tabela </w:t>
      </w:r>
      <w:r w:rsidR="003D4C31">
        <w:rPr>
          <w:color w:val="auto"/>
        </w:rPr>
        <w:fldChar w:fldCharType="begin"/>
      </w:r>
      <w:r w:rsidR="003D4C31">
        <w:rPr>
          <w:color w:val="auto"/>
        </w:rPr>
        <w:instrText xml:space="preserve"> SEQ Tabela \* ARABIC </w:instrText>
      </w:r>
      <w:r w:rsidR="003D4C31">
        <w:rPr>
          <w:color w:val="auto"/>
        </w:rPr>
        <w:fldChar w:fldCharType="separate"/>
      </w:r>
      <w:r w:rsidR="00D51F24">
        <w:rPr>
          <w:noProof/>
          <w:color w:val="auto"/>
        </w:rPr>
        <w:t>27</w:t>
      </w:r>
      <w:r w:rsidR="003D4C31">
        <w:rPr>
          <w:color w:val="auto"/>
        </w:rPr>
        <w:fldChar w:fldCharType="end"/>
      </w:r>
      <w:r w:rsidRPr="0059556B">
        <w:rPr>
          <w:color w:val="auto"/>
        </w:rPr>
        <w:t xml:space="preserve"> Tryb małych zleceń 2023 r.</w:t>
      </w:r>
      <w:bookmarkEnd w:id="116"/>
    </w:p>
    <w:tbl>
      <w:tblPr>
        <w:tblW w:w="0" w:type="auto"/>
        <w:tblCellMar>
          <w:left w:w="0" w:type="dxa"/>
          <w:right w:w="0" w:type="dxa"/>
        </w:tblCellMar>
        <w:tblLook w:val="04A0" w:firstRow="1" w:lastRow="0" w:firstColumn="1" w:lastColumn="0" w:noHBand="0" w:noVBand="1"/>
      </w:tblPr>
      <w:tblGrid>
        <w:gridCol w:w="2938"/>
        <w:gridCol w:w="2904"/>
        <w:gridCol w:w="2925"/>
      </w:tblGrid>
      <w:tr w:rsidR="002F07A8" w:rsidRPr="002F07A8" w14:paraId="6446ED82" w14:textId="77777777" w:rsidTr="0059556B">
        <w:tc>
          <w:tcPr>
            <w:tcW w:w="30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1ACCD08" w14:textId="77777777" w:rsidR="002F07A8" w:rsidRPr="002F07A8" w:rsidRDefault="002F07A8" w:rsidP="002F07A8">
            <w:pPr>
              <w:rPr>
                <w:b/>
              </w:rPr>
            </w:pPr>
            <w:r w:rsidRPr="002F07A8">
              <w:rPr>
                <w:b/>
              </w:rPr>
              <w:t>NAZWA STOWARZYSZENIA</w:t>
            </w:r>
          </w:p>
        </w:tc>
        <w:tc>
          <w:tcPr>
            <w:tcW w:w="30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D42A212" w14:textId="77777777" w:rsidR="002F07A8" w:rsidRPr="002F07A8" w:rsidRDefault="002F07A8" w:rsidP="002F07A8">
            <w:pPr>
              <w:rPr>
                <w:b/>
              </w:rPr>
            </w:pPr>
            <w:r w:rsidRPr="002F07A8">
              <w:rPr>
                <w:b/>
              </w:rPr>
              <w:t>NAZWA ZADANIA PUBLICZNEGO</w:t>
            </w:r>
          </w:p>
        </w:tc>
        <w:tc>
          <w:tcPr>
            <w:tcW w:w="30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050512C" w14:textId="77777777" w:rsidR="002F07A8" w:rsidRPr="002F07A8" w:rsidRDefault="002F07A8" w:rsidP="002F07A8">
            <w:pPr>
              <w:rPr>
                <w:b/>
              </w:rPr>
            </w:pPr>
            <w:r w:rsidRPr="002F07A8">
              <w:rPr>
                <w:b/>
              </w:rPr>
              <w:t>KWOTA WYKORZYSTANA</w:t>
            </w:r>
          </w:p>
        </w:tc>
      </w:tr>
      <w:tr w:rsidR="002F07A8" w:rsidRPr="002F07A8" w14:paraId="7619DF7F" w14:textId="77777777" w:rsidTr="0059556B">
        <w:tc>
          <w:tcPr>
            <w:tcW w:w="3016" w:type="dxa"/>
            <w:tcBorders>
              <w:top w:val="nil"/>
              <w:left w:val="single" w:sz="8" w:space="0" w:color="auto"/>
              <w:bottom w:val="nil"/>
              <w:right w:val="single" w:sz="8" w:space="0" w:color="auto"/>
            </w:tcBorders>
            <w:tcMar>
              <w:top w:w="0" w:type="dxa"/>
              <w:left w:w="108" w:type="dxa"/>
              <w:bottom w:w="0" w:type="dxa"/>
              <w:right w:w="108" w:type="dxa"/>
            </w:tcMar>
          </w:tcPr>
          <w:p w14:paraId="10127CFB" w14:textId="77777777" w:rsidR="002F07A8" w:rsidRPr="002F07A8" w:rsidRDefault="002F07A8" w:rsidP="002F07A8"/>
          <w:p w14:paraId="30515A1D" w14:textId="77777777" w:rsidR="002F07A8" w:rsidRPr="002F07A8" w:rsidRDefault="002F07A8" w:rsidP="002F07A8">
            <w:r w:rsidRPr="002F07A8">
              <w:t xml:space="preserve">Stowarzyszenie </w:t>
            </w:r>
            <w:r w:rsidRPr="002F07A8">
              <w:br/>
              <w:t xml:space="preserve">„Nasza Gmina”  </w:t>
            </w:r>
            <w:r w:rsidRPr="002F07A8">
              <w:br/>
              <w:t xml:space="preserve">Dulcza Mała </w:t>
            </w:r>
          </w:p>
        </w:tc>
        <w:tc>
          <w:tcPr>
            <w:tcW w:w="3017" w:type="dxa"/>
            <w:tcBorders>
              <w:top w:val="nil"/>
              <w:left w:val="nil"/>
              <w:bottom w:val="nil"/>
              <w:right w:val="single" w:sz="8" w:space="0" w:color="auto"/>
            </w:tcBorders>
            <w:tcMar>
              <w:top w:w="0" w:type="dxa"/>
              <w:left w:w="108" w:type="dxa"/>
              <w:bottom w:w="0" w:type="dxa"/>
              <w:right w:w="108" w:type="dxa"/>
            </w:tcMar>
          </w:tcPr>
          <w:p w14:paraId="3BFAD577" w14:textId="77777777" w:rsidR="002F07A8" w:rsidRPr="002F07A8" w:rsidRDefault="002F07A8" w:rsidP="002F07A8"/>
          <w:p w14:paraId="20DC0249" w14:textId="77777777" w:rsidR="002F07A8" w:rsidRPr="002F07A8" w:rsidRDefault="002F07A8" w:rsidP="002F07A8">
            <w:r w:rsidRPr="002F07A8">
              <w:t>„Tam gdzie rzeka, tam gdzie las… - mądry uczeń rusza w świat”.</w:t>
            </w:r>
          </w:p>
          <w:p w14:paraId="33506C02" w14:textId="77777777" w:rsidR="002F07A8" w:rsidRPr="002F07A8" w:rsidRDefault="002F07A8" w:rsidP="002F07A8"/>
        </w:tc>
        <w:tc>
          <w:tcPr>
            <w:tcW w:w="3017" w:type="dxa"/>
            <w:tcBorders>
              <w:top w:val="nil"/>
              <w:left w:val="nil"/>
              <w:bottom w:val="nil"/>
              <w:right w:val="single" w:sz="8" w:space="0" w:color="auto"/>
            </w:tcBorders>
            <w:tcMar>
              <w:top w:w="0" w:type="dxa"/>
              <w:left w:w="108" w:type="dxa"/>
              <w:bottom w:w="0" w:type="dxa"/>
              <w:right w:w="108" w:type="dxa"/>
            </w:tcMar>
          </w:tcPr>
          <w:p w14:paraId="2F4C5920" w14:textId="77777777" w:rsidR="002F07A8" w:rsidRPr="002F07A8" w:rsidRDefault="002F07A8" w:rsidP="002F07A8"/>
          <w:p w14:paraId="1F03F6A5" w14:textId="77777777" w:rsidR="002F07A8" w:rsidRPr="002F07A8" w:rsidRDefault="002F07A8" w:rsidP="002F07A8">
            <w:r w:rsidRPr="002F07A8">
              <w:t>5 000,00 zł</w:t>
            </w:r>
          </w:p>
        </w:tc>
      </w:tr>
      <w:tr w:rsidR="002F07A8" w:rsidRPr="002F07A8" w14:paraId="6BCFD947" w14:textId="77777777" w:rsidTr="0059556B">
        <w:tc>
          <w:tcPr>
            <w:tcW w:w="3016" w:type="dxa"/>
            <w:tcBorders>
              <w:top w:val="nil"/>
              <w:left w:val="single" w:sz="8" w:space="0" w:color="auto"/>
              <w:bottom w:val="nil"/>
              <w:right w:val="single" w:sz="8" w:space="0" w:color="auto"/>
            </w:tcBorders>
            <w:tcMar>
              <w:top w:w="0" w:type="dxa"/>
              <w:left w:w="108" w:type="dxa"/>
              <w:bottom w:w="0" w:type="dxa"/>
              <w:right w:w="108" w:type="dxa"/>
            </w:tcMar>
          </w:tcPr>
          <w:p w14:paraId="599FF6E2" w14:textId="77777777" w:rsidR="002F07A8" w:rsidRPr="002F07A8" w:rsidRDefault="002F07A8" w:rsidP="002F07A8"/>
          <w:p w14:paraId="68CF1DBB" w14:textId="77777777" w:rsidR="002F07A8" w:rsidRPr="002F07A8" w:rsidRDefault="002F07A8" w:rsidP="002F07A8">
            <w:r w:rsidRPr="002F07A8">
              <w:lastRenderedPageBreak/>
              <w:t xml:space="preserve">Stowarzyszenie </w:t>
            </w:r>
            <w:r w:rsidRPr="002F07A8">
              <w:br/>
              <w:t xml:space="preserve">„Nasza Gmina”  </w:t>
            </w:r>
            <w:r w:rsidRPr="002F07A8">
              <w:br/>
              <w:t>Dulcza Mała</w:t>
            </w:r>
          </w:p>
        </w:tc>
        <w:tc>
          <w:tcPr>
            <w:tcW w:w="3017" w:type="dxa"/>
            <w:tcBorders>
              <w:top w:val="nil"/>
              <w:left w:val="nil"/>
              <w:bottom w:val="nil"/>
              <w:right w:val="single" w:sz="8" w:space="0" w:color="auto"/>
            </w:tcBorders>
            <w:tcMar>
              <w:top w:w="0" w:type="dxa"/>
              <w:left w:w="108" w:type="dxa"/>
              <w:bottom w:w="0" w:type="dxa"/>
              <w:right w:w="108" w:type="dxa"/>
            </w:tcMar>
          </w:tcPr>
          <w:p w14:paraId="6CB482C5" w14:textId="77777777" w:rsidR="002F07A8" w:rsidRPr="002F07A8" w:rsidRDefault="002F07A8" w:rsidP="002F07A8"/>
          <w:p w14:paraId="6409B8B9" w14:textId="77777777" w:rsidR="002F07A8" w:rsidRPr="002F07A8" w:rsidRDefault="002F07A8" w:rsidP="002F07A8">
            <w:r w:rsidRPr="002F07A8">
              <w:t xml:space="preserve">„Poznajemy urocze zakątki naszego kraju – wycieczka </w:t>
            </w:r>
            <w:r w:rsidRPr="002F07A8">
              <w:lastRenderedPageBreak/>
              <w:t>turystyczno-krajoznawcza do Zamościa i Bałtowa”</w:t>
            </w:r>
          </w:p>
        </w:tc>
        <w:tc>
          <w:tcPr>
            <w:tcW w:w="3017" w:type="dxa"/>
            <w:tcBorders>
              <w:top w:val="nil"/>
              <w:left w:val="nil"/>
              <w:bottom w:val="nil"/>
              <w:right w:val="single" w:sz="8" w:space="0" w:color="auto"/>
            </w:tcBorders>
            <w:tcMar>
              <w:top w:w="0" w:type="dxa"/>
              <w:left w:w="108" w:type="dxa"/>
              <w:bottom w:w="0" w:type="dxa"/>
              <w:right w:w="108" w:type="dxa"/>
            </w:tcMar>
          </w:tcPr>
          <w:p w14:paraId="64008678" w14:textId="77777777" w:rsidR="002F07A8" w:rsidRPr="002F07A8" w:rsidRDefault="002F07A8" w:rsidP="002F07A8"/>
          <w:p w14:paraId="6F83A60A" w14:textId="77777777" w:rsidR="001C2578" w:rsidRDefault="001C2578" w:rsidP="002F07A8"/>
          <w:p w14:paraId="03338DB4" w14:textId="71D0BA30" w:rsidR="002F07A8" w:rsidRPr="002F07A8" w:rsidRDefault="002F07A8" w:rsidP="002F07A8">
            <w:r w:rsidRPr="002F07A8">
              <w:lastRenderedPageBreak/>
              <w:t>2 700,00 zł</w:t>
            </w:r>
          </w:p>
        </w:tc>
      </w:tr>
      <w:tr w:rsidR="002F07A8" w:rsidRPr="002F07A8" w14:paraId="3EC53E86" w14:textId="77777777" w:rsidTr="0059556B">
        <w:tc>
          <w:tcPr>
            <w:tcW w:w="3016" w:type="dxa"/>
            <w:tcBorders>
              <w:top w:val="nil"/>
              <w:left w:val="single" w:sz="8" w:space="0" w:color="auto"/>
              <w:bottom w:val="nil"/>
              <w:right w:val="single" w:sz="8" w:space="0" w:color="auto"/>
            </w:tcBorders>
            <w:tcMar>
              <w:top w:w="0" w:type="dxa"/>
              <w:left w:w="108" w:type="dxa"/>
              <w:bottom w:w="0" w:type="dxa"/>
              <w:right w:w="108" w:type="dxa"/>
            </w:tcMar>
          </w:tcPr>
          <w:p w14:paraId="1FCF5D0D" w14:textId="77777777" w:rsidR="002F07A8" w:rsidRPr="002F07A8" w:rsidRDefault="002F07A8" w:rsidP="002F07A8"/>
          <w:p w14:paraId="7131879F" w14:textId="77777777" w:rsidR="002F07A8" w:rsidRPr="002F07A8" w:rsidRDefault="002F07A8" w:rsidP="002F07A8">
            <w:r w:rsidRPr="002F07A8">
              <w:t xml:space="preserve">Stowarzyszenie </w:t>
            </w:r>
            <w:r w:rsidRPr="002F07A8">
              <w:br/>
              <w:t xml:space="preserve">„Nasza Gmina”  </w:t>
            </w:r>
            <w:r w:rsidRPr="002F07A8">
              <w:br/>
              <w:t xml:space="preserve">Dulcza Mała </w:t>
            </w:r>
          </w:p>
        </w:tc>
        <w:tc>
          <w:tcPr>
            <w:tcW w:w="3017" w:type="dxa"/>
            <w:tcBorders>
              <w:top w:val="nil"/>
              <w:left w:val="nil"/>
              <w:bottom w:val="nil"/>
              <w:right w:val="single" w:sz="8" w:space="0" w:color="auto"/>
            </w:tcBorders>
            <w:tcMar>
              <w:top w:w="0" w:type="dxa"/>
              <w:left w:w="108" w:type="dxa"/>
              <w:bottom w:w="0" w:type="dxa"/>
              <w:right w:w="108" w:type="dxa"/>
            </w:tcMar>
          </w:tcPr>
          <w:p w14:paraId="63A263D9" w14:textId="77777777" w:rsidR="001C2578" w:rsidRDefault="001C2578" w:rsidP="002F07A8"/>
          <w:p w14:paraId="18755B47" w14:textId="35E314D1" w:rsidR="002F07A8" w:rsidRPr="002F07A8" w:rsidRDefault="002F07A8" w:rsidP="002F07A8">
            <w:r w:rsidRPr="002F07A8">
              <w:t xml:space="preserve">„Noworoczne spotkania profilaktyczne: </w:t>
            </w:r>
          </w:p>
          <w:p w14:paraId="693B61B2" w14:textId="77777777" w:rsidR="002F07A8" w:rsidRPr="002F07A8" w:rsidRDefault="002F07A8" w:rsidP="002F07A8">
            <w:r w:rsidRPr="002F07A8">
              <w:t>- Babciu, Dziadku – bądźcie ostrożni.</w:t>
            </w:r>
          </w:p>
          <w:p w14:paraId="261FDEA1" w14:textId="77777777" w:rsidR="002F07A8" w:rsidRPr="002F07A8" w:rsidRDefault="002F07A8" w:rsidP="002F07A8">
            <w:r w:rsidRPr="002F07A8">
              <w:t>- Wycieczka uczy, bawi, wychowuje.”</w:t>
            </w:r>
          </w:p>
        </w:tc>
        <w:tc>
          <w:tcPr>
            <w:tcW w:w="3017" w:type="dxa"/>
            <w:tcBorders>
              <w:top w:val="nil"/>
              <w:left w:val="nil"/>
              <w:bottom w:val="nil"/>
              <w:right w:val="single" w:sz="8" w:space="0" w:color="auto"/>
            </w:tcBorders>
            <w:tcMar>
              <w:top w:w="0" w:type="dxa"/>
              <w:left w:w="108" w:type="dxa"/>
              <w:bottom w:w="0" w:type="dxa"/>
              <w:right w:w="108" w:type="dxa"/>
            </w:tcMar>
          </w:tcPr>
          <w:p w14:paraId="36623D26" w14:textId="77777777" w:rsidR="001C2578" w:rsidRDefault="001C2578" w:rsidP="002F07A8"/>
          <w:p w14:paraId="09EC0695" w14:textId="67DD7870" w:rsidR="002F07A8" w:rsidRPr="002F07A8" w:rsidRDefault="002F07A8" w:rsidP="002F07A8">
            <w:r w:rsidRPr="002F07A8">
              <w:t>3 350,00 zł</w:t>
            </w:r>
          </w:p>
        </w:tc>
      </w:tr>
      <w:tr w:rsidR="002F07A8" w:rsidRPr="002F07A8" w14:paraId="558A8C3A" w14:textId="77777777" w:rsidTr="0059556B">
        <w:tc>
          <w:tcPr>
            <w:tcW w:w="301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FFC5D98" w14:textId="77777777" w:rsidR="002F07A8" w:rsidRPr="002F07A8" w:rsidRDefault="002F07A8" w:rsidP="002F07A8"/>
        </w:tc>
        <w:tc>
          <w:tcPr>
            <w:tcW w:w="3017" w:type="dxa"/>
            <w:tcBorders>
              <w:top w:val="nil"/>
              <w:left w:val="nil"/>
              <w:bottom w:val="single" w:sz="8" w:space="0" w:color="auto"/>
              <w:right w:val="single" w:sz="8" w:space="0" w:color="auto"/>
            </w:tcBorders>
            <w:tcMar>
              <w:top w:w="0" w:type="dxa"/>
              <w:left w:w="108" w:type="dxa"/>
              <w:bottom w:w="0" w:type="dxa"/>
              <w:right w:w="108" w:type="dxa"/>
            </w:tcMar>
          </w:tcPr>
          <w:p w14:paraId="7F9F4B8F" w14:textId="77777777" w:rsidR="002F07A8" w:rsidRPr="002F07A8" w:rsidRDefault="002F07A8" w:rsidP="002F07A8">
            <w:r w:rsidRPr="002F07A8">
              <w:t>RAZEM</w:t>
            </w:r>
          </w:p>
        </w:tc>
        <w:tc>
          <w:tcPr>
            <w:tcW w:w="3017" w:type="dxa"/>
            <w:tcBorders>
              <w:top w:val="nil"/>
              <w:left w:val="nil"/>
              <w:bottom w:val="single" w:sz="8" w:space="0" w:color="auto"/>
              <w:right w:val="single" w:sz="8" w:space="0" w:color="auto"/>
            </w:tcBorders>
            <w:tcMar>
              <w:top w:w="0" w:type="dxa"/>
              <w:left w:w="108" w:type="dxa"/>
              <w:bottom w:w="0" w:type="dxa"/>
              <w:right w:w="108" w:type="dxa"/>
            </w:tcMar>
          </w:tcPr>
          <w:p w14:paraId="1D22A7C2" w14:textId="77777777" w:rsidR="002F07A8" w:rsidRPr="002F07A8" w:rsidRDefault="002F07A8" w:rsidP="002F07A8">
            <w:r w:rsidRPr="002F07A8">
              <w:t>11 050,00 zł</w:t>
            </w:r>
          </w:p>
        </w:tc>
      </w:tr>
    </w:tbl>
    <w:p w14:paraId="47DF35F2" w14:textId="77777777" w:rsidR="0059556B" w:rsidRDefault="0059556B" w:rsidP="00C70401">
      <w:pPr>
        <w:spacing w:line="240" w:lineRule="auto"/>
      </w:pPr>
    </w:p>
    <w:p w14:paraId="1AF404F1" w14:textId="77777777" w:rsidR="00CB3046" w:rsidRPr="00C70401" w:rsidRDefault="00CB3046" w:rsidP="00C70401">
      <w:pPr>
        <w:spacing w:line="240" w:lineRule="auto"/>
      </w:pPr>
      <w:r w:rsidRPr="00C70401">
        <w:t xml:space="preserve">Dotacje celowe dla stowarzyszeń i organizacji pozarządowych na realizację przedsięwzięcia </w:t>
      </w:r>
    </w:p>
    <w:p w14:paraId="1E6E48B3" w14:textId="1FEBECE1" w:rsidR="00CB3046" w:rsidRPr="00C70401" w:rsidRDefault="00CB3046" w:rsidP="00C70401">
      <w:pPr>
        <w:spacing w:line="240" w:lineRule="auto"/>
      </w:pPr>
      <w:r w:rsidRPr="00C70401">
        <w:t>o charakterze sportowym zamknęły się kwotą  </w:t>
      </w:r>
      <w:r w:rsidRPr="00C70401">
        <w:rPr>
          <w:b/>
          <w:bCs/>
        </w:rPr>
        <w:t>23</w:t>
      </w:r>
      <w:r w:rsidR="00C70401" w:rsidRPr="00C70401">
        <w:rPr>
          <w:b/>
          <w:bCs/>
        </w:rPr>
        <w:t>5</w:t>
      </w:r>
      <w:r w:rsidRPr="00C70401">
        <w:rPr>
          <w:b/>
          <w:bCs/>
        </w:rPr>
        <w:t xml:space="preserve"> 000,00 zł</w:t>
      </w:r>
      <w:r w:rsidRPr="00C70401">
        <w:t xml:space="preserve"> z tego:</w:t>
      </w:r>
    </w:p>
    <w:p w14:paraId="184B739F" w14:textId="65038CB4" w:rsidR="0059556B" w:rsidRPr="0059556B" w:rsidRDefault="0059556B" w:rsidP="0059556B">
      <w:pPr>
        <w:pStyle w:val="Legenda"/>
        <w:keepNext/>
        <w:rPr>
          <w:color w:val="auto"/>
        </w:rPr>
      </w:pPr>
      <w:bookmarkStart w:id="117" w:name="_Toc167368760"/>
      <w:r w:rsidRPr="0059556B">
        <w:rPr>
          <w:color w:val="auto"/>
        </w:rPr>
        <w:t xml:space="preserve">Tabela </w:t>
      </w:r>
      <w:r w:rsidR="003D4C31">
        <w:rPr>
          <w:color w:val="auto"/>
        </w:rPr>
        <w:fldChar w:fldCharType="begin"/>
      </w:r>
      <w:r w:rsidR="003D4C31">
        <w:rPr>
          <w:color w:val="auto"/>
        </w:rPr>
        <w:instrText xml:space="preserve"> SEQ Tabela \* ARABIC </w:instrText>
      </w:r>
      <w:r w:rsidR="003D4C31">
        <w:rPr>
          <w:color w:val="auto"/>
        </w:rPr>
        <w:fldChar w:fldCharType="separate"/>
      </w:r>
      <w:r w:rsidR="00D51F24">
        <w:rPr>
          <w:noProof/>
          <w:color w:val="auto"/>
        </w:rPr>
        <w:t>28</w:t>
      </w:r>
      <w:r w:rsidR="003D4C31">
        <w:rPr>
          <w:color w:val="auto"/>
        </w:rPr>
        <w:fldChar w:fldCharType="end"/>
      </w:r>
      <w:r w:rsidRPr="0059556B">
        <w:rPr>
          <w:color w:val="auto"/>
        </w:rPr>
        <w:t xml:space="preserve"> Dotacje celowe dla stowarzyszeń i organizacji pozarządowych na realizację przedsięwzięć o charakterze sportowym</w:t>
      </w:r>
      <w:bookmarkEnd w:id="117"/>
    </w:p>
    <w:tbl>
      <w:tblPr>
        <w:tblW w:w="0" w:type="auto"/>
        <w:tblCellMar>
          <w:left w:w="0" w:type="dxa"/>
          <w:right w:w="0" w:type="dxa"/>
        </w:tblCellMar>
        <w:tblLook w:val="04A0" w:firstRow="1" w:lastRow="0" w:firstColumn="1" w:lastColumn="0" w:noHBand="0" w:noVBand="1"/>
      </w:tblPr>
      <w:tblGrid>
        <w:gridCol w:w="5614"/>
        <w:gridCol w:w="3153"/>
      </w:tblGrid>
      <w:tr w:rsidR="00CB3046" w:rsidRPr="006144B9" w14:paraId="6EA266AB" w14:textId="77777777" w:rsidTr="007C18DC">
        <w:tc>
          <w:tcPr>
            <w:tcW w:w="579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7E7C8E2" w14:textId="77777777" w:rsidR="00CB3046" w:rsidRPr="00945301" w:rsidRDefault="00CB3046" w:rsidP="003F09B8">
            <w:r w:rsidRPr="00945301">
              <w:t>KS „Radomyślanka” Geyer&amp;Hosaja Radomyśl Wielki</w:t>
            </w:r>
          </w:p>
        </w:tc>
        <w:tc>
          <w:tcPr>
            <w:tcW w:w="32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2122F03" w14:textId="593167D6" w:rsidR="00CB3046" w:rsidRPr="00945301" w:rsidRDefault="00945301" w:rsidP="003F09B8">
            <w:r w:rsidRPr="00945301">
              <w:t>51</w:t>
            </w:r>
            <w:r w:rsidR="00CB3046" w:rsidRPr="00945301">
              <w:t xml:space="preserve"> 000,00 zł</w:t>
            </w:r>
          </w:p>
        </w:tc>
      </w:tr>
      <w:tr w:rsidR="0026732C" w:rsidRPr="006144B9" w14:paraId="427FFCA1" w14:textId="77777777" w:rsidTr="007C18DC">
        <w:tc>
          <w:tcPr>
            <w:tcW w:w="579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2FCA181" w14:textId="451B96FF" w:rsidR="0026732C" w:rsidRPr="0026732C" w:rsidRDefault="0026732C" w:rsidP="0026732C">
            <w:r w:rsidRPr="0026732C">
              <w:t>KS „Radomyślanka GEYER&amp;HOSAJA” – szkolenie młodzieży</w:t>
            </w:r>
          </w:p>
        </w:tc>
        <w:tc>
          <w:tcPr>
            <w:tcW w:w="325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0CC8E69" w14:textId="53B63B16" w:rsidR="0026732C" w:rsidRPr="0026732C" w:rsidRDefault="0026732C" w:rsidP="0026732C">
            <w:r w:rsidRPr="0026732C">
              <w:t xml:space="preserve">  </w:t>
            </w:r>
            <w:r w:rsidR="00C70401">
              <w:t xml:space="preserve"> </w:t>
            </w:r>
            <w:r w:rsidRPr="0026732C">
              <w:t>5 000,00 zł</w:t>
            </w:r>
          </w:p>
        </w:tc>
      </w:tr>
      <w:tr w:rsidR="00C70401" w:rsidRPr="006144B9" w14:paraId="66F8EE36" w14:textId="77777777" w:rsidTr="007C18DC">
        <w:tc>
          <w:tcPr>
            <w:tcW w:w="579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499DFDB" w14:textId="1AAD3346" w:rsidR="00C70401" w:rsidRPr="0026732C" w:rsidRDefault="00C70401" w:rsidP="00C70401">
            <w:r w:rsidRPr="0026732C">
              <w:t xml:space="preserve">KS „Radomyślanka GEYER&amp;HOSAJA” – </w:t>
            </w:r>
            <w:r>
              <w:t>Juniorzy</w:t>
            </w:r>
          </w:p>
        </w:tc>
        <w:tc>
          <w:tcPr>
            <w:tcW w:w="325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E2D9D50" w14:textId="155A465E" w:rsidR="00C70401" w:rsidRPr="0026732C" w:rsidRDefault="00C70401" w:rsidP="00C70401">
            <w:r w:rsidRPr="0026732C">
              <w:t xml:space="preserve">  5 000,00 zł</w:t>
            </w:r>
          </w:p>
        </w:tc>
      </w:tr>
      <w:tr w:rsidR="00C70401" w:rsidRPr="006144B9" w14:paraId="3091034E" w14:textId="77777777" w:rsidTr="007C18DC">
        <w:tc>
          <w:tcPr>
            <w:tcW w:w="579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BDE87E8" w14:textId="62801273" w:rsidR="00C70401" w:rsidRPr="0026732C" w:rsidRDefault="00C70401" w:rsidP="0026732C">
            <w:r>
              <w:t>Akademia Piłkarska Radomyśl Wielki</w:t>
            </w:r>
          </w:p>
        </w:tc>
        <w:tc>
          <w:tcPr>
            <w:tcW w:w="325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310A4DA" w14:textId="01A95592" w:rsidR="00C70401" w:rsidRPr="0026732C" w:rsidRDefault="00C70401" w:rsidP="0026732C">
            <w:r>
              <w:t xml:space="preserve">   5 000,00 zł</w:t>
            </w:r>
          </w:p>
        </w:tc>
      </w:tr>
      <w:tr w:rsidR="00CB3046" w:rsidRPr="006144B9" w14:paraId="3C493D80" w14:textId="77777777" w:rsidTr="007C18DC">
        <w:tc>
          <w:tcPr>
            <w:tcW w:w="57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49B37E" w14:textId="77777777" w:rsidR="00CB3046" w:rsidRPr="00945301" w:rsidRDefault="00CB3046" w:rsidP="003F09B8">
            <w:r w:rsidRPr="00945301">
              <w:lastRenderedPageBreak/>
              <w:t>KS „ATUT” Podborze</w:t>
            </w:r>
          </w:p>
        </w:tc>
        <w:tc>
          <w:tcPr>
            <w:tcW w:w="3251" w:type="dxa"/>
            <w:tcBorders>
              <w:top w:val="nil"/>
              <w:left w:val="nil"/>
              <w:bottom w:val="single" w:sz="8" w:space="0" w:color="auto"/>
              <w:right w:val="single" w:sz="8" w:space="0" w:color="auto"/>
            </w:tcBorders>
            <w:tcMar>
              <w:top w:w="0" w:type="dxa"/>
              <w:left w:w="108" w:type="dxa"/>
              <w:bottom w:w="0" w:type="dxa"/>
              <w:right w:w="108" w:type="dxa"/>
            </w:tcMar>
            <w:hideMark/>
          </w:tcPr>
          <w:p w14:paraId="1177CEE7" w14:textId="072F8B27" w:rsidR="00CB3046" w:rsidRPr="00945301" w:rsidRDefault="00945301" w:rsidP="003F09B8">
            <w:r w:rsidRPr="00945301">
              <w:t>25</w:t>
            </w:r>
            <w:r w:rsidR="00CB3046" w:rsidRPr="00945301">
              <w:t xml:space="preserve"> 000,00 zł</w:t>
            </w:r>
          </w:p>
        </w:tc>
      </w:tr>
      <w:tr w:rsidR="00945301" w:rsidRPr="006144B9" w14:paraId="5A85B52E" w14:textId="77777777" w:rsidTr="007C18DC">
        <w:tc>
          <w:tcPr>
            <w:tcW w:w="579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5957531" w14:textId="62912095" w:rsidR="00945301" w:rsidRPr="00945301" w:rsidRDefault="00945301" w:rsidP="003F09B8">
            <w:r w:rsidRPr="00945301">
              <w:t>KS „ATUT” Podborze</w:t>
            </w:r>
            <w:r>
              <w:t xml:space="preserve"> </w:t>
            </w:r>
            <w:r w:rsidR="003C435D">
              <w:t>–</w:t>
            </w:r>
            <w:r>
              <w:t xml:space="preserve"> </w:t>
            </w:r>
            <w:r w:rsidR="00C70401">
              <w:t>J</w:t>
            </w:r>
            <w:r>
              <w:t>uniorzy</w:t>
            </w:r>
          </w:p>
        </w:tc>
        <w:tc>
          <w:tcPr>
            <w:tcW w:w="3251" w:type="dxa"/>
            <w:tcBorders>
              <w:top w:val="nil"/>
              <w:left w:val="nil"/>
              <w:bottom w:val="single" w:sz="8" w:space="0" w:color="auto"/>
              <w:right w:val="single" w:sz="8" w:space="0" w:color="auto"/>
            </w:tcBorders>
            <w:tcMar>
              <w:top w:w="0" w:type="dxa"/>
              <w:left w:w="108" w:type="dxa"/>
              <w:bottom w:w="0" w:type="dxa"/>
              <w:right w:w="108" w:type="dxa"/>
            </w:tcMar>
          </w:tcPr>
          <w:p w14:paraId="31BDD449" w14:textId="19562E7E" w:rsidR="00945301" w:rsidRPr="00945301" w:rsidRDefault="00945301" w:rsidP="003F09B8">
            <w:r>
              <w:t xml:space="preserve">  5 000,00 zł</w:t>
            </w:r>
          </w:p>
        </w:tc>
      </w:tr>
      <w:tr w:rsidR="00C70401" w:rsidRPr="006144B9" w14:paraId="648FF8FF" w14:textId="77777777" w:rsidTr="007C18DC">
        <w:tc>
          <w:tcPr>
            <w:tcW w:w="579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6BC64D4" w14:textId="2FD0FE72" w:rsidR="00C70401" w:rsidRPr="00945301" w:rsidRDefault="00C70401" w:rsidP="00C70401">
            <w:r w:rsidRPr="00945301">
              <w:t>KS „ATUT” Podborze</w:t>
            </w:r>
            <w:r>
              <w:t xml:space="preserve"> – szkolenie młodzieży</w:t>
            </w:r>
          </w:p>
        </w:tc>
        <w:tc>
          <w:tcPr>
            <w:tcW w:w="3251" w:type="dxa"/>
            <w:tcBorders>
              <w:top w:val="nil"/>
              <w:left w:val="nil"/>
              <w:bottom w:val="single" w:sz="8" w:space="0" w:color="auto"/>
              <w:right w:val="single" w:sz="8" w:space="0" w:color="auto"/>
            </w:tcBorders>
            <w:tcMar>
              <w:top w:w="0" w:type="dxa"/>
              <w:left w:w="108" w:type="dxa"/>
              <w:bottom w:w="0" w:type="dxa"/>
              <w:right w:w="108" w:type="dxa"/>
            </w:tcMar>
          </w:tcPr>
          <w:p w14:paraId="1474EC0A" w14:textId="08A0458E" w:rsidR="00C70401" w:rsidRDefault="00C70401" w:rsidP="00C70401">
            <w:r>
              <w:t xml:space="preserve">  5 000,00 zł</w:t>
            </w:r>
          </w:p>
        </w:tc>
      </w:tr>
      <w:tr w:rsidR="00CB3046" w:rsidRPr="006144B9" w14:paraId="2B915464" w14:textId="77777777" w:rsidTr="007C18DC">
        <w:tc>
          <w:tcPr>
            <w:tcW w:w="57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C91936" w14:textId="77777777" w:rsidR="00CB3046" w:rsidRPr="00945301" w:rsidRDefault="00CB3046" w:rsidP="003F09B8">
            <w:r w:rsidRPr="00945301">
              <w:t>LKS „ORŁY” Ruda</w:t>
            </w:r>
          </w:p>
        </w:tc>
        <w:tc>
          <w:tcPr>
            <w:tcW w:w="3251" w:type="dxa"/>
            <w:tcBorders>
              <w:top w:val="nil"/>
              <w:left w:val="nil"/>
              <w:bottom w:val="single" w:sz="8" w:space="0" w:color="auto"/>
              <w:right w:val="single" w:sz="8" w:space="0" w:color="auto"/>
            </w:tcBorders>
            <w:tcMar>
              <w:top w:w="0" w:type="dxa"/>
              <w:left w:w="108" w:type="dxa"/>
              <w:bottom w:w="0" w:type="dxa"/>
              <w:right w:w="108" w:type="dxa"/>
            </w:tcMar>
            <w:hideMark/>
          </w:tcPr>
          <w:p w14:paraId="1DD911EC" w14:textId="261246A0" w:rsidR="00CB3046" w:rsidRPr="00945301" w:rsidRDefault="00945301" w:rsidP="003F09B8">
            <w:r w:rsidRPr="00945301">
              <w:t>1</w:t>
            </w:r>
            <w:r w:rsidR="00CB3046" w:rsidRPr="00945301">
              <w:t>0 000,00 zł</w:t>
            </w:r>
          </w:p>
        </w:tc>
      </w:tr>
      <w:tr w:rsidR="00CB3046" w:rsidRPr="006144B9" w14:paraId="475C5EAD" w14:textId="77777777" w:rsidTr="007C18DC">
        <w:tc>
          <w:tcPr>
            <w:tcW w:w="57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5F4903" w14:textId="77777777" w:rsidR="00CB3046" w:rsidRPr="00945301" w:rsidRDefault="00CB3046" w:rsidP="003F09B8">
            <w:r w:rsidRPr="00945301">
              <w:t>LKS „Jamnica” Dulcza Wielka</w:t>
            </w:r>
          </w:p>
        </w:tc>
        <w:tc>
          <w:tcPr>
            <w:tcW w:w="3251" w:type="dxa"/>
            <w:tcBorders>
              <w:top w:val="nil"/>
              <w:left w:val="nil"/>
              <w:bottom w:val="single" w:sz="8" w:space="0" w:color="auto"/>
              <w:right w:val="single" w:sz="8" w:space="0" w:color="auto"/>
            </w:tcBorders>
            <w:tcMar>
              <w:top w:w="0" w:type="dxa"/>
              <w:left w:w="108" w:type="dxa"/>
              <w:bottom w:w="0" w:type="dxa"/>
              <w:right w:w="108" w:type="dxa"/>
            </w:tcMar>
            <w:hideMark/>
          </w:tcPr>
          <w:p w14:paraId="3F80B2E9" w14:textId="053A13F9" w:rsidR="00CB3046" w:rsidRPr="00945301" w:rsidRDefault="00945301" w:rsidP="003F09B8">
            <w:r w:rsidRPr="00945301">
              <w:t>1</w:t>
            </w:r>
            <w:r w:rsidR="00CB3046" w:rsidRPr="00945301">
              <w:t>0 000,00 zł</w:t>
            </w:r>
          </w:p>
        </w:tc>
      </w:tr>
      <w:tr w:rsidR="00C70401" w:rsidRPr="006144B9" w14:paraId="457F7F23" w14:textId="77777777" w:rsidTr="007C18DC">
        <w:tc>
          <w:tcPr>
            <w:tcW w:w="579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57E5275" w14:textId="4CFCDA6D" w:rsidR="00C70401" w:rsidRPr="00945301" w:rsidRDefault="00C70401" w:rsidP="00C70401">
            <w:r w:rsidRPr="00945301">
              <w:t>LKS „Jamnica” Dulcza Wielka</w:t>
            </w:r>
            <w:r>
              <w:t xml:space="preserve"> - Juniorzy</w:t>
            </w:r>
          </w:p>
        </w:tc>
        <w:tc>
          <w:tcPr>
            <w:tcW w:w="3251" w:type="dxa"/>
            <w:tcBorders>
              <w:top w:val="nil"/>
              <w:left w:val="nil"/>
              <w:bottom w:val="single" w:sz="8" w:space="0" w:color="auto"/>
              <w:right w:val="single" w:sz="8" w:space="0" w:color="auto"/>
            </w:tcBorders>
            <w:tcMar>
              <w:top w:w="0" w:type="dxa"/>
              <w:left w:w="108" w:type="dxa"/>
              <w:bottom w:w="0" w:type="dxa"/>
              <w:right w:w="108" w:type="dxa"/>
            </w:tcMar>
          </w:tcPr>
          <w:p w14:paraId="2A2E18F0" w14:textId="404A4460" w:rsidR="00C70401" w:rsidRPr="00945301" w:rsidRDefault="00C70401" w:rsidP="00C70401">
            <w:r>
              <w:t xml:space="preserve">  5</w:t>
            </w:r>
            <w:r w:rsidRPr="00945301">
              <w:t xml:space="preserve"> 000,00 zł</w:t>
            </w:r>
          </w:p>
        </w:tc>
      </w:tr>
      <w:tr w:rsidR="00CB3046" w:rsidRPr="006144B9" w14:paraId="01AF7284" w14:textId="77777777" w:rsidTr="007C18DC">
        <w:tc>
          <w:tcPr>
            <w:tcW w:w="57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A8E379" w14:textId="77777777" w:rsidR="00CB3046" w:rsidRPr="00945301" w:rsidRDefault="00CB3046" w:rsidP="003F09B8">
            <w:r w:rsidRPr="00945301">
              <w:t>LKS „Apollo” Dulcza Mała</w:t>
            </w:r>
          </w:p>
        </w:tc>
        <w:tc>
          <w:tcPr>
            <w:tcW w:w="3251" w:type="dxa"/>
            <w:tcBorders>
              <w:top w:val="nil"/>
              <w:left w:val="nil"/>
              <w:bottom w:val="single" w:sz="8" w:space="0" w:color="auto"/>
              <w:right w:val="single" w:sz="8" w:space="0" w:color="auto"/>
            </w:tcBorders>
            <w:tcMar>
              <w:top w:w="0" w:type="dxa"/>
              <w:left w:w="108" w:type="dxa"/>
              <w:bottom w:w="0" w:type="dxa"/>
              <w:right w:w="108" w:type="dxa"/>
            </w:tcMar>
            <w:hideMark/>
          </w:tcPr>
          <w:p w14:paraId="132B5D85" w14:textId="77777777" w:rsidR="00CB3046" w:rsidRPr="00945301" w:rsidRDefault="00CB3046" w:rsidP="003F09B8">
            <w:r w:rsidRPr="00945301">
              <w:t>10 000,00 zł</w:t>
            </w:r>
          </w:p>
        </w:tc>
      </w:tr>
      <w:tr w:rsidR="00CB3046" w:rsidRPr="006144B9" w14:paraId="470E4574" w14:textId="77777777" w:rsidTr="007C18DC">
        <w:tc>
          <w:tcPr>
            <w:tcW w:w="57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C8D219" w14:textId="77777777" w:rsidR="00CB3046" w:rsidRPr="00945301" w:rsidRDefault="00CB3046" w:rsidP="003F09B8">
            <w:r w:rsidRPr="00945301">
              <w:t>LKS „Janovia” Janowiec</w:t>
            </w:r>
          </w:p>
        </w:tc>
        <w:tc>
          <w:tcPr>
            <w:tcW w:w="3251" w:type="dxa"/>
            <w:tcBorders>
              <w:top w:val="nil"/>
              <w:left w:val="nil"/>
              <w:bottom w:val="single" w:sz="8" w:space="0" w:color="auto"/>
              <w:right w:val="single" w:sz="8" w:space="0" w:color="auto"/>
            </w:tcBorders>
            <w:tcMar>
              <w:top w:w="0" w:type="dxa"/>
              <w:left w:w="108" w:type="dxa"/>
              <w:bottom w:w="0" w:type="dxa"/>
              <w:right w:w="108" w:type="dxa"/>
            </w:tcMar>
            <w:hideMark/>
          </w:tcPr>
          <w:p w14:paraId="2D30E001" w14:textId="5F21E91B" w:rsidR="00CB3046" w:rsidRPr="00945301" w:rsidRDefault="00945301" w:rsidP="003F09B8">
            <w:r w:rsidRPr="00945301">
              <w:t>25</w:t>
            </w:r>
            <w:r w:rsidR="00CB3046" w:rsidRPr="00945301">
              <w:t xml:space="preserve"> 000,00 zł</w:t>
            </w:r>
          </w:p>
        </w:tc>
      </w:tr>
      <w:tr w:rsidR="00CB3046" w:rsidRPr="006144B9" w14:paraId="160DE43B" w14:textId="77777777" w:rsidTr="007C18DC">
        <w:tc>
          <w:tcPr>
            <w:tcW w:w="57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8B4ABC" w14:textId="77777777" w:rsidR="00CB3046" w:rsidRPr="00945301" w:rsidRDefault="00CB3046" w:rsidP="003F09B8">
            <w:r w:rsidRPr="00945301">
              <w:t>LKS „SOKÓŁ” Partynia</w:t>
            </w:r>
          </w:p>
        </w:tc>
        <w:tc>
          <w:tcPr>
            <w:tcW w:w="3251" w:type="dxa"/>
            <w:tcBorders>
              <w:top w:val="nil"/>
              <w:left w:val="nil"/>
              <w:bottom w:val="single" w:sz="8" w:space="0" w:color="auto"/>
              <w:right w:val="single" w:sz="8" w:space="0" w:color="auto"/>
            </w:tcBorders>
            <w:tcMar>
              <w:top w:w="0" w:type="dxa"/>
              <w:left w:w="108" w:type="dxa"/>
              <w:bottom w:w="0" w:type="dxa"/>
              <w:right w:w="108" w:type="dxa"/>
            </w:tcMar>
            <w:hideMark/>
          </w:tcPr>
          <w:p w14:paraId="3FBECEBC" w14:textId="5F6C8D43" w:rsidR="00CB3046" w:rsidRPr="00945301" w:rsidRDefault="00945301" w:rsidP="003F09B8">
            <w:r w:rsidRPr="00945301">
              <w:t>10</w:t>
            </w:r>
            <w:r w:rsidR="00CB3046" w:rsidRPr="00945301">
              <w:t xml:space="preserve"> 000,00 zł</w:t>
            </w:r>
          </w:p>
        </w:tc>
      </w:tr>
      <w:tr w:rsidR="00CB3046" w:rsidRPr="006144B9" w14:paraId="44FA0858" w14:textId="77777777" w:rsidTr="00EC7CAE">
        <w:tc>
          <w:tcPr>
            <w:tcW w:w="5799"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5EF1F81F" w14:textId="77777777" w:rsidR="00CB3046" w:rsidRPr="00945301" w:rsidRDefault="00CB3046" w:rsidP="003F09B8">
            <w:r w:rsidRPr="00945301">
              <w:t>KS Zgórsko</w:t>
            </w:r>
          </w:p>
        </w:tc>
        <w:tc>
          <w:tcPr>
            <w:tcW w:w="3251" w:type="dxa"/>
            <w:tcBorders>
              <w:top w:val="nil"/>
              <w:left w:val="nil"/>
              <w:bottom w:val="single" w:sz="4" w:space="0" w:color="auto"/>
              <w:right w:val="single" w:sz="8" w:space="0" w:color="auto"/>
            </w:tcBorders>
            <w:tcMar>
              <w:top w:w="0" w:type="dxa"/>
              <w:left w:w="108" w:type="dxa"/>
              <w:bottom w:w="0" w:type="dxa"/>
              <w:right w:w="108" w:type="dxa"/>
            </w:tcMar>
            <w:hideMark/>
          </w:tcPr>
          <w:p w14:paraId="03C8AF4E" w14:textId="77777777" w:rsidR="00CB3046" w:rsidRPr="00945301" w:rsidRDefault="00CB3046" w:rsidP="003F09B8">
            <w:r w:rsidRPr="00945301">
              <w:t>10 000,00 zł</w:t>
            </w:r>
          </w:p>
        </w:tc>
      </w:tr>
      <w:tr w:rsidR="00CB3046" w:rsidRPr="006144B9" w14:paraId="2912DD1D" w14:textId="77777777" w:rsidTr="00EC7CAE">
        <w:tc>
          <w:tcPr>
            <w:tcW w:w="57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1EFCF9" w14:textId="77777777" w:rsidR="00CB3046" w:rsidRPr="00945301" w:rsidRDefault="00CB3046" w:rsidP="003F09B8">
            <w:r w:rsidRPr="00945301">
              <w:t>LKS „Sprint” Żarówka</w:t>
            </w:r>
          </w:p>
        </w:tc>
        <w:tc>
          <w:tcPr>
            <w:tcW w:w="32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DBB09B" w14:textId="77777777" w:rsidR="00CB3046" w:rsidRPr="00945301" w:rsidRDefault="00CB3046" w:rsidP="003F09B8">
            <w:r w:rsidRPr="00945301">
              <w:t>10 000,00 zł</w:t>
            </w:r>
          </w:p>
        </w:tc>
      </w:tr>
      <w:tr w:rsidR="00CB3046" w:rsidRPr="006144B9" w14:paraId="7BCCC6B3" w14:textId="77777777" w:rsidTr="00EC7CAE">
        <w:tc>
          <w:tcPr>
            <w:tcW w:w="579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3B95ADB" w14:textId="77777777" w:rsidR="00CB3046" w:rsidRPr="00945301" w:rsidRDefault="00CB3046" w:rsidP="003F09B8">
            <w:r w:rsidRPr="00945301">
              <w:t>KS „HETMAN” Dąbrówka Wisłocka”</w:t>
            </w:r>
          </w:p>
        </w:tc>
        <w:tc>
          <w:tcPr>
            <w:tcW w:w="3251"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8DF5BAE" w14:textId="7BBB0E84" w:rsidR="00CB3046" w:rsidRPr="00945301" w:rsidRDefault="00CB3046" w:rsidP="003F09B8">
            <w:r w:rsidRPr="00945301">
              <w:t>2</w:t>
            </w:r>
            <w:r w:rsidR="00945301">
              <w:t>5</w:t>
            </w:r>
            <w:r w:rsidRPr="00945301">
              <w:t xml:space="preserve"> 000,00 zł</w:t>
            </w:r>
          </w:p>
        </w:tc>
      </w:tr>
      <w:tr w:rsidR="00CB3046" w:rsidRPr="006144B9" w14:paraId="1495FF4E" w14:textId="77777777" w:rsidTr="007C18DC">
        <w:tc>
          <w:tcPr>
            <w:tcW w:w="57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EFAC79" w14:textId="77777777" w:rsidR="00CB3046" w:rsidRPr="00C70401" w:rsidRDefault="00CB3046" w:rsidP="003F09B8">
            <w:r w:rsidRPr="00C70401">
              <w:t>LKS „SOKÓŁ-PIEŃ” Pień</w:t>
            </w:r>
          </w:p>
        </w:tc>
        <w:tc>
          <w:tcPr>
            <w:tcW w:w="3251" w:type="dxa"/>
            <w:tcBorders>
              <w:top w:val="nil"/>
              <w:left w:val="nil"/>
              <w:bottom w:val="single" w:sz="8" w:space="0" w:color="auto"/>
              <w:right w:val="single" w:sz="8" w:space="0" w:color="auto"/>
            </w:tcBorders>
            <w:tcMar>
              <w:top w:w="0" w:type="dxa"/>
              <w:left w:w="108" w:type="dxa"/>
              <w:bottom w:w="0" w:type="dxa"/>
              <w:right w:w="108" w:type="dxa"/>
            </w:tcMar>
            <w:hideMark/>
          </w:tcPr>
          <w:p w14:paraId="7AB88A13" w14:textId="77777777" w:rsidR="00CB3046" w:rsidRPr="00C70401" w:rsidRDefault="00CB3046" w:rsidP="003F09B8">
            <w:r w:rsidRPr="00C70401">
              <w:t>10 000,00 zł</w:t>
            </w:r>
          </w:p>
        </w:tc>
      </w:tr>
      <w:tr w:rsidR="00C70401" w:rsidRPr="006144B9" w14:paraId="4B81305F" w14:textId="77777777" w:rsidTr="00C70401">
        <w:tc>
          <w:tcPr>
            <w:tcW w:w="579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9700550" w14:textId="702E66CD" w:rsidR="00C70401" w:rsidRPr="006144B9" w:rsidRDefault="00C70401" w:rsidP="00C70401">
            <w:pPr>
              <w:rPr>
                <w:color w:val="FF0000"/>
              </w:rPr>
            </w:pPr>
            <w:r w:rsidRPr="00C70401">
              <w:t>LKS „SOKÓŁ-PIEŃ” Pień</w:t>
            </w:r>
            <w:r>
              <w:t xml:space="preserve"> </w:t>
            </w:r>
            <w:r w:rsidR="003C435D">
              <w:t>–</w:t>
            </w:r>
            <w:r>
              <w:t xml:space="preserve"> Juniorzy</w:t>
            </w:r>
          </w:p>
        </w:tc>
        <w:tc>
          <w:tcPr>
            <w:tcW w:w="3251" w:type="dxa"/>
            <w:tcBorders>
              <w:top w:val="nil"/>
              <w:left w:val="nil"/>
              <w:bottom w:val="single" w:sz="8" w:space="0" w:color="auto"/>
              <w:right w:val="single" w:sz="8" w:space="0" w:color="auto"/>
            </w:tcBorders>
            <w:tcMar>
              <w:top w:w="0" w:type="dxa"/>
              <w:left w:w="108" w:type="dxa"/>
              <w:bottom w:w="0" w:type="dxa"/>
              <w:right w:w="108" w:type="dxa"/>
            </w:tcMar>
          </w:tcPr>
          <w:p w14:paraId="3988ADD2" w14:textId="6AE337BD" w:rsidR="00C70401" w:rsidRPr="006144B9" w:rsidRDefault="00C70401" w:rsidP="00C70401">
            <w:pPr>
              <w:rPr>
                <w:color w:val="FF0000"/>
              </w:rPr>
            </w:pPr>
            <w:r>
              <w:t xml:space="preserve">  5</w:t>
            </w:r>
            <w:r w:rsidRPr="00C70401">
              <w:t xml:space="preserve"> 000,00 zł</w:t>
            </w:r>
          </w:p>
        </w:tc>
      </w:tr>
      <w:tr w:rsidR="00CB3046" w:rsidRPr="006144B9" w14:paraId="36D96D10" w14:textId="77777777" w:rsidTr="007C18DC">
        <w:tc>
          <w:tcPr>
            <w:tcW w:w="57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BDAF9F" w14:textId="77777777" w:rsidR="00CB3046" w:rsidRPr="00C70401" w:rsidRDefault="00CB3046" w:rsidP="003F09B8">
            <w:r w:rsidRPr="00C70401">
              <w:t>Stowarzyszenie „Szach-Mat” Radomyśl Wielki</w:t>
            </w:r>
          </w:p>
        </w:tc>
        <w:tc>
          <w:tcPr>
            <w:tcW w:w="3251" w:type="dxa"/>
            <w:tcBorders>
              <w:top w:val="nil"/>
              <w:left w:val="nil"/>
              <w:bottom w:val="single" w:sz="8" w:space="0" w:color="auto"/>
              <w:right w:val="single" w:sz="8" w:space="0" w:color="auto"/>
            </w:tcBorders>
            <w:tcMar>
              <w:top w:w="0" w:type="dxa"/>
              <w:left w:w="108" w:type="dxa"/>
              <w:bottom w:w="0" w:type="dxa"/>
              <w:right w:w="108" w:type="dxa"/>
            </w:tcMar>
            <w:hideMark/>
          </w:tcPr>
          <w:p w14:paraId="1D0729C0" w14:textId="7882F9CE" w:rsidR="00CB3046" w:rsidRPr="00C70401" w:rsidRDefault="00C70401" w:rsidP="003F09B8">
            <w:r>
              <w:t xml:space="preserve">  </w:t>
            </w:r>
            <w:r w:rsidR="00CB3046" w:rsidRPr="00C70401">
              <w:t>4 000,00 zł</w:t>
            </w:r>
          </w:p>
        </w:tc>
      </w:tr>
    </w:tbl>
    <w:p w14:paraId="05EE1C5B" w14:textId="77777777" w:rsidR="0059556B" w:rsidRDefault="0059556B" w:rsidP="0059556B"/>
    <w:p w14:paraId="232A44F7" w14:textId="77777777" w:rsidR="0059556B" w:rsidRDefault="0059556B" w:rsidP="0059556B"/>
    <w:p w14:paraId="27A487D5" w14:textId="77777777" w:rsidR="0059556B" w:rsidRPr="0059556B" w:rsidRDefault="0059556B" w:rsidP="0059556B"/>
    <w:p w14:paraId="098CB305" w14:textId="77406B4C" w:rsidR="00655D6F" w:rsidRPr="00D14F2F" w:rsidRDefault="00655D6F" w:rsidP="002B7AD1">
      <w:pPr>
        <w:pStyle w:val="Nagwek2"/>
        <w:numPr>
          <w:ilvl w:val="0"/>
          <w:numId w:val="24"/>
        </w:numPr>
      </w:pPr>
      <w:bookmarkStart w:id="118" w:name="_Toc167368721"/>
      <w:r w:rsidRPr="00D14F2F">
        <w:t>Przestępczość w gminie.</w:t>
      </w:r>
      <w:bookmarkEnd w:id="118"/>
    </w:p>
    <w:p w14:paraId="43FE6B95" w14:textId="77777777" w:rsidR="00655D6F" w:rsidRDefault="00655D6F" w:rsidP="00655D6F">
      <w:pPr>
        <w:spacing w:after="120"/>
        <w:ind w:firstLine="708"/>
        <w:jc w:val="both"/>
      </w:pPr>
      <w:r w:rsidRPr="00711659">
        <w:t>Według danych przesłanych pr</w:t>
      </w:r>
      <w:r>
        <w:t>zez k</w:t>
      </w:r>
      <w:r w:rsidRPr="00711659">
        <w:t xml:space="preserve">omisariat </w:t>
      </w:r>
      <w:r>
        <w:t>p</w:t>
      </w:r>
      <w:r w:rsidRPr="00711659">
        <w:t xml:space="preserve">olicji </w:t>
      </w:r>
      <w:r>
        <w:t>w Radomyślu Wielkim, w 2023 r.</w:t>
      </w:r>
      <w:r w:rsidRPr="00711659">
        <w:t xml:space="preserve"> na teren</w:t>
      </w:r>
      <w:r>
        <w:t>ie Gminy Radomyśl Wielki Policja interweniowała 1570</w:t>
      </w:r>
      <w:r w:rsidRPr="00F33907">
        <w:rPr>
          <w:color w:val="FF0000"/>
        </w:rPr>
        <w:t xml:space="preserve"> </w:t>
      </w:r>
      <w:r w:rsidRPr="00462927">
        <w:t xml:space="preserve">razy.  </w:t>
      </w:r>
      <w:r>
        <w:t>Szczegółowy wykaz w rozbiciu na kwartały</w:t>
      </w:r>
      <w:r w:rsidRPr="00711659">
        <w:t xml:space="preserve"> roku i rodzaj interwencji przedstawia poniższa tabela. </w:t>
      </w:r>
    </w:p>
    <w:p w14:paraId="0DF25804" w14:textId="1E4AA730" w:rsidR="0059556B" w:rsidRPr="0059556B" w:rsidRDefault="0059556B" w:rsidP="0059556B">
      <w:pPr>
        <w:pStyle w:val="Legenda"/>
        <w:keepNext/>
        <w:rPr>
          <w:color w:val="auto"/>
        </w:rPr>
      </w:pPr>
      <w:bookmarkStart w:id="119" w:name="_Toc167368761"/>
      <w:r w:rsidRPr="0059556B">
        <w:rPr>
          <w:color w:val="auto"/>
        </w:rPr>
        <w:t xml:space="preserve">Tabela </w:t>
      </w:r>
      <w:r w:rsidR="003D4C31">
        <w:rPr>
          <w:color w:val="auto"/>
        </w:rPr>
        <w:fldChar w:fldCharType="begin"/>
      </w:r>
      <w:r w:rsidR="003D4C31">
        <w:rPr>
          <w:color w:val="auto"/>
        </w:rPr>
        <w:instrText xml:space="preserve"> SEQ Tabela \* ARABIC </w:instrText>
      </w:r>
      <w:r w:rsidR="003D4C31">
        <w:rPr>
          <w:color w:val="auto"/>
        </w:rPr>
        <w:fldChar w:fldCharType="separate"/>
      </w:r>
      <w:r w:rsidR="00D51F24">
        <w:rPr>
          <w:noProof/>
          <w:color w:val="auto"/>
        </w:rPr>
        <w:t>29</w:t>
      </w:r>
      <w:r w:rsidR="003D4C31">
        <w:rPr>
          <w:color w:val="auto"/>
        </w:rPr>
        <w:fldChar w:fldCharType="end"/>
      </w:r>
      <w:r w:rsidRPr="0059556B">
        <w:rPr>
          <w:color w:val="auto"/>
        </w:rPr>
        <w:t xml:space="preserve"> Interwencja Policji</w:t>
      </w:r>
      <w:bookmarkEnd w:id="119"/>
    </w:p>
    <w:tbl>
      <w:tblPr>
        <w:tblStyle w:val="Tabela-Siatka"/>
        <w:tblW w:w="0" w:type="auto"/>
        <w:tblLook w:val="04A0" w:firstRow="1" w:lastRow="0" w:firstColumn="1" w:lastColumn="0" w:noHBand="0" w:noVBand="1"/>
      </w:tblPr>
      <w:tblGrid>
        <w:gridCol w:w="2457"/>
        <w:gridCol w:w="1368"/>
        <w:gridCol w:w="1242"/>
        <w:gridCol w:w="1242"/>
        <w:gridCol w:w="1242"/>
        <w:gridCol w:w="1226"/>
      </w:tblGrid>
      <w:tr w:rsidR="00655D6F" w14:paraId="769FB0A8" w14:textId="77777777" w:rsidTr="00030C3C">
        <w:trPr>
          <w:trHeight w:val="672"/>
        </w:trPr>
        <w:tc>
          <w:tcPr>
            <w:tcW w:w="2542" w:type="dxa"/>
            <w:vAlign w:val="center"/>
          </w:tcPr>
          <w:p w14:paraId="12720F12" w14:textId="77777777" w:rsidR="00655D6F" w:rsidRPr="00462927" w:rsidRDefault="00655D6F" w:rsidP="00030C3C">
            <w:pPr>
              <w:jc w:val="center"/>
              <w:rPr>
                <w:b/>
              </w:rPr>
            </w:pPr>
            <w:r w:rsidRPr="00462927">
              <w:rPr>
                <w:b/>
              </w:rPr>
              <w:t>Interwencja Policji</w:t>
            </w:r>
          </w:p>
        </w:tc>
        <w:tc>
          <w:tcPr>
            <w:tcW w:w="1414" w:type="dxa"/>
            <w:vAlign w:val="center"/>
          </w:tcPr>
          <w:p w14:paraId="3CB8D425" w14:textId="77777777" w:rsidR="00655D6F" w:rsidRPr="00462927" w:rsidRDefault="00655D6F" w:rsidP="00030C3C">
            <w:pPr>
              <w:jc w:val="center"/>
              <w:rPr>
                <w:b/>
              </w:rPr>
            </w:pPr>
            <w:r>
              <w:rPr>
                <w:b/>
              </w:rPr>
              <w:t>I kwartał 2023</w:t>
            </w:r>
          </w:p>
        </w:tc>
        <w:tc>
          <w:tcPr>
            <w:tcW w:w="1273" w:type="dxa"/>
            <w:vAlign w:val="center"/>
          </w:tcPr>
          <w:p w14:paraId="19AF6889" w14:textId="77777777" w:rsidR="00655D6F" w:rsidRPr="00462927" w:rsidRDefault="00655D6F" w:rsidP="00030C3C">
            <w:pPr>
              <w:jc w:val="center"/>
              <w:rPr>
                <w:b/>
              </w:rPr>
            </w:pPr>
            <w:r w:rsidRPr="00462927">
              <w:rPr>
                <w:b/>
              </w:rPr>
              <w:t>I</w:t>
            </w:r>
            <w:r>
              <w:rPr>
                <w:b/>
              </w:rPr>
              <w:t>I kwartał 2023</w:t>
            </w:r>
          </w:p>
        </w:tc>
        <w:tc>
          <w:tcPr>
            <w:tcW w:w="1273" w:type="dxa"/>
            <w:vAlign w:val="center"/>
          </w:tcPr>
          <w:p w14:paraId="794A021E" w14:textId="77777777" w:rsidR="00655D6F" w:rsidRPr="00462927" w:rsidRDefault="00655D6F" w:rsidP="00030C3C">
            <w:pPr>
              <w:jc w:val="center"/>
              <w:rPr>
                <w:b/>
              </w:rPr>
            </w:pPr>
            <w:r w:rsidRPr="00462927">
              <w:rPr>
                <w:b/>
              </w:rPr>
              <w:t>II</w:t>
            </w:r>
            <w:r>
              <w:rPr>
                <w:b/>
              </w:rPr>
              <w:t>I kwartał 2023</w:t>
            </w:r>
          </w:p>
        </w:tc>
        <w:tc>
          <w:tcPr>
            <w:tcW w:w="1273" w:type="dxa"/>
            <w:vAlign w:val="center"/>
          </w:tcPr>
          <w:p w14:paraId="27403B80" w14:textId="77777777" w:rsidR="00655D6F" w:rsidRPr="00462927" w:rsidRDefault="00655D6F" w:rsidP="00030C3C">
            <w:pPr>
              <w:jc w:val="center"/>
              <w:rPr>
                <w:b/>
              </w:rPr>
            </w:pPr>
            <w:r w:rsidRPr="00462927">
              <w:rPr>
                <w:b/>
              </w:rPr>
              <w:t>IV</w:t>
            </w:r>
            <w:r>
              <w:rPr>
                <w:b/>
              </w:rPr>
              <w:t xml:space="preserve"> kwartał 2023</w:t>
            </w:r>
          </w:p>
        </w:tc>
        <w:tc>
          <w:tcPr>
            <w:tcW w:w="1267" w:type="dxa"/>
            <w:vAlign w:val="center"/>
          </w:tcPr>
          <w:p w14:paraId="6637680D" w14:textId="77777777" w:rsidR="00655D6F" w:rsidRPr="00462927" w:rsidRDefault="00655D6F" w:rsidP="00030C3C">
            <w:pPr>
              <w:jc w:val="center"/>
              <w:rPr>
                <w:b/>
              </w:rPr>
            </w:pPr>
            <w:r w:rsidRPr="00462927">
              <w:rPr>
                <w:b/>
              </w:rPr>
              <w:t>Razem</w:t>
            </w:r>
          </w:p>
        </w:tc>
      </w:tr>
      <w:tr w:rsidR="00655D6F" w14:paraId="683C5E5C" w14:textId="77777777" w:rsidTr="00030C3C">
        <w:trPr>
          <w:trHeight w:val="295"/>
        </w:trPr>
        <w:tc>
          <w:tcPr>
            <w:tcW w:w="2542" w:type="dxa"/>
            <w:vAlign w:val="center"/>
          </w:tcPr>
          <w:p w14:paraId="6749197C" w14:textId="77777777" w:rsidR="00655D6F" w:rsidRPr="00462927" w:rsidRDefault="00655D6F" w:rsidP="00030C3C">
            <w:r w:rsidRPr="00462927">
              <w:t>Interwencje domowe</w:t>
            </w:r>
          </w:p>
        </w:tc>
        <w:tc>
          <w:tcPr>
            <w:tcW w:w="1414" w:type="dxa"/>
            <w:vAlign w:val="center"/>
          </w:tcPr>
          <w:p w14:paraId="7A639F02" w14:textId="77777777" w:rsidR="00655D6F" w:rsidRPr="00091735" w:rsidRDefault="00655D6F" w:rsidP="00030C3C">
            <w:pPr>
              <w:jc w:val="center"/>
            </w:pPr>
            <w:r>
              <w:t>14</w:t>
            </w:r>
          </w:p>
        </w:tc>
        <w:tc>
          <w:tcPr>
            <w:tcW w:w="1273" w:type="dxa"/>
            <w:vAlign w:val="center"/>
          </w:tcPr>
          <w:p w14:paraId="5AD7FE52" w14:textId="77777777" w:rsidR="00655D6F" w:rsidRPr="00091735" w:rsidRDefault="00655D6F" w:rsidP="00030C3C">
            <w:pPr>
              <w:jc w:val="center"/>
            </w:pPr>
            <w:r>
              <w:t>29</w:t>
            </w:r>
          </w:p>
        </w:tc>
        <w:tc>
          <w:tcPr>
            <w:tcW w:w="1273" w:type="dxa"/>
            <w:vAlign w:val="center"/>
          </w:tcPr>
          <w:p w14:paraId="2B446D87" w14:textId="77777777" w:rsidR="00655D6F" w:rsidRPr="00091735" w:rsidRDefault="00655D6F" w:rsidP="00030C3C">
            <w:pPr>
              <w:jc w:val="center"/>
            </w:pPr>
            <w:r>
              <w:t>22</w:t>
            </w:r>
          </w:p>
        </w:tc>
        <w:tc>
          <w:tcPr>
            <w:tcW w:w="1273" w:type="dxa"/>
            <w:vAlign w:val="center"/>
          </w:tcPr>
          <w:p w14:paraId="7B2A906F" w14:textId="77777777" w:rsidR="00655D6F" w:rsidRPr="00091735" w:rsidRDefault="00655D6F" w:rsidP="00030C3C">
            <w:pPr>
              <w:jc w:val="center"/>
            </w:pPr>
            <w:r>
              <w:t>29</w:t>
            </w:r>
          </w:p>
        </w:tc>
        <w:tc>
          <w:tcPr>
            <w:tcW w:w="1267" w:type="dxa"/>
            <w:vAlign w:val="center"/>
          </w:tcPr>
          <w:p w14:paraId="2AF3DB9A" w14:textId="77777777" w:rsidR="00655D6F" w:rsidRPr="00091735" w:rsidRDefault="00655D6F" w:rsidP="00030C3C">
            <w:pPr>
              <w:jc w:val="center"/>
            </w:pPr>
            <w:r>
              <w:t>94</w:t>
            </w:r>
          </w:p>
        </w:tc>
      </w:tr>
      <w:tr w:rsidR="00655D6F" w14:paraId="25F959B0" w14:textId="77777777" w:rsidTr="00030C3C">
        <w:trPr>
          <w:trHeight w:val="295"/>
        </w:trPr>
        <w:tc>
          <w:tcPr>
            <w:tcW w:w="2542" w:type="dxa"/>
            <w:vAlign w:val="center"/>
          </w:tcPr>
          <w:p w14:paraId="6EFCF132" w14:textId="77777777" w:rsidR="00655D6F" w:rsidRPr="00462927" w:rsidRDefault="00655D6F" w:rsidP="00030C3C">
            <w:r>
              <w:t>Interwencje w ruchu drogowym</w:t>
            </w:r>
          </w:p>
        </w:tc>
        <w:tc>
          <w:tcPr>
            <w:tcW w:w="1414" w:type="dxa"/>
            <w:vAlign w:val="center"/>
          </w:tcPr>
          <w:p w14:paraId="78BDFC14" w14:textId="77777777" w:rsidR="00655D6F" w:rsidRPr="00091735" w:rsidRDefault="00655D6F" w:rsidP="00030C3C">
            <w:pPr>
              <w:jc w:val="center"/>
            </w:pPr>
            <w:r>
              <w:t>137</w:t>
            </w:r>
          </w:p>
        </w:tc>
        <w:tc>
          <w:tcPr>
            <w:tcW w:w="1273" w:type="dxa"/>
            <w:vAlign w:val="center"/>
          </w:tcPr>
          <w:p w14:paraId="2B7C8147" w14:textId="77777777" w:rsidR="00655D6F" w:rsidRPr="00091735" w:rsidRDefault="00655D6F" w:rsidP="00030C3C">
            <w:pPr>
              <w:jc w:val="center"/>
            </w:pPr>
            <w:r>
              <w:t>110</w:t>
            </w:r>
          </w:p>
        </w:tc>
        <w:tc>
          <w:tcPr>
            <w:tcW w:w="1273" w:type="dxa"/>
            <w:vAlign w:val="center"/>
          </w:tcPr>
          <w:p w14:paraId="62785DED" w14:textId="77777777" w:rsidR="00655D6F" w:rsidRPr="00091735" w:rsidRDefault="00655D6F" w:rsidP="00030C3C">
            <w:pPr>
              <w:jc w:val="center"/>
            </w:pPr>
            <w:r>
              <w:t>156</w:t>
            </w:r>
          </w:p>
        </w:tc>
        <w:tc>
          <w:tcPr>
            <w:tcW w:w="1273" w:type="dxa"/>
            <w:vAlign w:val="center"/>
          </w:tcPr>
          <w:p w14:paraId="3EB844D5" w14:textId="77777777" w:rsidR="00655D6F" w:rsidRPr="00091735" w:rsidRDefault="00655D6F" w:rsidP="00030C3C">
            <w:pPr>
              <w:jc w:val="center"/>
            </w:pPr>
            <w:r>
              <w:t>154</w:t>
            </w:r>
          </w:p>
        </w:tc>
        <w:tc>
          <w:tcPr>
            <w:tcW w:w="1267" w:type="dxa"/>
            <w:vAlign w:val="center"/>
          </w:tcPr>
          <w:p w14:paraId="3E358342" w14:textId="77777777" w:rsidR="00655D6F" w:rsidRPr="00091735" w:rsidRDefault="00655D6F" w:rsidP="00030C3C">
            <w:pPr>
              <w:jc w:val="center"/>
            </w:pPr>
            <w:r>
              <w:t>557</w:t>
            </w:r>
          </w:p>
        </w:tc>
      </w:tr>
      <w:tr w:rsidR="00655D6F" w14:paraId="590B898D" w14:textId="77777777" w:rsidTr="00030C3C">
        <w:trPr>
          <w:trHeight w:val="295"/>
        </w:trPr>
        <w:tc>
          <w:tcPr>
            <w:tcW w:w="2542" w:type="dxa"/>
            <w:vAlign w:val="center"/>
          </w:tcPr>
          <w:p w14:paraId="69F27F30" w14:textId="77777777" w:rsidR="00655D6F" w:rsidRPr="00462927" w:rsidRDefault="00655D6F" w:rsidP="00030C3C">
            <w:r>
              <w:t>Inne interwencje</w:t>
            </w:r>
          </w:p>
        </w:tc>
        <w:tc>
          <w:tcPr>
            <w:tcW w:w="1414" w:type="dxa"/>
            <w:vAlign w:val="center"/>
          </w:tcPr>
          <w:p w14:paraId="170654DE" w14:textId="77777777" w:rsidR="00655D6F" w:rsidRPr="00091735" w:rsidRDefault="00655D6F" w:rsidP="00030C3C">
            <w:pPr>
              <w:jc w:val="center"/>
            </w:pPr>
            <w:r>
              <w:t>150</w:t>
            </w:r>
          </w:p>
        </w:tc>
        <w:tc>
          <w:tcPr>
            <w:tcW w:w="1273" w:type="dxa"/>
            <w:vAlign w:val="center"/>
          </w:tcPr>
          <w:p w14:paraId="68F288DC" w14:textId="77777777" w:rsidR="00655D6F" w:rsidRPr="00091735" w:rsidRDefault="00655D6F" w:rsidP="00030C3C">
            <w:pPr>
              <w:jc w:val="center"/>
            </w:pPr>
            <w:r>
              <w:t>102</w:t>
            </w:r>
          </w:p>
        </w:tc>
        <w:tc>
          <w:tcPr>
            <w:tcW w:w="1273" w:type="dxa"/>
            <w:vAlign w:val="center"/>
          </w:tcPr>
          <w:p w14:paraId="3B795350" w14:textId="77777777" w:rsidR="00655D6F" w:rsidRPr="00091735" w:rsidRDefault="00655D6F" w:rsidP="00030C3C">
            <w:pPr>
              <w:jc w:val="center"/>
            </w:pPr>
            <w:r>
              <w:t>156</w:t>
            </w:r>
          </w:p>
        </w:tc>
        <w:tc>
          <w:tcPr>
            <w:tcW w:w="1273" w:type="dxa"/>
            <w:vAlign w:val="center"/>
          </w:tcPr>
          <w:p w14:paraId="387DF36A" w14:textId="77777777" w:rsidR="00655D6F" w:rsidRPr="00091735" w:rsidRDefault="00655D6F" w:rsidP="00030C3C">
            <w:pPr>
              <w:jc w:val="center"/>
            </w:pPr>
            <w:r>
              <w:t>125</w:t>
            </w:r>
          </w:p>
        </w:tc>
        <w:tc>
          <w:tcPr>
            <w:tcW w:w="1267" w:type="dxa"/>
            <w:vAlign w:val="center"/>
          </w:tcPr>
          <w:p w14:paraId="52EFEAB2" w14:textId="77777777" w:rsidR="00655D6F" w:rsidRPr="00091735" w:rsidRDefault="00655D6F" w:rsidP="00030C3C">
            <w:pPr>
              <w:jc w:val="center"/>
            </w:pPr>
            <w:r>
              <w:t>533</w:t>
            </w:r>
          </w:p>
        </w:tc>
      </w:tr>
      <w:tr w:rsidR="00655D6F" w14:paraId="3B5DA3E9" w14:textId="77777777" w:rsidTr="00030C3C">
        <w:trPr>
          <w:trHeight w:val="286"/>
        </w:trPr>
        <w:tc>
          <w:tcPr>
            <w:tcW w:w="2542" w:type="dxa"/>
            <w:vAlign w:val="center"/>
          </w:tcPr>
          <w:p w14:paraId="2AA8CCBA" w14:textId="77777777" w:rsidR="00655D6F" w:rsidRPr="00462927" w:rsidRDefault="00655D6F" w:rsidP="00030C3C">
            <w:r w:rsidRPr="00462927">
              <w:t>Pobicia</w:t>
            </w:r>
          </w:p>
        </w:tc>
        <w:tc>
          <w:tcPr>
            <w:tcW w:w="1414" w:type="dxa"/>
            <w:vAlign w:val="center"/>
          </w:tcPr>
          <w:p w14:paraId="28C2C1A1" w14:textId="77777777" w:rsidR="00655D6F" w:rsidRPr="00091735" w:rsidRDefault="00655D6F" w:rsidP="00030C3C">
            <w:pPr>
              <w:jc w:val="center"/>
            </w:pPr>
            <w:r>
              <w:t>2</w:t>
            </w:r>
          </w:p>
        </w:tc>
        <w:tc>
          <w:tcPr>
            <w:tcW w:w="1273" w:type="dxa"/>
            <w:vAlign w:val="center"/>
          </w:tcPr>
          <w:p w14:paraId="528B10F5" w14:textId="77777777" w:rsidR="00655D6F" w:rsidRPr="00091735" w:rsidRDefault="00655D6F" w:rsidP="00030C3C">
            <w:pPr>
              <w:jc w:val="center"/>
            </w:pPr>
            <w:r>
              <w:t>0</w:t>
            </w:r>
          </w:p>
        </w:tc>
        <w:tc>
          <w:tcPr>
            <w:tcW w:w="1273" w:type="dxa"/>
            <w:vAlign w:val="center"/>
          </w:tcPr>
          <w:p w14:paraId="3C166E2E" w14:textId="77777777" w:rsidR="00655D6F" w:rsidRPr="00091735" w:rsidRDefault="00655D6F" w:rsidP="00030C3C">
            <w:pPr>
              <w:jc w:val="center"/>
            </w:pPr>
            <w:r>
              <w:t>2</w:t>
            </w:r>
          </w:p>
        </w:tc>
        <w:tc>
          <w:tcPr>
            <w:tcW w:w="1273" w:type="dxa"/>
            <w:vAlign w:val="center"/>
          </w:tcPr>
          <w:p w14:paraId="438DB91F" w14:textId="77777777" w:rsidR="00655D6F" w:rsidRPr="00091735" w:rsidRDefault="00655D6F" w:rsidP="00030C3C">
            <w:pPr>
              <w:jc w:val="center"/>
            </w:pPr>
            <w:r>
              <w:t>0</w:t>
            </w:r>
          </w:p>
        </w:tc>
        <w:tc>
          <w:tcPr>
            <w:tcW w:w="1267" w:type="dxa"/>
            <w:vAlign w:val="center"/>
          </w:tcPr>
          <w:p w14:paraId="2F03AF02" w14:textId="77777777" w:rsidR="00655D6F" w:rsidRPr="00091735" w:rsidRDefault="00655D6F" w:rsidP="00030C3C">
            <w:pPr>
              <w:jc w:val="center"/>
            </w:pPr>
            <w:r>
              <w:t>4</w:t>
            </w:r>
          </w:p>
        </w:tc>
      </w:tr>
      <w:tr w:rsidR="00655D6F" w14:paraId="6CFE3EB9" w14:textId="77777777" w:rsidTr="00030C3C">
        <w:trPr>
          <w:trHeight w:val="304"/>
        </w:trPr>
        <w:tc>
          <w:tcPr>
            <w:tcW w:w="2542" w:type="dxa"/>
            <w:vAlign w:val="center"/>
          </w:tcPr>
          <w:p w14:paraId="126606BA" w14:textId="77777777" w:rsidR="00655D6F" w:rsidRPr="00462927" w:rsidRDefault="00655D6F" w:rsidP="00030C3C">
            <w:r>
              <w:t>Nietrzeźwi kierujący</w:t>
            </w:r>
          </w:p>
        </w:tc>
        <w:tc>
          <w:tcPr>
            <w:tcW w:w="1414" w:type="dxa"/>
            <w:vAlign w:val="center"/>
          </w:tcPr>
          <w:p w14:paraId="6F1CC251" w14:textId="77777777" w:rsidR="00655D6F" w:rsidRPr="00091735" w:rsidRDefault="00655D6F" w:rsidP="00030C3C">
            <w:pPr>
              <w:jc w:val="center"/>
            </w:pPr>
            <w:r>
              <w:t>6</w:t>
            </w:r>
          </w:p>
        </w:tc>
        <w:tc>
          <w:tcPr>
            <w:tcW w:w="1273" w:type="dxa"/>
            <w:vAlign w:val="center"/>
          </w:tcPr>
          <w:p w14:paraId="3D5798D5" w14:textId="77777777" w:rsidR="00655D6F" w:rsidRPr="00091735" w:rsidRDefault="00655D6F" w:rsidP="00030C3C">
            <w:pPr>
              <w:jc w:val="center"/>
            </w:pPr>
            <w:r>
              <w:t>8</w:t>
            </w:r>
          </w:p>
        </w:tc>
        <w:tc>
          <w:tcPr>
            <w:tcW w:w="1273" w:type="dxa"/>
            <w:vAlign w:val="center"/>
          </w:tcPr>
          <w:p w14:paraId="648F0383" w14:textId="77777777" w:rsidR="00655D6F" w:rsidRPr="00091735" w:rsidRDefault="00655D6F" w:rsidP="00030C3C">
            <w:pPr>
              <w:jc w:val="center"/>
            </w:pPr>
            <w:r>
              <w:t>7</w:t>
            </w:r>
          </w:p>
        </w:tc>
        <w:tc>
          <w:tcPr>
            <w:tcW w:w="1273" w:type="dxa"/>
            <w:vAlign w:val="center"/>
          </w:tcPr>
          <w:p w14:paraId="5D869427" w14:textId="77777777" w:rsidR="00655D6F" w:rsidRPr="00091735" w:rsidRDefault="00655D6F" w:rsidP="00030C3C">
            <w:pPr>
              <w:jc w:val="center"/>
            </w:pPr>
            <w:r>
              <w:t>3</w:t>
            </w:r>
          </w:p>
        </w:tc>
        <w:tc>
          <w:tcPr>
            <w:tcW w:w="1267" w:type="dxa"/>
            <w:vAlign w:val="center"/>
          </w:tcPr>
          <w:p w14:paraId="0EEE74A9" w14:textId="77777777" w:rsidR="00655D6F" w:rsidRPr="00091735" w:rsidRDefault="00655D6F" w:rsidP="00030C3C">
            <w:pPr>
              <w:jc w:val="center"/>
            </w:pPr>
            <w:r>
              <w:t>24</w:t>
            </w:r>
          </w:p>
        </w:tc>
      </w:tr>
      <w:tr w:rsidR="00655D6F" w14:paraId="62C59D98" w14:textId="77777777" w:rsidTr="00030C3C">
        <w:trPr>
          <w:trHeight w:val="293"/>
        </w:trPr>
        <w:tc>
          <w:tcPr>
            <w:tcW w:w="2542" w:type="dxa"/>
            <w:vAlign w:val="center"/>
          </w:tcPr>
          <w:p w14:paraId="70B93C69" w14:textId="77777777" w:rsidR="00655D6F" w:rsidRPr="00462927" w:rsidRDefault="00655D6F" w:rsidP="00030C3C">
            <w:r w:rsidRPr="00462927">
              <w:t>Kolizje drogowe</w:t>
            </w:r>
          </w:p>
        </w:tc>
        <w:tc>
          <w:tcPr>
            <w:tcW w:w="1414" w:type="dxa"/>
            <w:vAlign w:val="center"/>
          </w:tcPr>
          <w:p w14:paraId="0D4F7611" w14:textId="77777777" w:rsidR="00655D6F" w:rsidRPr="00091735" w:rsidRDefault="00655D6F" w:rsidP="00030C3C">
            <w:pPr>
              <w:jc w:val="center"/>
            </w:pPr>
            <w:r>
              <w:t>22</w:t>
            </w:r>
          </w:p>
        </w:tc>
        <w:tc>
          <w:tcPr>
            <w:tcW w:w="1273" w:type="dxa"/>
            <w:vAlign w:val="center"/>
          </w:tcPr>
          <w:p w14:paraId="3C712FA3" w14:textId="77777777" w:rsidR="00655D6F" w:rsidRPr="00091735" w:rsidRDefault="00655D6F" w:rsidP="00030C3C">
            <w:pPr>
              <w:jc w:val="center"/>
            </w:pPr>
            <w:r>
              <w:t>25</w:t>
            </w:r>
          </w:p>
        </w:tc>
        <w:tc>
          <w:tcPr>
            <w:tcW w:w="1273" w:type="dxa"/>
            <w:vAlign w:val="center"/>
          </w:tcPr>
          <w:p w14:paraId="5D3D424D" w14:textId="77777777" w:rsidR="00655D6F" w:rsidRPr="00091735" w:rsidRDefault="00655D6F" w:rsidP="00030C3C">
            <w:pPr>
              <w:jc w:val="center"/>
            </w:pPr>
            <w:r>
              <w:t>16</w:t>
            </w:r>
          </w:p>
        </w:tc>
        <w:tc>
          <w:tcPr>
            <w:tcW w:w="1273" w:type="dxa"/>
            <w:vAlign w:val="center"/>
          </w:tcPr>
          <w:p w14:paraId="122565C2" w14:textId="77777777" w:rsidR="00655D6F" w:rsidRPr="00091735" w:rsidRDefault="00655D6F" w:rsidP="00030C3C">
            <w:pPr>
              <w:jc w:val="center"/>
            </w:pPr>
            <w:r>
              <w:t>24</w:t>
            </w:r>
          </w:p>
        </w:tc>
        <w:tc>
          <w:tcPr>
            <w:tcW w:w="1267" w:type="dxa"/>
            <w:vAlign w:val="center"/>
          </w:tcPr>
          <w:p w14:paraId="3FBD7887" w14:textId="77777777" w:rsidR="00655D6F" w:rsidRPr="00091735" w:rsidRDefault="00655D6F" w:rsidP="00030C3C">
            <w:pPr>
              <w:jc w:val="center"/>
            </w:pPr>
            <w:r>
              <w:t>87</w:t>
            </w:r>
          </w:p>
        </w:tc>
      </w:tr>
      <w:tr w:rsidR="00655D6F" w14:paraId="47034DA2" w14:textId="77777777" w:rsidTr="00030C3C">
        <w:trPr>
          <w:trHeight w:val="293"/>
        </w:trPr>
        <w:tc>
          <w:tcPr>
            <w:tcW w:w="2542" w:type="dxa"/>
            <w:vAlign w:val="center"/>
          </w:tcPr>
          <w:p w14:paraId="523BC628" w14:textId="77777777" w:rsidR="00655D6F" w:rsidRPr="00462927" w:rsidRDefault="00655D6F" w:rsidP="00030C3C">
            <w:r>
              <w:t>Wypadki drogowe</w:t>
            </w:r>
          </w:p>
        </w:tc>
        <w:tc>
          <w:tcPr>
            <w:tcW w:w="1414" w:type="dxa"/>
            <w:vAlign w:val="center"/>
          </w:tcPr>
          <w:p w14:paraId="5A2DC29F" w14:textId="77777777" w:rsidR="00655D6F" w:rsidRPr="00091735" w:rsidRDefault="00655D6F" w:rsidP="00030C3C">
            <w:pPr>
              <w:jc w:val="center"/>
            </w:pPr>
            <w:r>
              <w:t>1</w:t>
            </w:r>
          </w:p>
        </w:tc>
        <w:tc>
          <w:tcPr>
            <w:tcW w:w="1273" w:type="dxa"/>
            <w:vAlign w:val="center"/>
          </w:tcPr>
          <w:p w14:paraId="289042A7" w14:textId="77777777" w:rsidR="00655D6F" w:rsidRPr="00091735" w:rsidRDefault="00655D6F" w:rsidP="00030C3C">
            <w:pPr>
              <w:jc w:val="center"/>
            </w:pPr>
            <w:r>
              <w:t>3</w:t>
            </w:r>
          </w:p>
        </w:tc>
        <w:tc>
          <w:tcPr>
            <w:tcW w:w="1273" w:type="dxa"/>
            <w:vAlign w:val="center"/>
          </w:tcPr>
          <w:p w14:paraId="4159C1EE" w14:textId="77777777" w:rsidR="00655D6F" w:rsidRPr="00091735" w:rsidRDefault="00655D6F" w:rsidP="00030C3C">
            <w:pPr>
              <w:jc w:val="center"/>
            </w:pPr>
            <w:r>
              <w:t>4</w:t>
            </w:r>
          </w:p>
        </w:tc>
        <w:tc>
          <w:tcPr>
            <w:tcW w:w="1273" w:type="dxa"/>
            <w:vAlign w:val="center"/>
          </w:tcPr>
          <w:p w14:paraId="2B71A952" w14:textId="77777777" w:rsidR="00655D6F" w:rsidRPr="00091735" w:rsidRDefault="00655D6F" w:rsidP="00030C3C">
            <w:pPr>
              <w:jc w:val="center"/>
            </w:pPr>
            <w:r>
              <w:t>5</w:t>
            </w:r>
          </w:p>
        </w:tc>
        <w:tc>
          <w:tcPr>
            <w:tcW w:w="1267" w:type="dxa"/>
            <w:vAlign w:val="center"/>
          </w:tcPr>
          <w:p w14:paraId="42796ACF" w14:textId="77777777" w:rsidR="00655D6F" w:rsidRPr="00091735" w:rsidRDefault="00655D6F" w:rsidP="00030C3C">
            <w:pPr>
              <w:jc w:val="center"/>
            </w:pPr>
            <w:r>
              <w:t>13</w:t>
            </w:r>
          </w:p>
        </w:tc>
      </w:tr>
      <w:tr w:rsidR="00655D6F" w14:paraId="664D4624" w14:textId="77777777" w:rsidTr="00030C3C">
        <w:trPr>
          <w:trHeight w:val="452"/>
        </w:trPr>
        <w:tc>
          <w:tcPr>
            <w:tcW w:w="2542" w:type="dxa"/>
            <w:vAlign w:val="center"/>
          </w:tcPr>
          <w:p w14:paraId="64C60FCC" w14:textId="77777777" w:rsidR="00655D6F" w:rsidRPr="00462927" w:rsidRDefault="00655D6F" w:rsidP="00030C3C">
            <w:r w:rsidRPr="00462927">
              <w:t>Zakłócenia porządku publicznego</w:t>
            </w:r>
          </w:p>
        </w:tc>
        <w:tc>
          <w:tcPr>
            <w:tcW w:w="1414" w:type="dxa"/>
            <w:vAlign w:val="center"/>
          </w:tcPr>
          <w:p w14:paraId="1D58FE0C" w14:textId="77777777" w:rsidR="00655D6F" w:rsidRPr="00091735" w:rsidRDefault="00655D6F" w:rsidP="00030C3C">
            <w:pPr>
              <w:jc w:val="center"/>
            </w:pPr>
            <w:r>
              <w:t>21</w:t>
            </w:r>
          </w:p>
        </w:tc>
        <w:tc>
          <w:tcPr>
            <w:tcW w:w="1273" w:type="dxa"/>
            <w:vAlign w:val="center"/>
          </w:tcPr>
          <w:p w14:paraId="7A16CC47" w14:textId="77777777" w:rsidR="00655D6F" w:rsidRPr="00091735" w:rsidRDefault="00655D6F" w:rsidP="00030C3C">
            <w:pPr>
              <w:jc w:val="center"/>
            </w:pPr>
            <w:r>
              <w:t>16</w:t>
            </w:r>
          </w:p>
        </w:tc>
        <w:tc>
          <w:tcPr>
            <w:tcW w:w="1273" w:type="dxa"/>
            <w:vAlign w:val="center"/>
          </w:tcPr>
          <w:p w14:paraId="57A7A94A" w14:textId="77777777" w:rsidR="00655D6F" w:rsidRPr="00091735" w:rsidRDefault="00655D6F" w:rsidP="00030C3C">
            <w:pPr>
              <w:jc w:val="center"/>
            </w:pPr>
            <w:r>
              <w:t>57</w:t>
            </w:r>
          </w:p>
        </w:tc>
        <w:tc>
          <w:tcPr>
            <w:tcW w:w="1273" w:type="dxa"/>
            <w:vAlign w:val="center"/>
          </w:tcPr>
          <w:p w14:paraId="5616727E" w14:textId="77777777" w:rsidR="00655D6F" w:rsidRPr="00091735" w:rsidRDefault="00655D6F" w:rsidP="00030C3C">
            <w:pPr>
              <w:jc w:val="center"/>
            </w:pPr>
            <w:r>
              <w:t>15</w:t>
            </w:r>
          </w:p>
        </w:tc>
        <w:tc>
          <w:tcPr>
            <w:tcW w:w="1267" w:type="dxa"/>
            <w:vAlign w:val="center"/>
          </w:tcPr>
          <w:p w14:paraId="36333A38" w14:textId="77777777" w:rsidR="00655D6F" w:rsidRPr="00091735" w:rsidRDefault="00655D6F" w:rsidP="00030C3C">
            <w:pPr>
              <w:jc w:val="center"/>
            </w:pPr>
            <w:r>
              <w:t>109</w:t>
            </w:r>
          </w:p>
        </w:tc>
      </w:tr>
      <w:tr w:rsidR="00655D6F" w14:paraId="6E51BE90" w14:textId="77777777" w:rsidTr="00030C3C">
        <w:trPr>
          <w:trHeight w:val="322"/>
        </w:trPr>
        <w:tc>
          <w:tcPr>
            <w:tcW w:w="2542" w:type="dxa"/>
            <w:vAlign w:val="center"/>
          </w:tcPr>
          <w:p w14:paraId="3D88BE14" w14:textId="77777777" w:rsidR="00655D6F" w:rsidRPr="00462927" w:rsidRDefault="00655D6F" w:rsidP="00030C3C">
            <w:r w:rsidRPr="00462927">
              <w:t xml:space="preserve">Kradzieże </w:t>
            </w:r>
          </w:p>
        </w:tc>
        <w:tc>
          <w:tcPr>
            <w:tcW w:w="1414" w:type="dxa"/>
            <w:vAlign w:val="center"/>
          </w:tcPr>
          <w:p w14:paraId="41F0C76D" w14:textId="77777777" w:rsidR="00655D6F" w:rsidRPr="00091735" w:rsidRDefault="00655D6F" w:rsidP="00030C3C">
            <w:pPr>
              <w:jc w:val="center"/>
            </w:pPr>
            <w:r>
              <w:t>7</w:t>
            </w:r>
          </w:p>
        </w:tc>
        <w:tc>
          <w:tcPr>
            <w:tcW w:w="1273" w:type="dxa"/>
            <w:vAlign w:val="center"/>
          </w:tcPr>
          <w:p w14:paraId="4D1F8959" w14:textId="77777777" w:rsidR="00655D6F" w:rsidRPr="00091735" w:rsidRDefault="00655D6F" w:rsidP="00030C3C">
            <w:pPr>
              <w:jc w:val="center"/>
            </w:pPr>
            <w:r>
              <w:t>12</w:t>
            </w:r>
          </w:p>
        </w:tc>
        <w:tc>
          <w:tcPr>
            <w:tcW w:w="1273" w:type="dxa"/>
            <w:vAlign w:val="center"/>
          </w:tcPr>
          <w:p w14:paraId="4DE4F29F" w14:textId="77777777" w:rsidR="00655D6F" w:rsidRPr="00091735" w:rsidRDefault="00655D6F" w:rsidP="00030C3C">
            <w:pPr>
              <w:jc w:val="center"/>
            </w:pPr>
            <w:r>
              <w:t>18</w:t>
            </w:r>
          </w:p>
        </w:tc>
        <w:tc>
          <w:tcPr>
            <w:tcW w:w="1273" w:type="dxa"/>
            <w:vAlign w:val="center"/>
          </w:tcPr>
          <w:p w14:paraId="633CAF0D" w14:textId="77777777" w:rsidR="00655D6F" w:rsidRPr="00091735" w:rsidRDefault="00655D6F" w:rsidP="00030C3C">
            <w:pPr>
              <w:jc w:val="center"/>
            </w:pPr>
            <w:r>
              <w:t>10</w:t>
            </w:r>
          </w:p>
        </w:tc>
        <w:tc>
          <w:tcPr>
            <w:tcW w:w="1267" w:type="dxa"/>
            <w:vAlign w:val="center"/>
          </w:tcPr>
          <w:p w14:paraId="2A147824" w14:textId="77777777" w:rsidR="00655D6F" w:rsidRPr="00091735" w:rsidRDefault="00655D6F" w:rsidP="00030C3C">
            <w:pPr>
              <w:jc w:val="center"/>
            </w:pPr>
            <w:r>
              <w:t>47</w:t>
            </w:r>
          </w:p>
        </w:tc>
      </w:tr>
      <w:tr w:rsidR="00655D6F" w14:paraId="3DFECE66" w14:textId="77777777" w:rsidTr="00030C3C">
        <w:trPr>
          <w:trHeight w:val="322"/>
        </w:trPr>
        <w:tc>
          <w:tcPr>
            <w:tcW w:w="2542" w:type="dxa"/>
            <w:vAlign w:val="center"/>
          </w:tcPr>
          <w:p w14:paraId="51089113" w14:textId="77777777" w:rsidR="00655D6F" w:rsidRPr="00462927" w:rsidRDefault="00655D6F" w:rsidP="00030C3C">
            <w:r>
              <w:t>Włamania</w:t>
            </w:r>
          </w:p>
        </w:tc>
        <w:tc>
          <w:tcPr>
            <w:tcW w:w="1414" w:type="dxa"/>
            <w:vAlign w:val="center"/>
          </w:tcPr>
          <w:p w14:paraId="50B25BFF" w14:textId="77777777" w:rsidR="00655D6F" w:rsidRPr="00091735" w:rsidRDefault="00655D6F" w:rsidP="00030C3C">
            <w:pPr>
              <w:jc w:val="center"/>
            </w:pPr>
            <w:r>
              <w:t>4</w:t>
            </w:r>
          </w:p>
        </w:tc>
        <w:tc>
          <w:tcPr>
            <w:tcW w:w="1273" w:type="dxa"/>
            <w:vAlign w:val="center"/>
          </w:tcPr>
          <w:p w14:paraId="65801429" w14:textId="77777777" w:rsidR="00655D6F" w:rsidRPr="00091735" w:rsidRDefault="00655D6F" w:rsidP="00030C3C">
            <w:pPr>
              <w:jc w:val="center"/>
            </w:pPr>
            <w:r>
              <w:t>2</w:t>
            </w:r>
          </w:p>
        </w:tc>
        <w:tc>
          <w:tcPr>
            <w:tcW w:w="1273" w:type="dxa"/>
            <w:vAlign w:val="center"/>
          </w:tcPr>
          <w:p w14:paraId="7D925084" w14:textId="77777777" w:rsidR="00655D6F" w:rsidRPr="00091735" w:rsidRDefault="00655D6F" w:rsidP="00030C3C">
            <w:pPr>
              <w:jc w:val="center"/>
            </w:pPr>
            <w:r>
              <w:t>0</w:t>
            </w:r>
          </w:p>
        </w:tc>
        <w:tc>
          <w:tcPr>
            <w:tcW w:w="1273" w:type="dxa"/>
            <w:vAlign w:val="center"/>
          </w:tcPr>
          <w:p w14:paraId="7127E02C" w14:textId="77777777" w:rsidR="00655D6F" w:rsidRPr="00091735" w:rsidRDefault="00655D6F" w:rsidP="00030C3C">
            <w:pPr>
              <w:jc w:val="center"/>
            </w:pPr>
            <w:r>
              <w:t>1</w:t>
            </w:r>
          </w:p>
        </w:tc>
        <w:tc>
          <w:tcPr>
            <w:tcW w:w="1267" w:type="dxa"/>
            <w:vAlign w:val="center"/>
          </w:tcPr>
          <w:p w14:paraId="21CFDA84" w14:textId="77777777" w:rsidR="00655D6F" w:rsidRPr="00091735" w:rsidRDefault="00655D6F" w:rsidP="00030C3C">
            <w:pPr>
              <w:jc w:val="center"/>
            </w:pPr>
            <w:r>
              <w:t>7</w:t>
            </w:r>
          </w:p>
        </w:tc>
      </w:tr>
      <w:tr w:rsidR="00655D6F" w14:paraId="65EB671D" w14:textId="77777777" w:rsidTr="00030C3C">
        <w:trPr>
          <w:trHeight w:val="295"/>
        </w:trPr>
        <w:tc>
          <w:tcPr>
            <w:tcW w:w="2542" w:type="dxa"/>
            <w:vAlign w:val="center"/>
          </w:tcPr>
          <w:p w14:paraId="7340EDBA" w14:textId="77777777" w:rsidR="00655D6F" w:rsidRPr="00462927" w:rsidRDefault="00655D6F" w:rsidP="00030C3C">
            <w:r w:rsidRPr="00462927">
              <w:t>Pożary</w:t>
            </w:r>
          </w:p>
        </w:tc>
        <w:tc>
          <w:tcPr>
            <w:tcW w:w="1414" w:type="dxa"/>
            <w:vAlign w:val="center"/>
          </w:tcPr>
          <w:p w14:paraId="1CECEE23" w14:textId="77777777" w:rsidR="00655D6F" w:rsidRPr="00091735" w:rsidRDefault="00655D6F" w:rsidP="00030C3C">
            <w:pPr>
              <w:jc w:val="center"/>
            </w:pPr>
            <w:r>
              <w:t>3</w:t>
            </w:r>
          </w:p>
        </w:tc>
        <w:tc>
          <w:tcPr>
            <w:tcW w:w="1273" w:type="dxa"/>
            <w:vAlign w:val="center"/>
          </w:tcPr>
          <w:p w14:paraId="4878680A" w14:textId="77777777" w:rsidR="00655D6F" w:rsidRPr="00091735" w:rsidRDefault="00655D6F" w:rsidP="00030C3C">
            <w:pPr>
              <w:jc w:val="center"/>
            </w:pPr>
            <w:r>
              <w:t>0</w:t>
            </w:r>
          </w:p>
        </w:tc>
        <w:tc>
          <w:tcPr>
            <w:tcW w:w="1273" w:type="dxa"/>
            <w:vAlign w:val="center"/>
          </w:tcPr>
          <w:p w14:paraId="4E3C31BB" w14:textId="77777777" w:rsidR="00655D6F" w:rsidRPr="00091735" w:rsidRDefault="00655D6F" w:rsidP="00030C3C">
            <w:pPr>
              <w:jc w:val="center"/>
            </w:pPr>
            <w:r>
              <w:t>2</w:t>
            </w:r>
          </w:p>
        </w:tc>
        <w:tc>
          <w:tcPr>
            <w:tcW w:w="1273" w:type="dxa"/>
            <w:vAlign w:val="center"/>
          </w:tcPr>
          <w:p w14:paraId="764CB490" w14:textId="77777777" w:rsidR="00655D6F" w:rsidRPr="00091735" w:rsidRDefault="00655D6F" w:rsidP="00030C3C">
            <w:pPr>
              <w:jc w:val="center"/>
            </w:pPr>
            <w:r>
              <w:t>6</w:t>
            </w:r>
          </w:p>
        </w:tc>
        <w:tc>
          <w:tcPr>
            <w:tcW w:w="1267" w:type="dxa"/>
            <w:vAlign w:val="center"/>
          </w:tcPr>
          <w:p w14:paraId="77B7EC26" w14:textId="77777777" w:rsidR="00655D6F" w:rsidRPr="00091735" w:rsidRDefault="00655D6F" w:rsidP="00030C3C">
            <w:pPr>
              <w:jc w:val="center"/>
            </w:pPr>
            <w:r>
              <w:t>11</w:t>
            </w:r>
          </w:p>
        </w:tc>
      </w:tr>
      <w:tr w:rsidR="00655D6F" w14:paraId="31A56CCD" w14:textId="77777777" w:rsidTr="00030C3C">
        <w:trPr>
          <w:trHeight w:val="300"/>
        </w:trPr>
        <w:tc>
          <w:tcPr>
            <w:tcW w:w="2542" w:type="dxa"/>
            <w:vAlign w:val="center"/>
          </w:tcPr>
          <w:p w14:paraId="12DFA060" w14:textId="77777777" w:rsidR="00655D6F" w:rsidRPr="00462927" w:rsidRDefault="00655D6F" w:rsidP="00030C3C">
            <w:r w:rsidRPr="00462927">
              <w:lastRenderedPageBreak/>
              <w:t>Zgony</w:t>
            </w:r>
          </w:p>
        </w:tc>
        <w:tc>
          <w:tcPr>
            <w:tcW w:w="1414" w:type="dxa"/>
            <w:vAlign w:val="center"/>
          </w:tcPr>
          <w:p w14:paraId="28183860" w14:textId="77777777" w:rsidR="00655D6F" w:rsidRPr="00091735" w:rsidRDefault="00655D6F" w:rsidP="00030C3C">
            <w:pPr>
              <w:jc w:val="center"/>
            </w:pPr>
            <w:r>
              <w:t>1</w:t>
            </w:r>
          </w:p>
        </w:tc>
        <w:tc>
          <w:tcPr>
            <w:tcW w:w="1273" w:type="dxa"/>
            <w:vAlign w:val="center"/>
          </w:tcPr>
          <w:p w14:paraId="443788E0" w14:textId="77777777" w:rsidR="00655D6F" w:rsidRPr="00091735" w:rsidRDefault="00655D6F" w:rsidP="00030C3C">
            <w:pPr>
              <w:jc w:val="center"/>
            </w:pPr>
            <w:r>
              <w:t>0</w:t>
            </w:r>
          </w:p>
        </w:tc>
        <w:tc>
          <w:tcPr>
            <w:tcW w:w="1273" w:type="dxa"/>
            <w:vAlign w:val="center"/>
          </w:tcPr>
          <w:p w14:paraId="218AD697" w14:textId="77777777" w:rsidR="00655D6F" w:rsidRPr="00091735" w:rsidRDefault="00655D6F" w:rsidP="00030C3C">
            <w:pPr>
              <w:jc w:val="center"/>
            </w:pPr>
            <w:r>
              <w:t>2</w:t>
            </w:r>
          </w:p>
        </w:tc>
        <w:tc>
          <w:tcPr>
            <w:tcW w:w="1273" w:type="dxa"/>
            <w:vAlign w:val="center"/>
          </w:tcPr>
          <w:p w14:paraId="665710D5" w14:textId="77777777" w:rsidR="00655D6F" w:rsidRPr="00091735" w:rsidRDefault="00655D6F" w:rsidP="00030C3C">
            <w:pPr>
              <w:jc w:val="center"/>
            </w:pPr>
            <w:r>
              <w:t>2</w:t>
            </w:r>
          </w:p>
        </w:tc>
        <w:tc>
          <w:tcPr>
            <w:tcW w:w="1267" w:type="dxa"/>
            <w:vAlign w:val="center"/>
          </w:tcPr>
          <w:p w14:paraId="352D9B23" w14:textId="77777777" w:rsidR="00655D6F" w:rsidRPr="00091735" w:rsidRDefault="00655D6F" w:rsidP="00030C3C">
            <w:pPr>
              <w:jc w:val="center"/>
            </w:pPr>
            <w:r>
              <w:t>5</w:t>
            </w:r>
          </w:p>
        </w:tc>
      </w:tr>
      <w:tr w:rsidR="00655D6F" w14:paraId="7106308F" w14:textId="77777777" w:rsidTr="00030C3C">
        <w:trPr>
          <w:trHeight w:val="289"/>
        </w:trPr>
        <w:tc>
          <w:tcPr>
            <w:tcW w:w="2542" w:type="dxa"/>
            <w:vAlign w:val="center"/>
          </w:tcPr>
          <w:p w14:paraId="324BBB35" w14:textId="77777777" w:rsidR="00655D6F" w:rsidRPr="00462927" w:rsidRDefault="00655D6F" w:rsidP="00030C3C">
            <w:r w:rsidRPr="00462927">
              <w:t>Doprowadzenia osób</w:t>
            </w:r>
            <w:r>
              <w:t xml:space="preserve"> w tym poszukiwanych</w:t>
            </w:r>
          </w:p>
        </w:tc>
        <w:tc>
          <w:tcPr>
            <w:tcW w:w="1414" w:type="dxa"/>
            <w:vAlign w:val="center"/>
          </w:tcPr>
          <w:p w14:paraId="1E59A5B7" w14:textId="77777777" w:rsidR="00655D6F" w:rsidRPr="00091735" w:rsidRDefault="00655D6F" w:rsidP="00030C3C">
            <w:pPr>
              <w:jc w:val="center"/>
            </w:pPr>
            <w:r>
              <w:t>9</w:t>
            </w:r>
          </w:p>
        </w:tc>
        <w:tc>
          <w:tcPr>
            <w:tcW w:w="1273" w:type="dxa"/>
            <w:vAlign w:val="center"/>
          </w:tcPr>
          <w:p w14:paraId="70371F91" w14:textId="77777777" w:rsidR="00655D6F" w:rsidRPr="00091735" w:rsidRDefault="00655D6F" w:rsidP="00030C3C">
            <w:pPr>
              <w:jc w:val="center"/>
            </w:pPr>
            <w:r>
              <w:t>10</w:t>
            </w:r>
          </w:p>
        </w:tc>
        <w:tc>
          <w:tcPr>
            <w:tcW w:w="1273" w:type="dxa"/>
            <w:vAlign w:val="center"/>
          </w:tcPr>
          <w:p w14:paraId="0DC2DF76" w14:textId="77777777" w:rsidR="00655D6F" w:rsidRPr="00091735" w:rsidRDefault="00655D6F" w:rsidP="00030C3C">
            <w:pPr>
              <w:jc w:val="center"/>
            </w:pPr>
            <w:r>
              <w:t>5</w:t>
            </w:r>
          </w:p>
        </w:tc>
        <w:tc>
          <w:tcPr>
            <w:tcW w:w="1273" w:type="dxa"/>
            <w:vAlign w:val="center"/>
          </w:tcPr>
          <w:p w14:paraId="080366FF" w14:textId="77777777" w:rsidR="00655D6F" w:rsidRPr="00091735" w:rsidRDefault="00655D6F" w:rsidP="00030C3C">
            <w:pPr>
              <w:jc w:val="center"/>
            </w:pPr>
            <w:r>
              <w:t>14</w:t>
            </w:r>
          </w:p>
        </w:tc>
        <w:tc>
          <w:tcPr>
            <w:tcW w:w="1267" w:type="dxa"/>
            <w:vAlign w:val="center"/>
          </w:tcPr>
          <w:p w14:paraId="0592EFCD" w14:textId="77777777" w:rsidR="00655D6F" w:rsidRPr="00091735" w:rsidRDefault="00655D6F" w:rsidP="00030C3C">
            <w:pPr>
              <w:jc w:val="center"/>
            </w:pPr>
            <w:r>
              <w:t>38</w:t>
            </w:r>
          </w:p>
        </w:tc>
      </w:tr>
      <w:tr w:rsidR="00655D6F" w14:paraId="366B28EB" w14:textId="77777777" w:rsidTr="00030C3C">
        <w:trPr>
          <w:trHeight w:val="293"/>
        </w:trPr>
        <w:tc>
          <w:tcPr>
            <w:tcW w:w="2542" w:type="dxa"/>
            <w:vAlign w:val="center"/>
          </w:tcPr>
          <w:p w14:paraId="1581DAC8" w14:textId="77777777" w:rsidR="00655D6F" w:rsidRPr="00462927" w:rsidRDefault="00655D6F" w:rsidP="00030C3C">
            <w:r>
              <w:t>Uszkodzenia mienia</w:t>
            </w:r>
          </w:p>
        </w:tc>
        <w:tc>
          <w:tcPr>
            <w:tcW w:w="1414" w:type="dxa"/>
            <w:vAlign w:val="center"/>
          </w:tcPr>
          <w:p w14:paraId="31B2F5CF" w14:textId="77777777" w:rsidR="00655D6F" w:rsidRPr="00091735" w:rsidRDefault="00655D6F" w:rsidP="00030C3C">
            <w:pPr>
              <w:jc w:val="center"/>
            </w:pPr>
            <w:r>
              <w:t>1</w:t>
            </w:r>
          </w:p>
        </w:tc>
        <w:tc>
          <w:tcPr>
            <w:tcW w:w="1273" w:type="dxa"/>
            <w:vAlign w:val="center"/>
          </w:tcPr>
          <w:p w14:paraId="398CE728" w14:textId="77777777" w:rsidR="00655D6F" w:rsidRPr="00091735" w:rsidRDefault="00655D6F" w:rsidP="00030C3C">
            <w:pPr>
              <w:jc w:val="center"/>
            </w:pPr>
            <w:r>
              <w:t>2</w:t>
            </w:r>
          </w:p>
        </w:tc>
        <w:tc>
          <w:tcPr>
            <w:tcW w:w="1273" w:type="dxa"/>
            <w:vAlign w:val="center"/>
          </w:tcPr>
          <w:p w14:paraId="6D8CC504" w14:textId="77777777" w:rsidR="00655D6F" w:rsidRPr="00091735" w:rsidRDefault="00655D6F" w:rsidP="00030C3C">
            <w:pPr>
              <w:jc w:val="center"/>
            </w:pPr>
            <w:r>
              <w:t>0</w:t>
            </w:r>
          </w:p>
        </w:tc>
        <w:tc>
          <w:tcPr>
            <w:tcW w:w="1273" w:type="dxa"/>
            <w:vAlign w:val="center"/>
          </w:tcPr>
          <w:p w14:paraId="4C6F2257" w14:textId="77777777" w:rsidR="00655D6F" w:rsidRPr="00091735" w:rsidRDefault="00655D6F" w:rsidP="00030C3C">
            <w:pPr>
              <w:jc w:val="center"/>
            </w:pPr>
            <w:r>
              <w:t>0</w:t>
            </w:r>
          </w:p>
        </w:tc>
        <w:tc>
          <w:tcPr>
            <w:tcW w:w="1267" w:type="dxa"/>
            <w:vAlign w:val="center"/>
          </w:tcPr>
          <w:p w14:paraId="5E852F0F" w14:textId="77777777" w:rsidR="00655D6F" w:rsidRPr="00091735" w:rsidRDefault="00655D6F" w:rsidP="00030C3C">
            <w:pPr>
              <w:jc w:val="center"/>
            </w:pPr>
            <w:r>
              <w:t>3</w:t>
            </w:r>
          </w:p>
        </w:tc>
      </w:tr>
      <w:tr w:rsidR="00655D6F" w14:paraId="0DEA00EF" w14:textId="77777777" w:rsidTr="00030C3C">
        <w:trPr>
          <w:trHeight w:val="293"/>
        </w:trPr>
        <w:tc>
          <w:tcPr>
            <w:tcW w:w="2542" w:type="dxa"/>
            <w:vAlign w:val="center"/>
          </w:tcPr>
          <w:p w14:paraId="480D8A60" w14:textId="77777777" w:rsidR="00655D6F" w:rsidRDefault="00655D6F" w:rsidP="00030C3C">
            <w:r>
              <w:t>Oszustwa</w:t>
            </w:r>
          </w:p>
          <w:p w14:paraId="4A8257E5" w14:textId="77777777" w:rsidR="00655D6F" w:rsidRPr="00462927" w:rsidRDefault="00655D6F" w:rsidP="00030C3C">
            <w:r>
              <w:t>Oszustwa internetowe</w:t>
            </w:r>
          </w:p>
        </w:tc>
        <w:tc>
          <w:tcPr>
            <w:tcW w:w="1414" w:type="dxa"/>
            <w:vAlign w:val="center"/>
          </w:tcPr>
          <w:p w14:paraId="0572CFED" w14:textId="77777777" w:rsidR="00655D6F" w:rsidRDefault="00655D6F" w:rsidP="00030C3C">
            <w:pPr>
              <w:jc w:val="center"/>
            </w:pPr>
            <w:r>
              <w:t>5</w:t>
            </w:r>
          </w:p>
          <w:p w14:paraId="209F6182" w14:textId="77777777" w:rsidR="00655D6F" w:rsidRPr="00091735" w:rsidRDefault="00655D6F" w:rsidP="00030C3C">
            <w:pPr>
              <w:jc w:val="center"/>
            </w:pPr>
            <w:r>
              <w:t>4</w:t>
            </w:r>
          </w:p>
        </w:tc>
        <w:tc>
          <w:tcPr>
            <w:tcW w:w="1273" w:type="dxa"/>
            <w:vAlign w:val="center"/>
          </w:tcPr>
          <w:p w14:paraId="1D6C8ABA" w14:textId="77777777" w:rsidR="00655D6F" w:rsidRDefault="00655D6F" w:rsidP="00030C3C">
            <w:pPr>
              <w:jc w:val="center"/>
            </w:pPr>
            <w:r>
              <w:t>1</w:t>
            </w:r>
          </w:p>
          <w:p w14:paraId="6812B485" w14:textId="77777777" w:rsidR="00655D6F" w:rsidRPr="00091735" w:rsidRDefault="00655D6F" w:rsidP="00030C3C">
            <w:pPr>
              <w:jc w:val="center"/>
            </w:pPr>
            <w:r>
              <w:t>7</w:t>
            </w:r>
          </w:p>
        </w:tc>
        <w:tc>
          <w:tcPr>
            <w:tcW w:w="1273" w:type="dxa"/>
            <w:vAlign w:val="center"/>
          </w:tcPr>
          <w:p w14:paraId="30A43FF0" w14:textId="77777777" w:rsidR="00655D6F" w:rsidRDefault="00655D6F" w:rsidP="00030C3C">
            <w:pPr>
              <w:jc w:val="center"/>
            </w:pPr>
            <w:r>
              <w:t>1</w:t>
            </w:r>
          </w:p>
          <w:p w14:paraId="2835AA10" w14:textId="77777777" w:rsidR="00655D6F" w:rsidRPr="00091735" w:rsidRDefault="00655D6F" w:rsidP="00030C3C">
            <w:pPr>
              <w:jc w:val="center"/>
            </w:pPr>
            <w:r>
              <w:t>6</w:t>
            </w:r>
          </w:p>
        </w:tc>
        <w:tc>
          <w:tcPr>
            <w:tcW w:w="1273" w:type="dxa"/>
            <w:vAlign w:val="center"/>
          </w:tcPr>
          <w:p w14:paraId="2DC9F36B" w14:textId="77777777" w:rsidR="00655D6F" w:rsidRDefault="00655D6F" w:rsidP="00030C3C">
            <w:pPr>
              <w:jc w:val="center"/>
            </w:pPr>
            <w:r>
              <w:t>0</w:t>
            </w:r>
          </w:p>
          <w:p w14:paraId="378C0DEA" w14:textId="77777777" w:rsidR="00655D6F" w:rsidRPr="00091735" w:rsidRDefault="00655D6F" w:rsidP="00030C3C">
            <w:pPr>
              <w:jc w:val="center"/>
            </w:pPr>
            <w:r>
              <w:t>2</w:t>
            </w:r>
          </w:p>
        </w:tc>
        <w:tc>
          <w:tcPr>
            <w:tcW w:w="1267" w:type="dxa"/>
            <w:vAlign w:val="center"/>
          </w:tcPr>
          <w:p w14:paraId="12FE8CC6" w14:textId="77777777" w:rsidR="00655D6F" w:rsidRDefault="00655D6F" w:rsidP="00030C3C">
            <w:pPr>
              <w:jc w:val="center"/>
            </w:pPr>
            <w:r>
              <w:t>7</w:t>
            </w:r>
          </w:p>
          <w:p w14:paraId="4A6B3556" w14:textId="77777777" w:rsidR="00655D6F" w:rsidRPr="00091735" w:rsidRDefault="00655D6F" w:rsidP="00030C3C">
            <w:pPr>
              <w:jc w:val="center"/>
            </w:pPr>
            <w:r>
              <w:t>19</w:t>
            </w:r>
          </w:p>
        </w:tc>
      </w:tr>
      <w:tr w:rsidR="00655D6F" w14:paraId="3F5E2B35" w14:textId="77777777" w:rsidTr="00030C3C">
        <w:trPr>
          <w:trHeight w:val="293"/>
        </w:trPr>
        <w:tc>
          <w:tcPr>
            <w:tcW w:w="2542" w:type="dxa"/>
            <w:vAlign w:val="center"/>
          </w:tcPr>
          <w:p w14:paraId="65327862" w14:textId="77777777" w:rsidR="00655D6F" w:rsidRPr="00462927" w:rsidRDefault="00655D6F" w:rsidP="00030C3C">
            <w:r>
              <w:t>Groźby karalne</w:t>
            </w:r>
          </w:p>
        </w:tc>
        <w:tc>
          <w:tcPr>
            <w:tcW w:w="1414" w:type="dxa"/>
            <w:vAlign w:val="center"/>
          </w:tcPr>
          <w:p w14:paraId="5C414435" w14:textId="77777777" w:rsidR="00655D6F" w:rsidRPr="00091735" w:rsidRDefault="00655D6F" w:rsidP="00030C3C">
            <w:pPr>
              <w:jc w:val="center"/>
            </w:pPr>
            <w:r>
              <w:t>0</w:t>
            </w:r>
          </w:p>
        </w:tc>
        <w:tc>
          <w:tcPr>
            <w:tcW w:w="1273" w:type="dxa"/>
            <w:vAlign w:val="center"/>
          </w:tcPr>
          <w:p w14:paraId="4EE281B7" w14:textId="77777777" w:rsidR="00655D6F" w:rsidRPr="00091735" w:rsidRDefault="00655D6F" w:rsidP="00030C3C">
            <w:pPr>
              <w:jc w:val="center"/>
            </w:pPr>
            <w:r>
              <w:t>1</w:t>
            </w:r>
          </w:p>
        </w:tc>
        <w:tc>
          <w:tcPr>
            <w:tcW w:w="1273" w:type="dxa"/>
            <w:vAlign w:val="center"/>
          </w:tcPr>
          <w:p w14:paraId="629728DD" w14:textId="77777777" w:rsidR="00655D6F" w:rsidRPr="00091735" w:rsidRDefault="00655D6F" w:rsidP="00030C3C">
            <w:pPr>
              <w:jc w:val="center"/>
            </w:pPr>
            <w:r>
              <w:t>1</w:t>
            </w:r>
          </w:p>
        </w:tc>
        <w:tc>
          <w:tcPr>
            <w:tcW w:w="1273" w:type="dxa"/>
            <w:vAlign w:val="center"/>
          </w:tcPr>
          <w:p w14:paraId="5C0788E4" w14:textId="77777777" w:rsidR="00655D6F" w:rsidRPr="00091735" w:rsidRDefault="00655D6F" w:rsidP="00030C3C">
            <w:pPr>
              <w:jc w:val="center"/>
            </w:pPr>
            <w:r>
              <w:t>2</w:t>
            </w:r>
          </w:p>
        </w:tc>
        <w:tc>
          <w:tcPr>
            <w:tcW w:w="1267" w:type="dxa"/>
            <w:vAlign w:val="center"/>
          </w:tcPr>
          <w:p w14:paraId="281B6E2B" w14:textId="77777777" w:rsidR="00655D6F" w:rsidRPr="00091735" w:rsidRDefault="00655D6F" w:rsidP="00030C3C">
            <w:pPr>
              <w:jc w:val="center"/>
            </w:pPr>
            <w:r>
              <w:t>4</w:t>
            </w:r>
          </w:p>
        </w:tc>
      </w:tr>
      <w:tr w:rsidR="00655D6F" w14:paraId="2EAF57ED" w14:textId="77777777" w:rsidTr="00030C3C">
        <w:trPr>
          <w:trHeight w:val="293"/>
        </w:trPr>
        <w:tc>
          <w:tcPr>
            <w:tcW w:w="2542" w:type="dxa"/>
            <w:vAlign w:val="center"/>
          </w:tcPr>
          <w:p w14:paraId="1AAC63F4" w14:textId="77777777" w:rsidR="00655D6F" w:rsidRPr="00462927" w:rsidRDefault="00655D6F" w:rsidP="00030C3C">
            <w:r>
              <w:t>Znęcanie się nad rodziną</w:t>
            </w:r>
          </w:p>
        </w:tc>
        <w:tc>
          <w:tcPr>
            <w:tcW w:w="1414" w:type="dxa"/>
            <w:vAlign w:val="center"/>
          </w:tcPr>
          <w:p w14:paraId="628336FE" w14:textId="77777777" w:rsidR="00655D6F" w:rsidRPr="00091735" w:rsidRDefault="00655D6F" w:rsidP="00030C3C">
            <w:pPr>
              <w:jc w:val="center"/>
            </w:pPr>
            <w:r>
              <w:t>2</w:t>
            </w:r>
          </w:p>
        </w:tc>
        <w:tc>
          <w:tcPr>
            <w:tcW w:w="1273" w:type="dxa"/>
            <w:vAlign w:val="center"/>
          </w:tcPr>
          <w:p w14:paraId="5EE1A6AE" w14:textId="77777777" w:rsidR="00655D6F" w:rsidRPr="00091735" w:rsidRDefault="00655D6F" w:rsidP="00030C3C">
            <w:pPr>
              <w:jc w:val="center"/>
            </w:pPr>
            <w:r>
              <w:t>4</w:t>
            </w:r>
          </w:p>
        </w:tc>
        <w:tc>
          <w:tcPr>
            <w:tcW w:w="1273" w:type="dxa"/>
            <w:vAlign w:val="center"/>
          </w:tcPr>
          <w:p w14:paraId="11C45D72" w14:textId="77777777" w:rsidR="00655D6F" w:rsidRPr="00091735" w:rsidRDefault="00655D6F" w:rsidP="00030C3C">
            <w:pPr>
              <w:jc w:val="center"/>
            </w:pPr>
            <w:r>
              <w:t>0</w:t>
            </w:r>
          </w:p>
        </w:tc>
        <w:tc>
          <w:tcPr>
            <w:tcW w:w="1273" w:type="dxa"/>
            <w:vAlign w:val="center"/>
          </w:tcPr>
          <w:p w14:paraId="35419809" w14:textId="77777777" w:rsidR="00655D6F" w:rsidRPr="00091735" w:rsidRDefault="00655D6F" w:rsidP="00030C3C">
            <w:pPr>
              <w:jc w:val="center"/>
            </w:pPr>
            <w:r>
              <w:t>2</w:t>
            </w:r>
          </w:p>
        </w:tc>
        <w:tc>
          <w:tcPr>
            <w:tcW w:w="1267" w:type="dxa"/>
            <w:vAlign w:val="center"/>
          </w:tcPr>
          <w:p w14:paraId="30725EE6" w14:textId="77777777" w:rsidR="00655D6F" w:rsidRPr="00091735" w:rsidRDefault="00655D6F" w:rsidP="00030C3C">
            <w:pPr>
              <w:jc w:val="center"/>
            </w:pPr>
            <w:r>
              <w:t>8</w:t>
            </w:r>
          </w:p>
        </w:tc>
      </w:tr>
      <w:tr w:rsidR="00655D6F" w14:paraId="0DF57011" w14:textId="77777777" w:rsidTr="00030C3C">
        <w:trPr>
          <w:trHeight w:val="403"/>
        </w:trPr>
        <w:tc>
          <w:tcPr>
            <w:tcW w:w="2542" w:type="dxa"/>
            <w:vAlign w:val="center"/>
          </w:tcPr>
          <w:p w14:paraId="17CCE5AF" w14:textId="77777777" w:rsidR="00655D6F" w:rsidRPr="00462927" w:rsidRDefault="00655D6F" w:rsidP="00030C3C">
            <w:pPr>
              <w:rPr>
                <w:b/>
              </w:rPr>
            </w:pPr>
            <w:r w:rsidRPr="00462927">
              <w:rPr>
                <w:b/>
              </w:rPr>
              <w:t>Razem</w:t>
            </w:r>
          </w:p>
        </w:tc>
        <w:tc>
          <w:tcPr>
            <w:tcW w:w="1414" w:type="dxa"/>
            <w:vAlign w:val="center"/>
          </w:tcPr>
          <w:p w14:paraId="2A942219" w14:textId="77777777" w:rsidR="00655D6F" w:rsidRPr="00091735" w:rsidRDefault="00655D6F" w:rsidP="00030C3C">
            <w:pPr>
              <w:jc w:val="center"/>
              <w:rPr>
                <w:b/>
              </w:rPr>
            </w:pPr>
            <w:r>
              <w:rPr>
                <w:b/>
              </w:rPr>
              <w:t>389</w:t>
            </w:r>
          </w:p>
        </w:tc>
        <w:tc>
          <w:tcPr>
            <w:tcW w:w="1273" w:type="dxa"/>
            <w:vAlign w:val="center"/>
          </w:tcPr>
          <w:p w14:paraId="0FECE36A" w14:textId="77777777" w:rsidR="00655D6F" w:rsidRPr="00091735" w:rsidRDefault="00655D6F" w:rsidP="00030C3C">
            <w:pPr>
              <w:jc w:val="center"/>
              <w:rPr>
                <w:b/>
              </w:rPr>
            </w:pPr>
            <w:r>
              <w:rPr>
                <w:b/>
              </w:rPr>
              <w:t>331</w:t>
            </w:r>
          </w:p>
        </w:tc>
        <w:tc>
          <w:tcPr>
            <w:tcW w:w="1273" w:type="dxa"/>
            <w:vAlign w:val="center"/>
          </w:tcPr>
          <w:p w14:paraId="0DDD142E" w14:textId="77777777" w:rsidR="00655D6F" w:rsidRPr="00091735" w:rsidRDefault="00655D6F" w:rsidP="00030C3C">
            <w:pPr>
              <w:jc w:val="center"/>
              <w:rPr>
                <w:b/>
              </w:rPr>
            </w:pPr>
            <w:r>
              <w:rPr>
                <w:b/>
              </w:rPr>
              <w:t>455</w:t>
            </w:r>
          </w:p>
        </w:tc>
        <w:tc>
          <w:tcPr>
            <w:tcW w:w="1273" w:type="dxa"/>
            <w:vAlign w:val="center"/>
          </w:tcPr>
          <w:p w14:paraId="755BE4CD" w14:textId="77777777" w:rsidR="00655D6F" w:rsidRPr="00091735" w:rsidRDefault="00655D6F" w:rsidP="00030C3C">
            <w:pPr>
              <w:jc w:val="center"/>
              <w:rPr>
                <w:b/>
              </w:rPr>
            </w:pPr>
            <w:r>
              <w:rPr>
                <w:b/>
              </w:rPr>
              <w:t>394</w:t>
            </w:r>
          </w:p>
        </w:tc>
        <w:tc>
          <w:tcPr>
            <w:tcW w:w="1267" w:type="dxa"/>
            <w:vAlign w:val="center"/>
          </w:tcPr>
          <w:p w14:paraId="6165803C" w14:textId="77777777" w:rsidR="00655D6F" w:rsidRPr="00091735" w:rsidRDefault="00655D6F" w:rsidP="00030C3C">
            <w:pPr>
              <w:jc w:val="center"/>
              <w:rPr>
                <w:b/>
              </w:rPr>
            </w:pPr>
            <w:r>
              <w:rPr>
                <w:b/>
              </w:rPr>
              <w:t>1570</w:t>
            </w:r>
          </w:p>
        </w:tc>
      </w:tr>
    </w:tbl>
    <w:p w14:paraId="1BD8EFBB" w14:textId="77777777" w:rsidR="00655D6F" w:rsidRDefault="00655D6F" w:rsidP="00655D6F"/>
    <w:p w14:paraId="360C5F46" w14:textId="77777777" w:rsidR="00FD0D7F" w:rsidRPr="0059556B" w:rsidRDefault="00FD0D7F" w:rsidP="002B7AD1">
      <w:pPr>
        <w:pStyle w:val="Nagwek2"/>
        <w:numPr>
          <w:ilvl w:val="0"/>
          <w:numId w:val="24"/>
        </w:numPr>
      </w:pPr>
      <w:bookmarkStart w:id="120" w:name="_Toc167368722"/>
      <w:r w:rsidRPr="0059556B">
        <w:t>Bezpieczeństwo pożarowe</w:t>
      </w:r>
      <w:bookmarkEnd w:id="120"/>
    </w:p>
    <w:p w14:paraId="6ACCB242" w14:textId="77777777" w:rsidR="00E20B84" w:rsidRPr="00E20B84" w:rsidRDefault="00E20B84" w:rsidP="00E20B84">
      <w:pPr>
        <w:pStyle w:val="Akapitzlist"/>
        <w:spacing w:after="120"/>
        <w:ind w:left="432"/>
        <w:jc w:val="both"/>
      </w:pPr>
      <w:r>
        <w:t xml:space="preserve">W 2023 roku na terenie gminy funkcjonowało 13 jednostek Ochotniczych Straży Pożarnych, z tego 2 jednostki należą do Krajowego Systemu Ratowniczo-Gaśniczego: OSP Radomyśl Wielki i OSP Dulcza Mała. Według danych przedstawionych przez prezesów jednostek w raportach po zebraniach sprawozdawczych za 2023 rok, wszystkie jednostki </w:t>
      </w:r>
      <w:r w:rsidRPr="00E20B84">
        <w:t>zrzeszają 497 strażaków, w tym 69 kobiet. Wykaz członków OSP w poszczególnych jednostkach przedstawia poniższa tabela.</w:t>
      </w:r>
    </w:p>
    <w:p w14:paraId="4E8007AE" w14:textId="4967BC7D" w:rsidR="0059556B" w:rsidRPr="0059556B" w:rsidRDefault="0059556B" w:rsidP="0059556B">
      <w:pPr>
        <w:pStyle w:val="Legenda"/>
        <w:keepNext/>
        <w:rPr>
          <w:color w:val="auto"/>
        </w:rPr>
      </w:pPr>
      <w:bookmarkStart w:id="121" w:name="_Toc167368762"/>
      <w:r w:rsidRPr="0059556B">
        <w:rPr>
          <w:color w:val="auto"/>
        </w:rPr>
        <w:t xml:space="preserve">Tabela </w:t>
      </w:r>
      <w:r w:rsidR="003D4C31">
        <w:rPr>
          <w:color w:val="auto"/>
        </w:rPr>
        <w:fldChar w:fldCharType="begin"/>
      </w:r>
      <w:r w:rsidR="003D4C31">
        <w:rPr>
          <w:color w:val="auto"/>
        </w:rPr>
        <w:instrText xml:space="preserve"> SEQ Tabela \* ARABIC </w:instrText>
      </w:r>
      <w:r w:rsidR="003D4C31">
        <w:rPr>
          <w:color w:val="auto"/>
        </w:rPr>
        <w:fldChar w:fldCharType="separate"/>
      </w:r>
      <w:r w:rsidR="00D51F24">
        <w:rPr>
          <w:noProof/>
          <w:color w:val="auto"/>
        </w:rPr>
        <w:t>30</w:t>
      </w:r>
      <w:r w:rsidR="003D4C31">
        <w:rPr>
          <w:color w:val="auto"/>
        </w:rPr>
        <w:fldChar w:fldCharType="end"/>
      </w:r>
      <w:r w:rsidRPr="0059556B">
        <w:rPr>
          <w:color w:val="auto"/>
        </w:rPr>
        <w:t xml:space="preserve"> Członkowie OSP wg jednostek</w:t>
      </w:r>
      <w:bookmarkEnd w:id="121"/>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9"/>
        <w:gridCol w:w="2863"/>
        <w:gridCol w:w="1460"/>
        <w:gridCol w:w="1431"/>
        <w:gridCol w:w="1288"/>
        <w:gridCol w:w="1486"/>
      </w:tblGrid>
      <w:tr w:rsidR="00E20B84" w:rsidRPr="00E20B84" w14:paraId="1D1BC0AE" w14:textId="77777777" w:rsidTr="00042486">
        <w:trPr>
          <w:trHeight w:val="327"/>
        </w:trPr>
        <w:tc>
          <w:tcPr>
            <w:tcW w:w="539" w:type="dxa"/>
            <w:vMerge w:val="restart"/>
            <w:shd w:val="clear" w:color="auto" w:fill="auto"/>
            <w:vAlign w:val="center"/>
          </w:tcPr>
          <w:p w14:paraId="588CA652" w14:textId="77777777" w:rsidR="00FD0D7F" w:rsidRPr="00E20B84" w:rsidRDefault="00FD0D7F" w:rsidP="00EC7CAE">
            <w:pPr>
              <w:spacing w:before="120" w:after="0" w:line="240" w:lineRule="auto"/>
              <w:rPr>
                <w:b/>
              </w:rPr>
            </w:pPr>
            <w:r w:rsidRPr="00E20B84">
              <w:rPr>
                <w:b/>
              </w:rPr>
              <w:t>Lp</w:t>
            </w:r>
          </w:p>
        </w:tc>
        <w:tc>
          <w:tcPr>
            <w:tcW w:w="2863" w:type="dxa"/>
            <w:vMerge w:val="restart"/>
            <w:shd w:val="clear" w:color="auto" w:fill="auto"/>
            <w:vAlign w:val="center"/>
          </w:tcPr>
          <w:p w14:paraId="26D578E6" w14:textId="77777777" w:rsidR="00FD0D7F" w:rsidRPr="00E20B84" w:rsidRDefault="00FD0D7F" w:rsidP="00EC7CAE">
            <w:pPr>
              <w:spacing w:before="120" w:after="0" w:line="240" w:lineRule="auto"/>
              <w:rPr>
                <w:b/>
              </w:rPr>
            </w:pPr>
            <w:r w:rsidRPr="00E20B84">
              <w:rPr>
                <w:b/>
              </w:rPr>
              <w:t>Jednostka OSP</w:t>
            </w:r>
          </w:p>
        </w:tc>
        <w:tc>
          <w:tcPr>
            <w:tcW w:w="5665" w:type="dxa"/>
            <w:gridSpan w:val="4"/>
            <w:shd w:val="clear" w:color="auto" w:fill="auto"/>
            <w:vAlign w:val="center"/>
          </w:tcPr>
          <w:p w14:paraId="668BD29D" w14:textId="77777777" w:rsidR="00FD0D7F" w:rsidRPr="00E20B84" w:rsidRDefault="00FD0D7F" w:rsidP="00EC7CAE">
            <w:pPr>
              <w:spacing w:before="120" w:after="0"/>
              <w:jc w:val="center"/>
              <w:rPr>
                <w:b/>
              </w:rPr>
            </w:pPr>
            <w:r w:rsidRPr="00E20B84">
              <w:rPr>
                <w:b/>
              </w:rPr>
              <w:t>Członkowie</w:t>
            </w:r>
          </w:p>
        </w:tc>
      </w:tr>
      <w:tr w:rsidR="00E20B84" w:rsidRPr="00E20B84" w14:paraId="2D532512" w14:textId="77777777" w:rsidTr="00042486">
        <w:trPr>
          <w:trHeight w:val="143"/>
        </w:trPr>
        <w:tc>
          <w:tcPr>
            <w:tcW w:w="539" w:type="dxa"/>
            <w:vMerge/>
            <w:shd w:val="clear" w:color="auto" w:fill="auto"/>
            <w:vAlign w:val="center"/>
          </w:tcPr>
          <w:p w14:paraId="4CBB9F6A" w14:textId="77777777" w:rsidR="00FD0D7F" w:rsidRPr="00E20B84" w:rsidRDefault="00FD0D7F" w:rsidP="00EC7CAE">
            <w:pPr>
              <w:spacing w:before="120"/>
              <w:rPr>
                <w:b/>
              </w:rPr>
            </w:pPr>
          </w:p>
        </w:tc>
        <w:tc>
          <w:tcPr>
            <w:tcW w:w="2863" w:type="dxa"/>
            <w:vMerge/>
            <w:shd w:val="clear" w:color="auto" w:fill="auto"/>
            <w:vAlign w:val="center"/>
          </w:tcPr>
          <w:p w14:paraId="54DF74EE" w14:textId="77777777" w:rsidR="00FD0D7F" w:rsidRPr="00E20B84" w:rsidRDefault="00FD0D7F" w:rsidP="00EC7CAE">
            <w:pPr>
              <w:spacing w:before="120" w:after="0" w:line="240" w:lineRule="auto"/>
              <w:rPr>
                <w:b/>
              </w:rPr>
            </w:pPr>
          </w:p>
        </w:tc>
        <w:tc>
          <w:tcPr>
            <w:tcW w:w="2891" w:type="dxa"/>
            <w:gridSpan w:val="2"/>
            <w:shd w:val="clear" w:color="auto" w:fill="auto"/>
            <w:vAlign w:val="center"/>
          </w:tcPr>
          <w:p w14:paraId="1B95BCFC" w14:textId="77777777" w:rsidR="00FD0D7F" w:rsidRPr="00E20B84" w:rsidRDefault="00FD0D7F" w:rsidP="00EC7CAE">
            <w:pPr>
              <w:spacing w:before="120" w:after="0"/>
              <w:jc w:val="center"/>
              <w:rPr>
                <w:b/>
              </w:rPr>
            </w:pPr>
            <w:r w:rsidRPr="00E20B84">
              <w:rPr>
                <w:b/>
              </w:rPr>
              <w:t>Zwyczajni, w tym:</w:t>
            </w:r>
          </w:p>
        </w:tc>
        <w:tc>
          <w:tcPr>
            <w:tcW w:w="1288" w:type="dxa"/>
            <w:vMerge w:val="restart"/>
            <w:vAlign w:val="center"/>
          </w:tcPr>
          <w:p w14:paraId="5A7FBFF3" w14:textId="77777777" w:rsidR="00FD0D7F" w:rsidRPr="00E20B84" w:rsidRDefault="00FD0D7F" w:rsidP="00EC7CAE">
            <w:pPr>
              <w:spacing w:before="120" w:after="0"/>
              <w:jc w:val="center"/>
              <w:rPr>
                <w:b/>
              </w:rPr>
            </w:pPr>
            <w:r w:rsidRPr="00E20B84">
              <w:rPr>
                <w:b/>
              </w:rPr>
              <w:t>Honorowi</w:t>
            </w:r>
          </w:p>
        </w:tc>
        <w:tc>
          <w:tcPr>
            <w:tcW w:w="1486" w:type="dxa"/>
            <w:vMerge w:val="restart"/>
            <w:vAlign w:val="center"/>
          </w:tcPr>
          <w:p w14:paraId="71F3B427" w14:textId="77777777" w:rsidR="00FD0D7F" w:rsidRPr="00E20B84" w:rsidRDefault="00FD0D7F" w:rsidP="00EC7CAE">
            <w:pPr>
              <w:spacing w:before="120" w:after="0"/>
              <w:jc w:val="center"/>
              <w:rPr>
                <w:b/>
              </w:rPr>
            </w:pPr>
            <w:r w:rsidRPr="00E20B84">
              <w:rPr>
                <w:b/>
              </w:rPr>
              <w:t>Wspierający</w:t>
            </w:r>
          </w:p>
        </w:tc>
      </w:tr>
      <w:tr w:rsidR="00E20B84" w:rsidRPr="00E20B84" w14:paraId="77DA5F1C" w14:textId="77777777" w:rsidTr="00042486">
        <w:trPr>
          <w:trHeight w:val="380"/>
        </w:trPr>
        <w:tc>
          <w:tcPr>
            <w:tcW w:w="539" w:type="dxa"/>
            <w:vMerge/>
            <w:shd w:val="clear" w:color="auto" w:fill="auto"/>
            <w:vAlign w:val="center"/>
          </w:tcPr>
          <w:p w14:paraId="69C1E267" w14:textId="77777777" w:rsidR="00FD0D7F" w:rsidRPr="00E20B84" w:rsidRDefault="00FD0D7F" w:rsidP="00842837">
            <w:pPr>
              <w:rPr>
                <w:b/>
              </w:rPr>
            </w:pPr>
          </w:p>
        </w:tc>
        <w:tc>
          <w:tcPr>
            <w:tcW w:w="2863" w:type="dxa"/>
            <w:vMerge/>
            <w:shd w:val="clear" w:color="auto" w:fill="auto"/>
            <w:vAlign w:val="center"/>
          </w:tcPr>
          <w:p w14:paraId="4E177278" w14:textId="77777777" w:rsidR="00FD0D7F" w:rsidRPr="00E20B84" w:rsidRDefault="00FD0D7F" w:rsidP="00842837">
            <w:pPr>
              <w:rPr>
                <w:b/>
              </w:rPr>
            </w:pPr>
          </w:p>
        </w:tc>
        <w:tc>
          <w:tcPr>
            <w:tcW w:w="1460" w:type="dxa"/>
            <w:shd w:val="clear" w:color="auto" w:fill="auto"/>
            <w:vAlign w:val="center"/>
          </w:tcPr>
          <w:p w14:paraId="748F3264" w14:textId="77777777" w:rsidR="00FD0D7F" w:rsidRPr="00E20B84" w:rsidRDefault="00FD0D7F" w:rsidP="00842837">
            <w:pPr>
              <w:spacing w:after="0"/>
              <w:jc w:val="center"/>
              <w:rPr>
                <w:b/>
              </w:rPr>
            </w:pPr>
            <w:r w:rsidRPr="00E20B84">
              <w:rPr>
                <w:b/>
              </w:rPr>
              <w:t>Mężczyźni</w:t>
            </w:r>
          </w:p>
        </w:tc>
        <w:tc>
          <w:tcPr>
            <w:tcW w:w="1431" w:type="dxa"/>
            <w:shd w:val="clear" w:color="auto" w:fill="auto"/>
            <w:vAlign w:val="center"/>
          </w:tcPr>
          <w:p w14:paraId="348D2D80" w14:textId="77777777" w:rsidR="00FD0D7F" w:rsidRPr="00E20B84" w:rsidRDefault="00FD0D7F" w:rsidP="00842837">
            <w:pPr>
              <w:spacing w:after="0"/>
              <w:jc w:val="center"/>
              <w:rPr>
                <w:b/>
              </w:rPr>
            </w:pPr>
            <w:r w:rsidRPr="00E20B84">
              <w:rPr>
                <w:b/>
              </w:rPr>
              <w:t>Kobiety</w:t>
            </w:r>
          </w:p>
        </w:tc>
        <w:tc>
          <w:tcPr>
            <w:tcW w:w="1288" w:type="dxa"/>
            <w:vMerge/>
            <w:vAlign w:val="center"/>
          </w:tcPr>
          <w:p w14:paraId="2717550D" w14:textId="77777777" w:rsidR="00FD0D7F" w:rsidRPr="00E20B84" w:rsidRDefault="00FD0D7F" w:rsidP="00842837">
            <w:pPr>
              <w:jc w:val="center"/>
              <w:rPr>
                <w:b/>
              </w:rPr>
            </w:pPr>
          </w:p>
        </w:tc>
        <w:tc>
          <w:tcPr>
            <w:tcW w:w="1486" w:type="dxa"/>
            <w:vMerge/>
            <w:vAlign w:val="center"/>
          </w:tcPr>
          <w:p w14:paraId="4526AD7D" w14:textId="77777777" w:rsidR="00FD0D7F" w:rsidRPr="00E20B84" w:rsidRDefault="00FD0D7F" w:rsidP="00842837">
            <w:pPr>
              <w:jc w:val="center"/>
              <w:rPr>
                <w:b/>
              </w:rPr>
            </w:pPr>
          </w:p>
        </w:tc>
      </w:tr>
      <w:tr w:rsidR="00E20B84" w:rsidRPr="00E20B84" w14:paraId="3C828631" w14:textId="77777777" w:rsidTr="00042486">
        <w:trPr>
          <w:trHeight w:val="271"/>
        </w:trPr>
        <w:tc>
          <w:tcPr>
            <w:tcW w:w="539" w:type="dxa"/>
            <w:shd w:val="clear" w:color="auto" w:fill="auto"/>
            <w:vAlign w:val="center"/>
          </w:tcPr>
          <w:p w14:paraId="0F7FB90D" w14:textId="77777777" w:rsidR="00E20B84" w:rsidRPr="00E20B84" w:rsidRDefault="00E20B84" w:rsidP="00E20B84">
            <w:pPr>
              <w:spacing w:before="120" w:after="0"/>
            </w:pPr>
            <w:r w:rsidRPr="00E20B84">
              <w:t xml:space="preserve"> 1.</w:t>
            </w:r>
          </w:p>
        </w:tc>
        <w:tc>
          <w:tcPr>
            <w:tcW w:w="2863" w:type="dxa"/>
            <w:shd w:val="clear" w:color="auto" w:fill="auto"/>
            <w:vAlign w:val="center"/>
          </w:tcPr>
          <w:p w14:paraId="31EACF36" w14:textId="77777777" w:rsidR="00E20B84" w:rsidRPr="00E20B84" w:rsidRDefault="00E20B84" w:rsidP="00E20B84">
            <w:pPr>
              <w:spacing w:before="120" w:after="0"/>
            </w:pPr>
            <w:r w:rsidRPr="00E20B84">
              <w:t>Dąbie</w:t>
            </w:r>
          </w:p>
        </w:tc>
        <w:tc>
          <w:tcPr>
            <w:tcW w:w="1460" w:type="dxa"/>
            <w:shd w:val="clear" w:color="auto" w:fill="auto"/>
            <w:vAlign w:val="center"/>
          </w:tcPr>
          <w:p w14:paraId="181C19E5" w14:textId="3E5255FC" w:rsidR="00E20B84" w:rsidRPr="00E20B84" w:rsidRDefault="00E20B84" w:rsidP="00E20B84">
            <w:pPr>
              <w:spacing w:before="120" w:after="0"/>
              <w:jc w:val="center"/>
            </w:pPr>
            <w:r w:rsidRPr="00E20B84">
              <w:t>34</w:t>
            </w:r>
          </w:p>
        </w:tc>
        <w:tc>
          <w:tcPr>
            <w:tcW w:w="1431" w:type="dxa"/>
            <w:shd w:val="clear" w:color="auto" w:fill="auto"/>
            <w:vAlign w:val="center"/>
          </w:tcPr>
          <w:p w14:paraId="091A206A" w14:textId="20C55E10" w:rsidR="00E20B84" w:rsidRPr="00E20B84" w:rsidRDefault="00E20B84" w:rsidP="00E20B84">
            <w:pPr>
              <w:spacing w:before="120" w:after="0"/>
              <w:jc w:val="center"/>
            </w:pPr>
            <w:r w:rsidRPr="00E20B84">
              <w:t>2</w:t>
            </w:r>
          </w:p>
        </w:tc>
        <w:tc>
          <w:tcPr>
            <w:tcW w:w="1288" w:type="dxa"/>
            <w:vAlign w:val="center"/>
          </w:tcPr>
          <w:p w14:paraId="4A5A3B27" w14:textId="444A21A7" w:rsidR="00E20B84" w:rsidRPr="00E20B84" w:rsidRDefault="00E20B84" w:rsidP="00E20B84">
            <w:pPr>
              <w:spacing w:before="120" w:after="0"/>
              <w:jc w:val="center"/>
            </w:pPr>
            <w:r w:rsidRPr="00E20B84">
              <w:t>3</w:t>
            </w:r>
          </w:p>
        </w:tc>
        <w:tc>
          <w:tcPr>
            <w:tcW w:w="1486" w:type="dxa"/>
            <w:vAlign w:val="center"/>
          </w:tcPr>
          <w:p w14:paraId="029C2D4D" w14:textId="0FC1C9BF" w:rsidR="00E20B84" w:rsidRPr="00E20B84" w:rsidRDefault="00E20B84" w:rsidP="00E20B84">
            <w:pPr>
              <w:spacing w:before="120" w:after="0"/>
              <w:jc w:val="center"/>
            </w:pPr>
            <w:r w:rsidRPr="00E20B84">
              <w:t>0</w:t>
            </w:r>
          </w:p>
        </w:tc>
      </w:tr>
      <w:tr w:rsidR="00E20B84" w:rsidRPr="00E20B84" w14:paraId="7A8D8CA2" w14:textId="77777777" w:rsidTr="00042486">
        <w:trPr>
          <w:trHeight w:val="115"/>
        </w:trPr>
        <w:tc>
          <w:tcPr>
            <w:tcW w:w="539" w:type="dxa"/>
            <w:shd w:val="clear" w:color="auto" w:fill="auto"/>
            <w:vAlign w:val="center"/>
          </w:tcPr>
          <w:p w14:paraId="7662C783" w14:textId="77777777" w:rsidR="00E20B84" w:rsidRPr="00E20B84" w:rsidRDefault="00E20B84" w:rsidP="00E20B84">
            <w:pPr>
              <w:spacing w:before="120" w:after="0"/>
            </w:pPr>
            <w:r w:rsidRPr="00E20B84">
              <w:lastRenderedPageBreak/>
              <w:t xml:space="preserve"> 2.</w:t>
            </w:r>
          </w:p>
        </w:tc>
        <w:tc>
          <w:tcPr>
            <w:tcW w:w="2863" w:type="dxa"/>
            <w:shd w:val="clear" w:color="auto" w:fill="auto"/>
            <w:vAlign w:val="center"/>
          </w:tcPr>
          <w:p w14:paraId="468CE8E5" w14:textId="77777777" w:rsidR="00E20B84" w:rsidRPr="00E20B84" w:rsidRDefault="00E20B84" w:rsidP="00E20B84">
            <w:pPr>
              <w:spacing w:before="120" w:after="0"/>
            </w:pPr>
            <w:r w:rsidRPr="00E20B84">
              <w:t>Dąbrówka Wisłocka</w:t>
            </w:r>
          </w:p>
        </w:tc>
        <w:tc>
          <w:tcPr>
            <w:tcW w:w="1460" w:type="dxa"/>
            <w:shd w:val="clear" w:color="auto" w:fill="auto"/>
            <w:vAlign w:val="center"/>
          </w:tcPr>
          <w:p w14:paraId="26CF8038" w14:textId="02479234" w:rsidR="00E20B84" w:rsidRPr="00E20B84" w:rsidRDefault="00E20B84" w:rsidP="00E20B84">
            <w:pPr>
              <w:spacing w:before="120" w:after="0"/>
              <w:jc w:val="center"/>
              <w:rPr>
                <w:lang w:val="de-DE"/>
              </w:rPr>
            </w:pPr>
            <w:r w:rsidRPr="00E20B84">
              <w:rPr>
                <w:lang w:val="de-DE"/>
              </w:rPr>
              <w:t>28</w:t>
            </w:r>
          </w:p>
        </w:tc>
        <w:tc>
          <w:tcPr>
            <w:tcW w:w="1431" w:type="dxa"/>
            <w:shd w:val="clear" w:color="auto" w:fill="auto"/>
            <w:vAlign w:val="center"/>
          </w:tcPr>
          <w:p w14:paraId="0176B4D2" w14:textId="0B420F91" w:rsidR="00E20B84" w:rsidRPr="00E20B84" w:rsidRDefault="00E20B84" w:rsidP="00E20B84">
            <w:pPr>
              <w:spacing w:before="120" w:after="0"/>
              <w:jc w:val="center"/>
              <w:rPr>
                <w:lang w:val="en-US"/>
              </w:rPr>
            </w:pPr>
            <w:r w:rsidRPr="00E20B84">
              <w:rPr>
                <w:lang w:val="en-US"/>
              </w:rPr>
              <w:t>10</w:t>
            </w:r>
          </w:p>
        </w:tc>
        <w:tc>
          <w:tcPr>
            <w:tcW w:w="1288" w:type="dxa"/>
            <w:vAlign w:val="center"/>
          </w:tcPr>
          <w:p w14:paraId="420392E9" w14:textId="61FE6E23" w:rsidR="00E20B84" w:rsidRPr="00E20B84" w:rsidRDefault="00E20B84" w:rsidP="00E20B84">
            <w:pPr>
              <w:spacing w:before="120" w:after="0"/>
              <w:jc w:val="center"/>
              <w:rPr>
                <w:lang w:val="en-US"/>
              </w:rPr>
            </w:pPr>
            <w:r w:rsidRPr="00E20B84">
              <w:rPr>
                <w:lang w:val="en-US"/>
              </w:rPr>
              <w:t>2</w:t>
            </w:r>
          </w:p>
        </w:tc>
        <w:tc>
          <w:tcPr>
            <w:tcW w:w="1486" w:type="dxa"/>
            <w:vAlign w:val="center"/>
          </w:tcPr>
          <w:p w14:paraId="1E27DE72" w14:textId="7CF3FE79" w:rsidR="00E20B84" w:rsidRPr="00E20B84" w:rsidRDefault="00E20B84" w:rsidP="00E20B84">
            <w:pPr>
              <w:spacing w:before="120" w:after="0"/>
              <w:jc w:val="center"/>
              <w:rPr>
                <w:lang w:val="en-US"/>
              </w:rPr>
            </w:pPr>
            <w:r w:rsidRPr="00E20B84">
              <w:rPr>
                <w:lang w:val="en-US"/>
              </w:rPr>
              <w:t>1</w:t>
            </w:r>
          </w:p>
        </w:tc>
      </w:tr>
      <w:tr w:rsidR="00E20B84" w:rsidRPr="00E20B84" w14:paraId="20C15940" w14:textId="77777777" w:rsidTr="00042486">
        <w:trPr>
          <w:trHeight w:val="237"/>
        </w:trPr>
        <w:tc>
          <w:tcPr>
            <w:tcW w:w="539" w:type="dxa"/>
            <w:shd w:val="clear" w:color="auto" w:fill="auto"/>
            <w:vAlign w:val="center"/>
          </w:tcPr>
          <w:p w14:paraId="23591F29" w14:textId="77777777" w:rsidR="00E20B84" w:rsidRPr="00E20B84" w:rsidRDefault="00E20B84" w:rsidP="00E20B84">
            <w:pPr>
              <w:spacing w:before="120" w:after="0"/>
              <w:rPr>
                <w:lang w:val="en-US"/>
              </w:rPr>
            </w:pPr>
            <w:r w:rsidRPr="00E20B84">
              <w:rPr>
                <w:lang w:val="en-US"/>
              </w:rPr>
              <w:t xml:space="preserve"> 3.</w:t>
            </w:r>
          </w:p>
        </w:tc>
        <w:tc>
          <w:tcPr>
            <w:tcW w:w="2863" w:type="dxa"/>
            <w:shd w:val="clear" w:color="auto" w:fill="auto"/>
            <w:vAlign w:val="center"/>
          </w:tcPr>
          <w:p w14:paraId="2D0D288F" w14:textId="77777777" w:rsidR="00E20B84" w:rsidRPr="00E20B84" w:rsidRDefault="00E20B84" w:rsidP="00E20B84">
            <w:pPr>
              <w:spacing w:before="120" w:after="0"/>
              <w:rPr>
                <w:lang w:val="en-US"/>
              </w:rPr>
            </w:pPr>
            <w:r w:rsidRPr="00E20B84">
              <w:rPr>
                <w:lang w:val="en-US"/>
              </w:rPr>
              <w:t>Dulcza Mała</w:t>
            </w:r>
          </w:p>
        </w:tc>
        <w:tc>
          <w:tcPr>
            <w:tcW w:w="1460" w:type="dxa"/>
            <w:shd w:val="clear" w:color="auto" w:fill="auto"/>
            <w:vAlign w:val="center"/>
          </w:tcPr>
          <w:p w14:paraId="6CD9C66B" w14:textId="54644031" w:rsidR="00E20B84" w:rsidRPr="00E20B84" w:rsidRDefault="00E20B84" w:rsidP="00E20B84">
            <w:pPr>
              <w:spacing w:before="120" w:after="0"/>
              <w:jc w:val="center"/>
            </w:pPr>
            <w:r w:rsidRPr="00E20B84">
              <w:t>48</w:t>
            </w:r>
          </w:p>
        </w:tc>
        <w:tc>
          <w:tcPr>
            <w:tcW w:w="1431" w:type="dxa"/>
            <w:shd w:val="clear" w:color="auto" w:fill="auto"/>
            <w:vAlign w:val="center"/>
          </w:tcPr>
          <w:p w14:paraId="799DFA38" w14:textId="795AF3DB" w:rsidR="00E20B84" w:rsidRPr="00E20B84" w:rsidRDefault="00E20B84" w:rsidP="00E20B84">
            <w:pPr>
              <w:spacing w:before="120" w:after="0"/>
              <w:jc w:val="center"/>
            </w:pPr>
            <w:r w:rsidRPr="00E20B84">
              <w:t>6</w:t>
            </w:r>
          </w:p>
        </w:tc>
        <w:tc>
          <w:tcPr>
            <w:tcW w:w="1288" w:type="dxa"/>
            <w:vAlign w:val="center"/>
          </w:tcPr>
          <w:p w14:paraId="3C952038" w14:textId="012C3375" w:rsidR="00E20B84" w:rsidRPr="00E20B84" w:rsidRDefault="00E20B84" w:rsidP="00E20B84">
            <w:pPr>
              <w:spacing w:before="120" w:after="0"/>
              <w:jc w:val="center"/>
            </w:pPr>
            <w:r w:rsidRPr="00E20B84">
              <w:t>0</w:t>
            </w:r>
          </w:p>
        </w:tc>
        <w:tc>
          <w:tcPr>
            <w:tcW w:w="1486" w:type="dxa"/>
            <w:vAlign w:val="center"/>
          </w:tcPr>
          <w:p w14:paraId="4001D125" w14:textId="0CA404DA" w:rsidR="00E20B84" w:rsidRPr="00E20B84" w:rsidRDefault="00E20B84" w:rsidP="00E20B84">
            <w:pPr>
              <w:spacing w:before="120" w:after="0"/>
              <w:jc w:val="center"/>
            </w:pPr>
            <w:r w:rsidRPr="00E20B84">
              <w:t>1</w:t>
            </w:r>
          </w:p>
        </w:tc>
      </w:tr>
      <w:tr w:rsidR="00E20B84" w:rsidRPr="00E20B84" w14:paraId="22E1F72A" w14:textId="77777777" w:rsidTr="00042486">
        <w:trPr>
          <w:trHeight w:val="370"/>
        </w:trPr>
        <w:tc>
          <w:tcPr>
            <w:tcW w:w="539" w:type="dxa"/>
            <w:shd w:val="clear" w:color="auto" w:fill="auto"/>
            <w:vAlign w:val="center"/>
          </w:tcPr>
          <w:p w14:paraId="3489B9CD" w14:textId="77777777" w:rsidR="00E20B84" w:rsidRPr="00E20B84" w:rsidRDefault="00E20B84" w:rsidP="00E20B84">
            <w:pPr>
              <w:spacing w:before="120" w:after="0"/>
            </w:pPr>
            <w:r w:rsidRPr="00E20B84">
              <w:t xml:space="preserve"> 4.</w:t>
            </w:r>
          </w:p>
        </w:tc>
        <w:tc>
          <w:tcPr>
            <w:tcW w:w="2863" w:type="dxa"/>
            <w:shd w:val="clear" w:color="auto" w:fill="auto"/>
            <w:vAlign w:val="center"/>
          </w:tcPr>
          <w:p w14:paraId="22A9C73D" w14:textId="77777777" w:rsidR="00E20B84" w:rsidRPr="00E20B84" w:rsidRDefault="00E20B84" w:rsidP="00E20B84">
            <w:pPr>
              <w:spacing w:before="120" w:after="0"/>
            </w:pPr>
            <w:r w:rsidRPr="00E20B84">
              <w:t>Dulcza Wielka</w:t>
            </w:r>
          </w:p>
        </w:tc>
        <w:tc>
          <w:tcPr>
            <w:tcW w:w="1460" w:type="dxa"/>
            <w:shd w:val="clear" w:color="auto" w:fill="auto"/>
            <w:vAlign w:val="center"/>
          </w:tcPr>
          <w:p w14:paraId="664D39DD" w14:textId="361314F0" w:rsidR="00E20B84" w:rsidRPr="00E20B84" w:rsidRDefault="00E20B84" w:rsidP="00E20B84">
            <w:pPr>
              <w:spacing w:before="120" w:after="0"/>
              <w:jc w:val="center"/>
            </w:pPr>
            <w:r w:rsidRPr="00E20B84">
              <w:t>55</w:t>
            </w:r>
          </w:p>
        </w:tc>
        <w:tc>
          <w:tcPr>
            <w:tcW w:w="1431" w:type="dxa"/>
            <w:shd w:val="clear" w:color="auto" w:fill="auto"/>
            <w:vAlign w:val="center"/>
          </w:tcPr>
          <w:p w14:paraId="3BB1B0CC" w14:textId="3064FC90" w:rsidR="00E20B84" w:rsidRPr="00E20B84" w:rsidRDefault="00E20B84" w:rsidP="00E20B84">
            <w:pPr>
              <w:spacing w:before="120" w:after="0"/>
              <w:jc w:val="center"/>
            </w:pPr>
            <w:r w:rsidRPr="00E20B84">
              <w:t>6</w:t>
            </w:r>
          </w:p>
        </w:tc>
        <w:tc>
          <w:tcPr>
            <w:tcW w:w="1288" w:type="dxa"/>
            <w:vAlign w:val="center"/>
          </w:tcPr>
          <w:p w14:paraId="2AD84FF6" w14:textId="24557ACF" w:rsidR="00E20B84" w:rsidRPr="00E20B84" w:rsidRDefault="00E20B84" w:rsidP="00E20B84">
            <w:pPr>
              <w:spacing w:before="120" w:after="0"/>
              <w:jc w:val="center"/>
            </w:pPr>
            <w:r w:rsidRPr="00E20B84">
              <w:t>0</w:t>
            </w:r>
          </w:p>
        </w:tc>
        <w:tc>
          <w:tcPr>
            <w:tcW w:w="1486" w:type="dxa"/>
            <w:vAlign w:val="center"/>
          </w:tcPr>
          <w:p w14:paraId="47805FA4" w14:textId="204517FC" w:rsidR="00E20B84" w:rsidRPr="00E20B84" w:rsidRDefault="00E20B84" w:rsidP="00E20B84">
            <w:pPr>
              <w:spacing w:before="120" w:after="0"/>
              <w:jc w:val="center"/>
            </w:pPr>
            <w:r w:rsidRPr="00E20B84">
              <w:t>0</w:t>
            </w:r>
          </w:p>
        </w:tc>
      </w:tr>
      <w:tr w:rsidR="00E20B84" w:rsidRPr="00E20B84" w14:paraId="2BACB644" w14:textId="77777777" w:rsidTr="00042486">
        <w:trPr>
          <w:trHeight w:val="129"/>
        </w:trPr>
        <w:tc>
          <w:tcPr>
            <w:tcW w:w="539" w:type="dxa"/>
            <w:shd w:val="clear" w:color="auto" w:fill="auto"/>
            <w:vAlign w:val="center"/>
          </w:tcPr>
          <w:p w14:paraId="51D3BEE7" w14:textId="77777777" w:rsidR="00E20B84" w:rsidRPr="00E20B84" w:rsidRDefault="00E20B84" w:rsidP="00E20B84">
            <w:pPr>
              <w:spacing w:before="120" w:after="0"/>
            </w:pPr>
            <w:r w:rsidRPr="00E20B84">
              <w:t xml:space="preserve"> 5.</w:t>
            </w:r>
          </w:p>
        </w:tc>
        <w:tc>
          <w:tcPr>
            <w:tcW w:w="2863" w:type="dxa"/>
            <w:shd w:val="clear" w:color="auto" w:fill="auto"/>
            <w:vAlign w:val="center"/>
          </w:tcPr>
          <w:p w14:paraId="434F8A0C" w14:textId="77777777" w:rsidR="00E20B84" w:rsidRPr="00E20B84" w:rsidRDefault="00E20B84" w:rsidP="00E20B84">
            <w:pPr>
              <w:spacing w:before="120" w:after="0"/>
            </w:pPr>
            <w:r w:rsidRPr="00E20B84">
              <w:t>Janowiec</w:t>
            </w:r>
          </w:p>
        </w:tc>
        <w:tc>
          <w:tcPr>
            <w:tcW w:w="1460" w:type="dxa"/>
            <w:shd w:val="clear" w:color="auto" w:fill="auto"/>
            <w:vAlign w:val="center"/>
          </w:tcPr>
          <w:p w14:paraId="5D6FB7F0" w14:textId="0071465E" w:rsidR="00E20B84" w:rsidRPr="00E20B84" w:rsidRDefault="00E20B84" w:rsidP="00E20B84">
            <w:pPr>
              <w:spacing w:before="120" w:after="0"/>
              <w:jc w:val="center"/>
            </w:pPr>
            <w:r w:rsidRPr="00E20B84">
              <w:t>25</w:t>
            </w:r>
          </w:p>
        </w:tc>
        <w:tc>
          <w:tcPr>
            <w:tcW w:w="1431" w:type="dxa"/>
            <w:shd w:val="clear" w:color="auto" w:fill="auto"/>
            <w:vAlign w:val="center"/>
          </w:tcPr>
          <w:p w14:paraId="21F05A44" w14:textId="1EE122FE" w:rsidR="00E20B84" w:rsidRPr="00E20B84" w:rsidRDefault="00E20B84" w:rsidP="00E20B84">
            <w:pPr>
              <w:spacing w:before="120" w:after="0"/>
              <w:jc w:val="center"/>
            </w:pPr>
            <w:r w:rsidRPr="00E20B84">
              <w:t>2</w:t>
            </w:r>
          </w:p>
        </w:tc>
        <w:tc>
          <w:tcPr>
            <w:tcW w:w="1288" w:type="dxa"/>
            <w:vAlign w:val="center"/>
          </w:tcPr>
          <w:p w14:paraId="1CC3A1A5" w14:textId="5C7941AB" w:rsidR="00E20B84" w:rsidRPr="00E20B84" w:rsidRDefault="00E20B84" w:rsidP="00E20B84">
            <w:pPr>
              <w:spacing w:before="120" w:after="0"/>
              <w:jc w:val="center"/>
            </w:pPr>
            <w:r w:rsidRPr="00E20B84">
              <w:t>3</w:t>
            </w:r>
          </w:p>
        </w:tc>
        <w:tc>
          <w:tcPr>
            <w:tcW w:w="1486" w:type="dxa"/>
            <w:vAlign w:val="center"/>
          </w:tcPr>
          <w:p w14:paraId="181D0099" w14:textId="5115A1B7" w:rsidR="00E20B84" w:rsidRPr="00E20B84" w:rsidRDefault="00E20B84" w:rsidP="00E20B84">
            <w:pPr>
              <w:spacing w:before="120" w:after="0"/>
              <w:jc w:val="center"/>
            </w:pPr>
            <w:r w:rsidRPr="00E20B84">
              <w:t>0</w:t>
            </w:r>
          </w:p>
        </w:tc>
      </w:tr>
      <w:tr w:rsidR="00E20B84" w:rsidRPr="00E20B84" w14:paraId="20ED7E14" w14:textId="77777777" w:rsidTr="00042486">
        <w:trPr>
          <w:trHeight w:val="264"/>
        </w:trPr>
        <w:tc>
          <w:tcPr>
            <w:tcW w:w="539" w:type="dxa"/>
            <w:shd w:val="clear" w:color="auto" w:fill="auto"/>
            <w:vAlign w:val="center"/>
          </w:tcPr>
          <w:p w14:paraId="1BD90986" w14:textId="77777777" w:rsidR="00E20B84" w:rsidRPr="00E20B84" w:rsidRDefault="00E20B84" w:rsidP="00E20B84">
            <w:pPr>
              <w:spacing w:before="120" w:after="0"/>
            </w:pPr>
            <w:r w:rsidRPr="00E20B84">
              <w:t xml:space="preserve"> 6.</w:t>
            </w:r>
          </w:p>
        </w:tc>
        <w:tc>
          <w:tcPr>
            <w:tcW w:w="2863" w:type="dxa"/>
            <w:shd w:val="clear" w:color="auto" w:fill="auto"/>
            <w:vAlign w:val="center"/>
          </w:tcPr>
          <w:p w14:paraId="704F23B5" w14:textId="77777777" w:rsidR="00E20B84" w:rsidRPr="00E20B84" w:rsidRDefault="00E20B84" w:rsidP="00E20B84">
            <w:pPr>
              <w:spacing w:before="120" w:after="0"/>
            </w:pPr>
            <w:r w:rsidRPr="00E20B84">
              <w:t>Partynia</w:t>
            </w:r>
          </w:p>
        </w:tc>
        <w:tc>
          <w:tcPr>
            <w:tcW w:w="1460" w:type="dxa"/>
            <w:shd w:val="clear" w:color="auto" w:fill="auto"/>
            <w:vAlign w:val="center"/>
          </w:tcPr>
          <w:p w14:paraId="2719C247" w14:textId="33F9D255" w:rsidR="00E20B84" w:rsidRPr="00E20B84" w:rsidRDefault="00E20B84" w:rsidP="00E20B84">
            <w:pPr>
              <w:spacing w:before="120" w:after="0"/>
              <w:jc w:val="center"/>
            </w:pPr>
            <w:r w:rsidRPr="00E20B84">
              <w:t>44</w:t>
            </w:r>
          </w:p>
        </w:tc>
        <w:tc>
          <w:tcPr>
            <w:tcW w:w="1431" w:type="dxa"/>
            <w:shd w:val="clear" w:color="auto" w:fill="auto"/>
            <w:vAlign w:val="center"/>
          </w:tcPr>
          <w:p w14:paraId="223EEA72" w14:textId="2C386C68" w:rsidR="00E20B84" w:rsidRPr="00E20B84" w:rsidRDefault="00E20B84" w:rsidP="00E20B84">
            <w:pPr>
              <w:spacing w:before="120" w:after="0"/>
              <w:jc w:val="center"/>
            </w:pPr>
            <w:r w:rsidRPr="00E20B84">
              <w:t>4</w:t>
            </w:r>
          </w:p>
        </w:tc>
        <w:tc>
          <w:tcPr>
            <w:tcW w:w="1288" w:type="dxa"/>
            <w:vAlign w:val="center"/>
          </w:tcPr>
          <w:p w14:paraId="62B4EA48" w14:textId="1E5842D4" w:rsidR="00E20B84" w:rsidRPr="00E20B84" w:rsidRDefault="00E20B84" w:rsidP="00E20B84">
            <w:pPr>
              <w:spacing w:before="120" w:after="0"/>
              <w:jc w:val="center"/>
            </w:pPr>
            <w:r w:rsidRPr="00E20B84">
              <w:t>6</w:t>
            </w:r>
          </w:p>
        </w:tc>
        <w:tc>
          <w:tcPr>
            <w:tcW w:w="1486" w:type="dxa"/>
            <w:vAlign w:val="center"/>
          </w:tcPr>
          <w:p w14:paraId="518CC850" w14:textId="4F732E0E" w:rsidR="00E20B84" w:rsidRPr="00E20B84" w:rsidRDefault="00E20B84" w:rsidP="00E20B84">
            <w:pPr>
              <w:spacing w:before="120" w:after="0"/>
              <w:jc w:val="center"/>
            </w:pPr>
            <w:r w:rsidRPr="00E20B84">
              <w:t>0</w:t>
            </w:r>
          </w:p>
        </w:tc>
      </w:tr>
      <w:tr w:rsidR="00E20B84" w:rsidRPr="00E20B84" w14:paraId="13B4C168" w14:textId="77777777" w:rsidTr="00042486">
        <w:trPr>
          <w:trHeight w:val="240"/>
        </w:trPr>
        <w:tc>
          <w:tcPr>
            <w:tcW w:w="539" w:type="dxa"/>
            <w:shd w:val="clear" w:color="auto" w:fill="auto"/>
            <w:vAlign w:val="center"/>
          </w:tcPr>
          <w:p w14:paraId="520A9703" w14:textId="77777777" w:rsidR="00E20B84" w:rsidRPr="00E20B84" w:rsidRDefault="00E20B84" w:rsidP="00E20B84">
            <w:pPr>
              <w:spacing w:before="120" w:after="0"/>
            </w:pPr>
            <w:r w:rsidRPr="00E20B84">
              <w:t xml:space="preserve"> 7.</w:t>
            </w:r>
          </w:p>
        </w:tc>
        <w:tc>
          <w:tcPr>
            <w:tcW w:w="2863" w:type="dxa"/>
            <w:shd w:val="clear" w:color="auto" w:fill="auto"/>
            <w:vAlign w:val="center"/>
          </w:tcPr>
          <w:p w14:paraId="7B502E72" w14:textId="77777777" w:rsidR="00E20B84" w:rsidRPr="00E20B84" w:rsidRDefault="00E20B84" w:rsidP="00E20B84">
            <w:pPr>
              <w:spacing w:before="120" w:after="0"/>
            </w:pPr>
            <w:r w:rsidRPr="00E20B84">
              <w:t>Pień</w:t>
            </w:r>
          </w:p>
        </w:tc>
        <w:tc>
          <w:tcPr>
            <w:tcW w:w="1460" w:type="dxa"/>
            <w:shd w:val="clear" w:color="auto" w:fill="auto"/>
            <w:vAlign w:val="center"/>
          </w:tcPr>
          <w:p w14:paraId="4E12BBE2" w14:textId="651D3030" w:rsidR="00E20B84" w:rsidRPr="00E20B84" w:rsidRDefault="00E20B84" w:rsidP="00E20B84">
            <w:pPr>
              <w:spacing w:before="120" w:after="0"/>
              <w:jc w:val="center"/>
            </w:pPr>
            <w:r w:rsidRPr="00E20B84">
              <w:t>20</w:t>
            </w:r>
          </w:p>
        </w:tc>
        <w:tc>
          <w:tcPr>
            <w:tcW w:w="1431" w:type="dxa"/>
            <w:shd w:val="clear" w:color="auto" w:fill="auto"/>
            <w:vAlign w:val="center"/>
          </w:tcPr>
          <w:p w14:paraId="3FBE994E" w14:textId="2F6F9585" w:rsidR="00E20B84" w:rsidRPr="00E20B84" w:rsidRDefault="00E20B84" w:rsidP="00E20B84">
            <w:pPr>
              <w:spacing w:before="120" w:after="0"/>
              <w:jc w:val="center"/>
            </w:pPr>
            <w:r w:rsidRPr="00E20B84">
              <w:t>0</w:t>
            </w:r>
          </w:p>
        </w:tc>
        <w:tc>
          <w:tcPr>
            <w:tcW w:w="1288" w:type="dxa"/>
            <w:vAlign w:val="center"/>
          </w:tcPr>
          <w:p w14:paraId="0E0C14C3" w14:textId="1E3FD598" w:rsidR="00E20B84" w:rsidRPr="00E20B84" w:rsidRDefault="00E20B84" w:rsidP="00E20B84">
            <w:pPr>
              <w:spacing w:before="120" w:after="0"/>
              <w:jc w:val="center"/>
            </w:pPr>
            <w:r w:rsidRPr="00E20B84">
              <w:t>0</w:t>
            </w:r>
          </w:p>
        </w:tc>
        <w:tc>
          <w:tcPr>
            <w:tcW w:w="1486" w:type="dxa"/>
            <w:vAlign w:val="center"/>
          </w:tcPr>
          <w:p w14:paraId="00854500" w14:textId="084F18C7" w:rsidR="00E20B84" w:rsidRPr="00E20B84" w:rsidRDefault="00E20B84" w:rsidP="00E20B84">
            <w:pPr>
              <w:spacing w:before="120" w:after="0"/>
              <w:jc w:val="center"/>
            </w:pPr>
            <w:r w:rsidRPr="00E20B84">
              <w:t>0</w:t>
            </w:r>
          </w:p>
        </w:tc>
      </w:tr>
      <w:tr w:rsidR="00E20B84" w:rsidRPr="00E20B84" w14:paraId="6B35CDA4" w14:textId="77777777" w:rsidTr="00042486">
        <w:trPr>
          <w:trHeight w:val="374"/>
        </w:trPr>
        <w:tc>
          <w:tcPr>
            <w:tcW w:w="539" w:type="dxa"/>
            <w:shd w:val="clear" w:color="auto" w:fill="auto"/>
            <w:vAlign w:val="center"/>
          </w:tcPr>
          <w:p w14:paraId="186C734C" w14:textId="77777777" w:rsidR="00E20B84" w:rsidRPr="00E20B84" w:rsidRDefault="00E20B84" w:rsidP="00E20B84">
            <w:pPr>
              <w:spacing w:before="120" w:after="0"/>
              <w:jc w:val="center"/>
            </w:pPr>
            <w:r w:rsidRPr="00E20B84">
              <w:t>8.</w:t>
            </w:r>
          </w:p>
        </w:tc>
        <w:tc>
          <w:tcPr>
            <w:tcW w:w="2863" w:type="dxa"/>
            <w:shd w:val="clear" w:color="auto" w:fill="auto"/>
            <w:vAlign w:val="center"/>
          </w:tcPr>
          <w:p w14:paraId="138FF8A6" w14:textId="77777777" w:rsidR="00E20B84" w:rsidRPr="00E20B84" w:rsidRDefault="00E20B84" w:rsidP="00E20B84">
            <w:pPr>
              <w:spacing w:before="120" w:after="0"/>
            </w:pPr>
            <w:r w:rsidRPr="00E20B84">
              <w:t>Podborze</w:t>
            </w:r>
          </w:p>
        </w:tc>
        <w:tc>
          <w:tcPr>
            <w:tcW w:w="1460" w:type="dxa"/>
            <w:shd w:val="clear" w:color="auto" w:fill="auto"/>
            <w:vAlign w:val="center"/>
          </w:tcPr>
          <w:p w14:paraId="1542C5D2" w14:textId="1BA56652" w:rsidR="00E20B84" w:rsidRPr="00E20B84" w:rsidRDefault="00E20B84" w:rsidP="00E20B84">
            <w:pPr>
              <w:spacing w:before="120" w:after="0"/>
              <w:jc w:val="center"/>
            </w:pPr>
            <w:r w:rsidRPr="00E20B84">
              <w:t>36</w:t>
            </w:r>
          </w:p>
        </w:tc>
        <w:tc>
          <w:tcPr>
            <w:tcW w:w="1431" w:type="dxa"/>
            <w:shd w:val="clear" w:color="auto" w:fill="auto"/>
            <w:vAlign w:val="center"/>
          </w:tcPr>
          <w:p w14:paraId="3DABCC63" w14:textId="141A9EEC" w:rsidR="00E20B84" w:rsidRPr="00E20B84" w:rsidRDefault="00E20B84" w:rsidP="00E20B84">
            <w:pPr>
              <w:spacing w:before="120" w:after="0"/>
              <w:jc w:val="center"/>
            </w:pPr>
            <w:r w:rsidRPr="00E20B84">
              <w:t>5</w:t>
            </w:r>
          </w:p>
        </w:tc>
        <w:tc>
          <w:tcPr>
            <w:tcW w:w="1288" w:type="dxa"/>
            <w:vAlign w:val="center"/>
          </w:tcPr>
          <w:p w14:paraId="02CCD1EA" w14:textId="6F4F87C7" w:rsidR="00E20B84" w:rsidRPr="00E20B84" w:rsidRDefault="00E20B84" w:rsidP="00E20B84">
            <w:pPr>
              <w:spacing w:before="120" w:after="0"/>
              <w:jc w:val="center"/>
            </w:pPr>
            <w:r w:rsidRPr="00E20B84">
              <w:t>6</w:t>
            </w:r>
          </w:p>
        </w:tc>
        <w:tc>
          <w:tcPr>
            <w:tcW w:w="1486" w:type="dxa"/>
            <w:vAlign w:val="center"/>
          </w:tcPr>
          <w:p w14:paraId="069DB502" w14:textId="29524A55" w:rsidR="00E20B84" w:rsidRPr="00E20B84" w:rsidRDefault="00E20B84" w:rsidP="00E20B84">
            <w:pPr>
              <w:spacing w:before="120" w:after="0"/>
              <w:jc w:val="center"/>
            </w:pPr>
            <w:r w:rsidRPr="00E20B84">
              <w:t>0</w:t>
            </w:r>
          </w:p>
        </w:tc>
      </w:tr>
      <w:tr w:rsidR="00E20B84" w:rsidRPr="00E20B84" w14:paraId="5C285F03" w14:textId="77777777" w:rsidTr="00042486">
        <w:trPr>
          <w:trHeight w:val="279"/>
        </w:trPr>
        <w:tc>
          <w:tcPr>
            <w:tcW w:w="539" w:type="dxa"/>
            <w:shd w:val="clear" w:color="auto" w:fill="auto"/>
            <w:vAlign w:val="center"/>
          </w:tcPr>
          <w:p w14:paraId="0A1EFB17" w14:textId="77777777" w:rsidR="00E20B84" w:rsidRPr="00E20B84" w:rsidRDefault="00E20B84" w:rsidP="00E20B84">
            <w:pPr>
              <w:spacing w:before="120" w:after="0"/>
              <w:jc w:val="center"/>
            </w:pPr>
            <w:r w:rsidRPr="00E20B84">
              <w:t>9.</w:t>
            </w:r>
          </w:p>
        </w:tc>
        <w:tc>
          <w:tcPr>
            <w:tcW w:w="2863" w:type="dxa"/>
            <w:shd w:val="clear" w:color="auto" w:fill="auto"/>
            <w:vAlign w:val="center"/>
          </w:tcPr>
          <w:p w14:paraId="619368E9" w14:textId="77777777" w:rsidR="00E20B84" w:rsidRPr="00E20B84" w:rsidRDefault="00E20B84" w:rsidP="00E20B84">
            <w:pPr>
              <w:spacing w:before="120" w:after="0"/>
            </w:pPr>
            <w:r w:rsidRPr="00E20B84">
              <w:t>Radomyśl Wielki</w:t>
            </w:r>
          </w:p>
        </w:tc>
        <w:tc>
          <w:tcPr>
            <w:tcW w:w="1460" w:type="dxa"/>
            <w:shd w:val="clear" w:color="auto" w:fill="auto"/>
            <w:vAlign w:val="center"/>
          </w:tcPr>
          <w:p w14:paraId="6F2C9E64" w14:textId="24F0BF4E" w:rsidR="00E20B84" w:rsidRPr="00E20B84" w:rsidRDefault="00E20B84" w:rsidP="00E20B84">
            <w:pPr>
              <w:spacing w:before="120" w:after="0"/>
              <w:jc w:val="center"/>
            </w:pPr>
            <w:r w:rsidRPr="00E20B84">
              <w:t>45</w:t>
            </w:r>
          </w:p>
        </w:tc>
        <w:tc>
          <w:tcPr>
            <w:tcW w:w="1431" w:type="dxa"/>
            <w:shd w:val="clear" w:color="auto" w:fill="auto"/>
            <w:vAlign w:val="center"/>
          </w:tcPr>
          <w:p w14:paraId="1DC543D0" w14:textId="55D910A6" w:rsidR="00E20B84" w:rsidRPr="00E20B84" w:rsidRDefault="00E20B84" w:rsidP="00E20B84">
            <w:pPr>
              <w:spacing w:before="120" w:after="0"/>
              <w:jc w:val="center"/>
            </w:pPr>
            <w:r w:rsidRPr="00E20B84">
              <w:t>8</w:t>
            </w:r>
          </w:p>
        </w:tc>
        <w:tc>
          <w:tcPr>
            <w:tcW w:w="1288" w:type="dxa"/>
            <w:vAlign w:val="center"/>
          </w:tcPr>
          <w:p w14:paraId="33C7422D" w14:textId="2B808984" w:rsidR="00E20B84" w:rsidRPr="00E20B84" w:rsidRDefault="00E20B84" w:rsidP="00E20B84">
            <w:pPr>
              <w:spacing w:before="120" w:after="0"/>
              <w:jc w:val="center"/>
            </w:pPr>
            <w:r w:rsidRPr="00E20B84">
              <w:t>42</w:t>
            </w:r>
          </w:p>
        </w:tc>
        <w:tc>
          <w:tcPr>
            <w:tcW w:w="1486" w:type="dxa"/>
            <w:vAlign w:val="center"/>
          </w:tcPr>
          <w:p w14:paraId="7E429A5A" w14:textId="12442830" w:rsidR="00E20B84" w:rsidRPr="00E20B84" w:rsidRDefault="00E20B84" w:rsidP="00E20B84">
            <w:pPr>
              <w:spacing w:before="120" w:after="0"/>
              <w:jc w:val="center"/>
            </w:pPr>
            <w:r w:rsidRPr="00E20B84">
              <w:t>0</w:t>
            </w:r>
          </w:p>
        </w:tc>
      </w:tr>
      <w:tr w:rsidR="00E20B84" w:rsidRPr="00E20B84" w14:paraId="01E01CF0" w14:textId="77777777" w:rsidTr="00042486">
        <w:trPr>
          <w:trHeight w:val="112"/>
        </w:trPr>
        <w:tc>
          <w:tcPr>
            <w:tcW w:w="539" w:type="dxa"/>
            <w:shd w:val="clear" w:color="auto" w:fill="auto"/>
            <w:vAlign w:val="center"/>
          </w:tcPr>
          <w:p w14:paraId="13D1DAB9" w14:textId="77777777" w:rsidR="00E20B84" w:rsidRPr="00E20B84" w:rsidRDefault="00E20B84" w:rsidP="00E20B84">
            <w:pPr>
              <w:spacing w:before="120" w:after="0"/>
              <w:jc w:val="center"/>
            </w:pPr>
            <w:r w:rsidRPr="00E20B84">
              <w:t>10.</w:t>
            </w:r>
          </w:p>
        </w:tc>
        <w:tc>
          <w:tcPr>
            <w:tcW w:w="2863" w:type="dxa"/>
            <w:shd w:val="clear" w:color="auto" w:fill="auto"/>
            <w:vAlign w:val="center"/>
          </w:tcPr>
          <w:p w14:paraId="74C09C82" w14:textId="77777777" w:rsidR="00E20B84" w:rsidRPr="00E20B84" w:rsidRDefault="00E20B84" w:rsidP="00E20B84">
            <w:pPr>
              <w:spacing w:before="120" w:after="0"/>
            </w:pPr>
            <w:r w:rsidRPr="00E20B84">
              <w:t>Ruda</w:t>
            </w:r>
          </w:p>
        </w:tc>
        <w:tc>
          <w:tcPr>
            <w:tcW w:w="1460" w:type="dxa"/>
            <w:shd w:val="clear" w:color="auto" w:fill="auto"/>
            <w:vAlign w:val="center"/>
          </w:tcPr>
          <w:p w14:paraId="1C411500" w14:textId="680D8A81" w:rsidR="00E20B84" w:rsidRPr="00E20B84" w:rsidRDefault="00E20B84" w:rsidP="00E20B84">
            <w:pPr>
              <w:spacing w:before="120" w:after="0"/>
              <w:jc w:val="center"/>
            </w:pPr>
            <w:r w:rsidRPr="00E20B84">
              <w:t>51</w:t>
            </w:r>
          </w:p>
        </w:tc>
        <w:tc>
          <w:tcPr>
            <w:tcW w:w="1431" w:type="dxa"/>
            <w:shd w:val="clear" w:color="auto" w:fill="auto"/>
            <w:vAlign w:val="center"/>
          </w:tcPr>
          <w:p w14:paraId="07CF5887" w14:textId="65830BCD" w:rsidR="00E20B84" w:rsidRPr="00E20B84" w:rsidRDefault="00E20B84" w:rsidP="00E20B84">
            <w:pPr>
              <w:spacing w:before="120" w:after="0"/>
              <w:jc w:val="center"/>
            </w:pPr>
            <w:r w:rsidRPr="00E20B84">
              <w:t>17</w:t>
            </w:r>
          </w:p>
        </w:tc>
        <w:tc>
          <w:tcPr>
            <w:tcW w:w="1288" w:type="dxa"/>
            <w:vAlign w:val="center"/>
          </w:tcPr>
          <w:p w14:paraId="3883D702" w14:textId="1B67670B" w:rsidR="00E20B84" w:rsidRPr="00E20B84" w:rsidRDefault="00E20B84" w:rsidP="00E20B84">
            <w:pPr>
              <w:spacing w:before="120" w:after="0"/>
              <w:jc w:val="center"/>
            </w:pPr>
            <w:r w:rsidRPr="00E20B84">
              <w:t>0</w:t>
            </w:r>
          </w:p>
        </w:tc>
        <w:tc>
          <w:tcPr>
            <w:tcW w:w="1486" w:type="dxa"/>
            <w:vAlign w:val="center"/>
          </w:tcPr>
          <w:p w14:paraId="34DC48C2" w14:textId="49667259" w:rsidR="00E20B84" w:rsidRPr="00E20B84" w:rsidRDefault="00E20B84" w:rsidP="00E20B84">
            <w:pPr>
              <w:spacing w:before="120" w:after="0"/>
              <w:jc w:val="center"/>
            </w:pPr>
            <w:r w:rsidRPr="00E20B84">
              <w:t>0</w:t>
            </w:r>
          </w:p>
        </w:tc>
      </w:tr>
      <w:tr w:rsidR="00E20B84" w:rsidRPr="00E20B84" w14:paraId="624A3561" w14:textId="77777777" w:rsidTr="00042486">
        <w:trPr>
          <w:trHeight w:val="248"/>
        </w:trPr>
        <w:tc>
          <w:tcPr>
            <w:tcW w:w="539" w:type="dxa"/>
            <w:shd w:val="clear" w:color="auto" w:fill="auto"/>
            <w:vAlign w:val="center"/>
          </w:tcPr>
          <w:p w14:paraId="0DC2CA3B" w14:textId="77777777" w:rsidR="00E20B84" w:rsidRPr="00E20B84" w:rsidRDefault="00E20B84" w:rsidP="00E20B84">
            <w:pPr>
              <w:spacing w:before="120" w:after="0"/>
              <w:jc w:val="center"/>
            </w:pPr>
            <w:r w:rsidRPr="00E20B84">
              <w:t>11.</w:t>
            </w:r>
          </w:p>
        </w:tc>
        <w:tc>
          <w:tcPr>
            <w:tcW w:w="2863" w:type="dxa"/>
            <w:shd w:val="clear" w:color="auto" w:fill="auto"/>
            <w:vAlign w:val="center"/>
          </w:tcPr>
          <w:p w14:paraId="04D4DEE7" w14:textId="77777777" w:rsidR="00E20B84" w:rsidRPr="00E20B84" w:rsidRDefault="00E20B84" w:rsidP="00E20B84">
            <w:pPr>
              <w:spacing w:before="120" w:after="0"/>
            </w:pPr>
            <w:r w:rsidRPr="00E20B84">
              <w:t>Zdziarzec</w:t>
            </w:r>
          </w:p>
        </w:tc>
        <w:tc>
          <w:tcPr>
            <w:tcW w:w="1460" w:type="dxa"/>
            <w:shd w:val="clear" w:color="auto" w:fill="auto"/>
            <w:vAlign w:val="center"/>
          </w:tcPr>
          <w:p w14:paraId="75780780" w14:textId="26C3AD81" w:rsidR="00E20B84" w:rsidRPr="00E20B84" w:rsidRDefault="00E20B84" w:rsidP="00E20B84">
            <w:pPr>
              <w:spacing w:before="120" w:after="0"/>
              <w:jc w:val="center"/>
            </w:pPr>
            <w:r w:rsidRPr="00E20B84">
              <w:t>38</w:t>
            </w:r>
          </w:p>
        </w:tc>
        <w:tc>
          <w:tcPr>
            <w:tcW w:w="1431" w:type="dxa"/>
            <w:shd w:val="clear" w:color="auto" w:fill="auto"/>
            <w:vAlign w:val="center"/>
          </w:tcPr>
          <w:p w14:paraId="18C4B390" w14:textId="34F4627B" w:rsidR="00E20B84" w:rsidRPr="00E20B84" w:rsidRDefault="00E20B84" w:rsidP="00E20B84">
            <w:pPr>
              <w:spacing w:before="120" w:after="0"/>
              <w:jc w:val="center"/>
              <w:rPr>
                <w:lang w:val="en-US"/>
              </w:rPr>
            </w:pPr>
            <w:r w:rsidRPr="00E20B84">
              <w:rPr>
                <w:lang w:val="en-US"/>
              </w:rPr>
              <w:t>4</w:t>
            </w:r>
          </w:p>
        </w:tc>
        <w:tc>
          <w:tcPr>
            <w:tcW w:w="1288" w:type="dxa"/>
            <w:vAlign w:val="center"/>
          </w:tcPr>
          <w:p w14:paraId="4D294ABE" w14:textId="3463EEA7" w:rsidR="00E20B84" w:rsidRPr="00E20B84" w:rsidRDefault="00E20B84" w:rsidP="00E20B84">
            <w:pPr>
              <w:spacing w:before="120" w:after="0"/>
              <w:jc w:val="center"/>
              <w:rPr>
                <w:lang w:val="en-US"/>
              </w:rPr>
            </w:pPr>
            <w:r w:rsidRPr="00E20B84">
              <w:rPr>
                <w:lang w:val="en-US"/>
              </w:rPr>
              <w:t>5</w:t>
            </w:r>
          </w:p>
        </w:tc>
        <w:tc>
          <w:tcPr>
            <w:tcW w:w="1486" w:type="dxa"/>
            <w:vAlign w:val="center"/>
          </w:tcPr>
          <w:p w14:paraId="4425340A" w14:textId="0F1E2FA1" w:rsidR="00E20B84" w:rsidRPr="00E20B84" w:rsidRDefault="00E20B84" w:rsidP="00E20B84">
            <w:pPr>
              <w:spacing w:before="120" w:after="0"/>
              <w:jc w:val="center"/>
              <w:rPr>
                <w:lang w:val="en-US"/>
              </w:rPr>
            </w:pPr>
            <w:r w:rsidRPr="00E20B84">
              <w:rPr>
                <w:lang w:val="en-US"/>
              </w:rPr>
              <w:t>0</w:t>
            </w:r>
          </w:p>
        </w:tc>
      </w:tr>
      <w:tr w:rsidR="00E20B84" w:rsidRPr="00E20B84" w14:paraId="45E29BA3" w14:textId="77777777" w:rsidTr="00042486">
        <w:trPr>
          <w:trHeight w:val="223"/>
        </w:trPr>
        <w:tc>
          <w:tcPr>
            <w:tcW w:w="539" w:type="dxa"/>
            <w:shd w:val="clear" w:color="auto" w:fill="auto"/>
            <w:vAlign w:val="center"/>
          </w:tcPr>
          <w:p w14:paraId="53EEAA98" w14:textId="77777777" w:rsidR="00E20B84" w:rsidRPr="00E20B84" w:rsidRDefault="00E20B84" w:rsidP="00E20B84">
            <w:pPr>
              <w:spacing w:before="120" w:after="0"/>
              <w:jc w:val="center"/>
              <w:rPr>
                <w:lang w:val="en-US"/>
              </w:rPr>
            </w:pPr>
            <w:r w:rsidRPr="00E20B84">
              <w:rPr>
                <w:lang w:val="en-US"/>
              </w:rPr>
              <w:t>12.</w:t>
            </w:r>
          </w:p>
        </w:tc>
        <w:tc>
          <w:tcPr>
            <w:tcW w:w="2863" w:type="dxa"/>
            <w:shd w:val="clear" w:color="auto" w:fill="auto"/>
            <w:vAlign w:val="center"/>
          </w:tcPr>
          <w:p w14:paraId="061379B1" w14:textId="77777777" w:rsidR="00E20B84" w:rsidRPr="00E20B84" w:rsidRDefault="00E20B84" w:rsidP="00E20B84">
            <w:pPr>
              <w:spacing w:before="120" w:after="0"/>
              <w:rPr>
                <w:lang w:val="en-US"/>
              </w:rPr>
            </w:pPr>
            <w:r w:rsidRPr="00E20B84">
              <w:rPr>
                <w:lang w:val="en-US"/>
              </w:rPr>
              <w:t>Zgórsko</w:t>
            </w:r>
          </w:p>
        </w:tc>
        <w:tc>
          <w:tcPr>
            <w:tcW w:w="1460" w:type="dxa"/>
            <w:shd w:val="clear" w:color="auto" w:fill="auto"/>
            <w:vAlign w:val="center"/>
          </w:tcPr>
          <w:p w14:paraId="34302111" w14:textId="2A2A424C" w:rsidR="00E20B84" w:rsidRPr="00E20B84" w:rsidRDefault="00E20B84" w:rsidP="00E20B84">
            <w:pPr>
              <w:spacing w:before="120" w:after="0"/>
              <w:jc w:val="center"/>
            </w:pPr>
            <w:r w:rsidRPr="00E20B84">
              <w:t>27</w:t>
            </w:r>
          </w:p>
        </w:tc>
        <w:tc>
          <w:tcPr>
            <w:tcW w:w="1431" w:type="dxa"/>
            <w:shd w:val="clear" w:color="auto" w:fill="auto"/>
            <w:vAlign w:val="center"/>
          </w:tcPr>
          <w:p w14:paraId="357151A2" w14:textId="14F0EA56" w:rsidR="00E20B84" w:rsidRPr="00E20B84" w:rsidRDefault="00E20B84" w:rsidP="00E20B84">
            <w:pPr>
              <w:spacing w:before="120" w:after="0"/>
              <w:jc w:val="center"/>
            </w:pPr>
            <w:r w:rsidRPr="00E20B84">
              <w:t>5</w:t>
            </w:r>
          </w:p>
        </w:tc>
        <w:tc>
          <w:tcPr>
            <w:tcW w:w="1288" w:type="dxa"/>
            <w:vAlign w:val="center"/>
          </w:tcPr>
          <w:p w14:paraId="57558021" w14:textId="246513B9" w:rsidR="00E20B84" w:rsidRPr="00E20B84" w:rsidRDefault="00E20B84" w:rsidP="00E20B84">
            <w:pPr>
              <w:spacing w:before="120" w:after="0"/>
              <w:jc w:val="center"/>
            </w:pPr>
            <w:r w:rsidRPr="00E20B84">
              <w:t>0</w:t>
            </w:r>
          </w:p>
        </w:tc>
        <w:tc>
          <w:tcPr>
            <w:tcW w:w="1486" w:type="dxa"/>
            <w:vAlign w:val="center"/>
          </w:tcPr>
          <w:p w14:paraId="06214862" w14:textId="5C3504B9" w:rsidR="00E20B84" w:rsidRPr="00E20B84" w:rsidRDefault="00E20B84" w:rsidP="00E20B84">
            <w:pPr>
              <w:spacing w:before="120" w:after="0"/>
              <w:jc w:val="center"/>
            </w:pPr>
            <w:r w:rsidRPr="00E20B84">
              <w:t>0</w:t>
            </w:r>
          </w:p>
        </w:tc>
      </w:tr>
      <w:tr w:rsidR="00E20B84" w:rsidRPr="00E20B84" w14:paraId="08F90A0E" w14:textId="77777777" w:rsidTr="00042486">
        <w:trPr>
          <w:trHeight w:val="214"/>
        </w:trPr>
        <w:tc>
          <w:tcPr>
            <w:tcW w:w="539" w:type="dxa"/>
            <w:shd w:val="clear" w:color="auto" w:fill="auto"/>
            <w:vAlign w:val="center"/>
          </w:tcPr>
          <w:p w14:paraId="2179935C" w14:textId="77777777" w:rsidR="00E20B84" w:rsidRPr="00E20B84" w:rsidRDefault="00E20B84" w:rsidP="00E20B84">
            <w:pPr>
              <w:spacing w:before="120" w:after="0"/>
              <w:jc w:val="center"/>
              <w:rPr>
                <w:lang w:val="en-US"/>
              </w:rPr>
            </w:pPr>
            <w:r w:rsidRPr="00E20B84">
              <w:rPr>
                <w:lang w:val="en-US"/>
              </w:rPr>
              <w:t>13.</w:t>
            </w:r>
          </w:p>
        </w:tc>
        <w:tc>
          <w:tcPr>
            <w:tcW w:w="2863" w:type="dxa"/>
            <w:shd w:val="clear" w:color="auto" w:fill="auto"/>
            <w:vAlign w:val="center"/>
          </w:tcPr>
          <w:p w14:paraId="5016ED6A" w14:textId="77777777" w:rsidR="00E20B84" w:rsidRPr="00E20B84" w:rsidRDefault="00E20B84" w:rsidP="00E20B84">
            <w:pPr>
              <w:spacing w:before="120" w:after="0"/>
              <w:rPr>
                <w:lang w:val="en-US"/>
              </w:rPr>
            </w:pPr>
            <w:r w:rsidRPr="00E20B84">
              <w:rPr>
                <w:lang w:val="en-US"/>
              </w:rPr>
              <w:t>Żarówka</w:t>
            </w:r>
          </w:p>
        </w:tc>
        <w:tc>
          <w:tcPr>
            <w:tcW w:w="1460" w:type="dxa"/>
            <w:shd w:val="clear" w:color="auto" w:fill="auto"/>
            <w:vAlign w:val="center"/>
          </w:tcPr>
          <w:p w14:paraId="1A9ECFCE" w14:textId="0534DD65" w:rsidR="00E20B84" w:rsidRPr="00E20B84" w:rsidRDefault="00E20B84" w:rsidP="00E20B84">
            <w:pPr>
              <w:spacing w:before="120" w:after="0"/>
              <w:jc w:val="center"/>
            </w:pPr>
            <w:r w:rsidRPr="00E20B84">
              <w:t>46</w:t>
            </w:r>
          </w:p>
        </w:tc>
        <w:tc>
          <w:tcPr>
            <w:tcW w:w="1431" w:type="dxa"/>
            <w:shd w:val="clear" w:color="auto" w:fill="auto"/>
            <w:vAlign w:val="center"/>
          </w:tcPr>
          <w:p w14:paraId="5996D293" w14:textId="1875F116" w:rsidR="00E20B84" w:rsidRPr="00E20B84" w:rsidRDefault="00E20B84" w:rsidP="00E20B84">
            <w:pPr>
              <w:spacing w:before="120" w:after="0"/>
              <w:jc w:val="center"/>
            </w:pPr>
            <w:r w:rsidRPr="00E20B84">
              <w:t>0</w:t>
            </w:r>
          </w:p>
        </w:tc>
        <w:tc>
          <w:tcPr>
            <w:tcW w:w="1288" w:type="dxa"/>
            <w:vAlign w:val="center"/>
          </w:tcPr>
          <w:p w14:paraId="0A1928D9" w14:textId="6871D0B1" w:rsidR="00E20B84" w:rsidRPr="00E20B84" w:rsidRDefault="00E20B84" w:rsidP="00E20B84">
            <w:pPr>
              <w:spacing w:before="120" w:after="0"/>
              <w:jc w:val="center"/>
            </w:pPr>
            <w:r w:rsidRPr="00E20B84">
              <w:t>13</w:t>
            </w:r>
          </w:p>
        </w:tc>
        <w:tc>
          <w:tcPr>
            <w:tcW w:w="1486" w:type="dxa"/>
            <w:vAlign w:val="center"/>
          </w:tcPr>
          <w:p w14:paraId="0240BF56" w14:textId="0BDF4079" w:rsidR="00E20B84" w:rsidRPr="00E20B84" w:rsidRDefault="00E20B84" w:rsidP="00E20B84">
            <w:pPr>
              <w:spacing w:before="120" w:after="0"/>
              <w:jc w:val="center"/>
            </w:pPr>
            <w:r w:rsidRPr="00E20B84">
              <w:t>0</w:t>
            </w:r>
          </w:p>
        </w:tc>
      </w:tr>
      <w:tr w:rsidR="00E20B84" w:rsidRPr="00E20B84" w14:paraId="704FD251" w14:textId="77777777" w:rsidTr="00042486">
        <w:trPr>
          <w:trHeight w:val="214"/>
        </w:trPr>
        <w:tc>
          <w:tcPr>
            <w:tcW w:w="539" w:type="dxa"/>
            <w:shd w:val="clear" w:color="auto" w:fill="auto"/>
            <w:vAlign w:val="center"/>
          </w:tcPr>
          <w:p w14:paraId="55037D53" w14:textId="77777777" w:rsidR="00E20B84" w:rsidRPr="00E20B84" w:rsidRDefault="00E20B84" w:rsidP="00E20B84">
            <w:pPr>
              <w:spacing w:before="120" w:after="0"/>
              <w:jc w:val="center"/>
              <w:rPr>
                <w:lang w:val="en-US"/>
              </w:rPr>
            </w:pPr>
          </w:p>
        </w:tc>
        <w:tc>
          <w:tcPr>
            <w:tcW w:w="2863" w:type="dxa"/>
            <w:shd w:val="clear" w:color="auto" w:fill="auto"/>
            <w:vAlign w:val="center"/>
          </w:tcPr>
          <w:p w14:paraId="01EBB981" w14:textId="77777777" w:rsidR="00E20B84" w:rsidRPr="00E20B84" w:rsidRDefault="00E20B84" w:rsidP="00E20B84">
            <w:pPr>
              <w:spacing w:before="120" w:after="0"/>
              <w:jc w:val="center"/>
              <w:rPr>
                <w:b/>
                <w:lang w:val="en-US"/>
              </w:rPr>
            </w:pPr>
            <w:r w:rsidRPr="00E20B84">
              <w:rPr>
                <w:b/>
                <w:lang w:val="en-US"/>
              </w:rPr>
              <w:t>RAZEM</w:t>
            </w:r>
          </w:p>
        </w:tc>
        <w:tc>
          <w:tcPr>
            <w:tcW w:w="1460" w:type="dxa"/>
            <w:shd w:val="clear" w:color="auto" w:fill="auto"/>
            <w:vAlign w:val="center"/>
          </w:tcPr>
          <w:p w14:paraId="4B3844AE" w14:textId="6E978810" w:rsidR="00E20B84" w:rsidRPr="00E20B84" w:rsidRDefault="00E20B84" w:rsidP="00E20B84">
            <w:pPr>
              <w:spacing w:before="120" w:after="0"/>
              <w:jc w:val="center"/>
              <w:rPr>
                <w:b/>
              </w:rPr>
            </w:pPr>
            <w:r w:rsidRPr="00E20B84">
              <w:rPr>
                <w:b/>
              </w:rPr>
              <w:t>497</w:t>
            </w:r>
          </w:p>
        </w:tc>
        <w:tc>
          <w:tcPr>
            <w:tcW w:w="1431" w:type="dxa"/>
            <w:shd w:val="clear" w:color="auto" w:fill="auto"/>
            <w:vAlign w:val="center"/>
          </w:tcPr>
          <w:p w14:paraId="48AFB79B" w14:textId="60D5B31E" w:rsidR="00E20B84" w:rsidRPr="00E20B84" w:rsidRDefault="00E20B84" w:rsidP="00E20B84">
            <w:pPr>
              <w:spacing w:before="120" w:after="0"/>
              <w:jc w:val="center"/>
              <w:rPr>
                <w:b/>
              </w:rPr>
            </w:pPr>
            <w:r w:rsidRPr="00E20B84">
              <w:rPr>
                <w:b/>
              </w:rPr>
              <w:t>63</w:t>
            </w:r>
          </w:p>
        </w:tc>
        <w:tc>
          <w:tcPr>
            <w:tcW w:w="1288" w:type="dxa"/>
            <w:vAlign w:val="center"/>
          </w:tcPr>
          <w:p w14:paraId="18239179" w14:textId="611CDD4D" w:rsidR="00E20B84" w:rsidRPr="00E20B84" w:rsidRDefault="00E20B84" w:rsidP="00E20B84">
            <w:pPr>
              <w:spacing w:before="120" w:after="0"/>
              <w:jc w:val="center"/>
              <w:rPr>
                <w:b/>
              </w:rPr>
            </w:pPr>
            <w:r w:rsidRPr="00E20B84">
              <w:rPr>
                <w:b/>
              </w:rPr>
              <w:t>80</w:t>
            </w:r>
          </w:p>
        </w:tc>
        <w:tc>
          <w:tcPr>
            <w:tcW w:w="1486" w:type="dxa"/>
            <w:vAlign w:val="center"/>
          </w:tcPr>
          <w:p w14:paraId="27909278" w14:textId="03FC9FA9" w:rsidR="00E20B84" w:rsidRPr="00E20B84" w:rsidRDefault="00E20B84" w:rsidP="00E20B84">
            <w:pPr>
              <w:spacing w:before="120" w:after="0"/>
              <w:jc w:val="center"/>
              <w:rPr>
                <w:b/>
              </w:rPr>
            </w:pPr>
            <w:r w:rsidRPr="00E20B84">
              <w:rPr>
                <w:b/>
              </w:rPr>
              <w:t>2</w:t>
            </w:r>
          </w:p>
        </w:tc>
      </w:tr>
    </w:tbl>
    <w:p w14:paraId="1292A83E" w14:textId="77777777" w:rsidR="0059556B" w:rsidRDefault="00E20B84" w:rsidP="00E20B84">
      <w:pPr>
        <w:spacing w:after="0"/>
        <w:ind w:firstLine="708"/>
        <w:jc w:val="both"/>
      </w:pPr>
      <w:r>
        <w:t>Jednostki OSP do udziału w działaniach ratowniczo-gaśniczych dysponowały 19 samochodami specjalnymi/pożarniczymi, w tym: 10 – lekkich, 7 – średnich, 2 – ciężkie.  Według danych przekazanych przez Państwową Straż Pożarną  w 2023 roku jednostki OSP zostały zadysponowane i wyjechały do akcji</w:t>
      </w:r>
    </w:p>
    <w:p w14:paraId="4FBE4E96" w14:textId="1F4D1CA1" w:rsidR="00E20B84" w:rsidRDefault="00E20B84" w:rsidP="00E20B84">
      <w:pPr>
        <w:spacing w:after="0"/>
        <w:ind w:firstLine="708"/>
        <w:jc w:val="both"/>
      </w:pPr>
      <w:r>
        <w:t xml:space="preserve">  ratowniczo gaśniczych związanych z pożarami, wypadkami drogowymi, usuwaniem skutków wichur i nawałnic oraz innych miejscowych zagrożeń - </w:t>
      </w:r>
      <w:r w:rsidRPr="00AF579F">
        <w:rPr>
          <w:u w:val="single"/>
        </w:rPr>
        <w:t xml:space="preserve">łącznie </w:t>
      </w:r>
      <w:r>
        <w:rPr>
          <w:u w:val="single"/>
        </w:rPr>
        <w:t>252</w:t>
      </w:r>
      <w:r w:rsidRPr="00AF579F">
        <w:rPr>
          <w:u w:val="single"/>
        </w:rPr>
        <w:t xml:space="preserve"> razy</w:t>
      </w:r>
      <w:r w:rsidRPr="00AF579F">
        <w:t>.</w:t>
      </w:r>
      <w:r w:rsidRPr="0027648F">
        <w:rPr>
          <w:b/>
        </w:rPr>
        <w:t xml:space="preserve"> </w:t>
      </w:r>
      <w:r w:rsidRPr="00AF579F">
        <w:t xml:space="preserve">Szczegółowy wykaz wyjazdów z podziałem na </w:t>
      </w:r>
      <w:r>
        <w:t xml:space="preserve">jednostki wykazem wyjazdów z </w:t>
      </w:r>
      <w:r w:rsidRPr="00E20B84">
        <w:t>roku poprzedzającego przedstawia poniższa tabela:</w:t>
      </w:r>
    </w:p>
    <w:p w14:paraId="51A6945B" w14:textId="77777777" w:rsidR="003D77FD" w:rsidRDefault="003D77FD" w:rsidP="00E20B84">
      <w:pPr>
        <w:spacing w:after="0"/>
        <w:ind w:firstLine="708"/>
        <w:jc w:val="both"/>
      </w:pPr>
    </w:p>
    <w:p w14:paraId="7E965666" w14:textId="77777777" w:rsidR="003D77FD" w:rsidRDefault="003D77FD" w:rsidP="00E20B84">
      <w:pPr>
        <w:spacing w:after="0"/>
        <w:ind w:firstLine="708"/>
        <w:jc w:val="both"/>
      </w:pPr>
    </w:p>
    <w:p w14:paraId="687D841C" w14:textId="77777777" w:rsidR="003D77FD" w:rsidRPr="00E20B84" w:rsidRDefault="003D77FD" w:rsidP="00E20B84">
      <w:pPr>
        <w:spacing w:after="0"/>
        <w:ind w:firstLine="708"/>
        <w:jc w:val="both"/>
      </w:pPr>
    </w:p>
    <w:p w14:paraId="4284F366" w14:textId="36477DCC" w:rsidR="0059556B" w:rsidRPr="0059556B" w:rsidRDefault="0059556B" w:rsidP="0059556B">
      <w:pPr>
        <w:pStyle w:val="Legenda"/>
        <w:keepNext/>
        <w:rPr>
          <w:color w:val="auto"/>
        </w:rPr>
      </w:pPr>
      <w:bookmarkStart w:id="122" w:name="_Toc167368763"/>
      <w:r w:rsidRPr="0059556B">
        <w:rPr>
          <w:color w:val="auto"/>
        </w:rPr>
        <w:lastRenderedPageBreak/>
        <w:t xml:space="preserve">Tabela </w:t>
      </w:r>
      <w:r w:rsidR="003D4C31">
        <w:rPr>
          <w:color w:val="auto"/>
        </w:rPr>
        <w:fldChar w:fldCharType="begin"/>
      </w:r>
      <w:r w:rsidR="003D4C31">
        <w:rPr>
          <w:color w:val="auto"/>
        </w:rPr>
        <w:instrText xml:space="preserve"> SEQ Tabela \* ARABIC </w:instrText>
      </w:r>
      <w:r w:rsidR="003D4C31">
        <w:rPr>
          <w:color w:val="auto"/>
        </w:rPr>
        <w:fldChar w:fldCharType="separate"/>
      </w:r>
      <w:r w:rsidR="00D51F24">
        <w:rPr>
          <w:noProof/>
          <w:color w:val="auto"/>
        </w:rPr>
        <w:t>31</w:t>
      </w:r>
      <w:r w:rsidR="003D4C31">
        <w:rPr>
          <w:color w:val="auto"/>
        </w:rPr>
        <w:fldChar w:fldCharType="end"/>
      </w:r>
      <w:r w:rsidRPr="0059556B">
        <w:rPr>
          <w:color w:val="auto"/>
        </w:rPr>
        <w:t xml:space="preserve"> Wyjazdy jednostek OSP</w:t>
      </w:r>
      <w:bookmarkEnd w:id="12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8"/>
        <w:gridCol w:w="2415"/>
        <w:gridCol w:w="1207"/>
        <w:gridCol w:w="1057"/>
        <w:gridCol w:w="1333"/>
        <w:gridCol w:w="1267"/>
        <w:gridCol w:w="1175"/>
      </w:tblGrid>
      <w:tr w:rsidR="00E20B84" w:rsidRPr="00E20B84" w14:paraId="34387048" w14:textId="77777777" w:rsidTr="00842837">
        <w:trPr>
          <w:trHeight w:val="430"/>
        </w:trPr>
        <w:tc>
          <w:tcPr>
            <w:tcW w:w="598" w:type="dxa"/>
            <w:vMerge w:val="restart"/>
            <w:shd w:val="clear" w:color="auto" w:fill="auto"/>
            <w:vAlign w:val="center"/>
          </w:tcPr>
          <w:p w14:paraId="682291C8" w14:textId="77777777" w:rsidR="00FD0D7F" w:rsidRPr="00E20B84" w:rsidRDefault="00FD0D7F" w:rsidP="00BE73D4">
            <w:pPr>
              <w:spacing w:before="120" w:after="0" w:line="240" w:lineRule="auto"/>
              <w:rPr>
                <w:b/>
              </w:rPr>
            </w:pPr>
            <w:r w:rsidRPr="00E20B84">
              <w:rPr>
                <w:b/>
              </w:rPr>
              <w:t>Lp</w:t>
            </w:r>
          </w:p>
        </w:tc>
        <w:tc>
          <w:tcPr>
            <w:tcW w:w="2415" w:type="dxa"/>
            <w:vMerge w:val="restart"/>
            <w:shd w:val="clear" w:color="auto" w:fill="auto"/>
            <w:vAlign w:val="center"/>
          </w:tcPr>
          <w:p w14:paraId="113FA616" w14:textId="77777777" w:rsidR="00FD0D7F" w:rsidRPr="00E20B84" w:rsidRDefault="00FD0D7F" w:rsidP="00BE73D4">
            <w:pPr>
              <w:spacing w:before="120" w:after="0" w:line="240" w:lineRule="auto"/>
              <w:rPr>
                <w:b/>
              </w:rPr>
            </w:pPr>
            <w:r w:rsidRPr="00E20B84">
              <w:rPr>
                <w:b/>
              </w:rPr>
              <w:t>Jednostka OSP</w:t>
            </w:r>
          </w:p>
        </w:tc>
        <w:tc>
          <w:tcPr>
            <w:tcW w:w="6039" w:type="dxa"/>
            <w:gridSpan w:val="5"/>
            <w:vAlign w:val="center"/>
          </w:tcPr>
          <w:p w14:paraId="51D35A34" w14:textId="77777777" w:rsidR="00FD0D7F" w:rsidRPr="00E20B84" w:rsidRDefault="00FD0D7F" w:rsidP="00BE73D4">
            <w:pPr>
              <w:spacing w:before="120" w:after="0"/>
              <w:jc w:val="center"/>
              <w:rPr>
                <w:b/>
              </w:rPr>
            </w:pPr>
            <w:r w:rsidRPr="00E20B84">
              <w:rPr>
                <w:b/>
              </w:rPr>
              <w:t>Ilość i rodzaj zdarzeń</w:t>
            </w:r>
          </w:p>
        </w:tc>
      </w:tr>
      <w:tr w:rsidR="00E20B84" w:rsidRPr="00E20B84" w14:paraId="50138701" w14:textId="77777777" w:rsidTr="00FD0D7F">
        <w:trPr>
          <w:trHeight w:val="430"/>
        </w:trPr>
        <w:tc>
          <w:tcPr>
            <w:tcW w:w="598" w:type="dxa"/>
            <w:vMerge/>
            <w:shd w:val="clear" w:color="auto" w:fill="auto"/>
            <w:vAlign w:val="center"/>
          </w:tcPr>
          <w:p w14:paraId="74384981" w14:textId="77777777" w:rsidR="00FD0D7F" w:rsidRPr="00E20B84" w:rsidRDefault="00FD0D7F" w:rsidP="00BE73D4">
            <w:pPr>
              <w:spacing w:before="120" w:after="0" w:line="240" w:lineRule="auto"/>
              <w:rPr>
                <w:b/>
              </w:rPr>
            </w:pPr>
          </w:p>
        </w:tc>
        <w:tc>
          <w:tcPr>
            <w:tcW w:w="2415" w:type="dxa"/>
            <w:vMerge/>
            <w:shd w:val="clear" w:color="auto" w:fill="auto"/>
            <w:vAlign w:val="center"/>
          </w:tcPr>
          <w:p w14:paraId="2E68C16A" w14:textId="77777777" w:rsidR="00FD0D7F" w:rsidRPr="00E20B84" w:rsidRDefault="00FD0D7F" w:rsidP="00BE73D4">
            <w:pPr>
              <w:spacing w:before="120" w:after="0" w:line="240" w:lineRule="auto"/>
              <w:rPr>
                <w:b/>
              </w:rPr>
            </w:pPr>
          </w:p>
        </w:tc>
        <w:tc>
          <w:tcPr>
            <w:tcW w:w="1207" w:type="dxa"/>
            <w:vAlign w:val="center"/>
          </w:tcPr>
          <w:p w14:paraId="03D0DA8D" w14:textId="6BF59A65" w:rsidR="00FD0D7F" w:rsidRPr="00E20B84" w:rsidRDefault="00FD0D7F" w:rsidP="00BE73D4">
            <w:pPr>
              <w:spacing w:before="120" w:after="0"/>
              <w:jc w:val="center"/>
              <w:rPr>
                <w:b/>
              </w:rPr>
            </w:pPr>
            <w:r w:rsidRPr="00E20B84">
              <w:rPr>
                <w:b/>
              </w:rPr>
              <w:t>202</w:t>
            </w:r>
            <w:r w:rsidR="00E20B84" w:rsidRPr="00E20B84">
              <w:rPr>
                <w:b/>
              </w:rPr>
              <w:t>2</w:t>
            </w:r>
          </w:p>
        </w:tc>
        <w:tc>
          <w:tcPr>
            <w:tcW w:w="4832" w:type="dxa"/>
            <w:gridSpan w:val="4"/>
            <w:shd w:val="clear" w:color="auto" w:fill="auto"/>
            <w:vAlign w:val="center"/>
          </w:tcPr>
          <w:p w14:paraId="7E5CFAEE" w14:textId="1BEA7EBD" w:rsidR="00FD0D7F" w:rsidRPr="00E20B84" w:rsidRDefault="00FD0D7F" w:rsidP="00BE73D4">
            <w:pPr>
              <w:spacing w:before="120" w:after="0"/>
              <w:jc w:val="center"/>
              <w:rPr>
                <w:b/>
              </w:rPr>
            </w:pPr>
            <w:r w:rsidRPr="00E20B84">
              <w:rPr>
                <w:b/>
              </w:rPr>
              <w:t>202</w:t>
            </w:r>
            <w:r w:rsidR="00E20B84" w:rsidRPr="00E20B84">
              <w:rPr>
                <w:b/>
              </w:rPr>
              <w:t>3</w:t>
            </w:r>
          </w:p>
        </w:tc>
      </w:tr>
      <w:tr w:rsidR="00E20B84" w:rsidRPr="00E20B84" w14:paraId="15B9285D" w14:textId="77777777" w:rsidTr="00FD0D7F">
        <w:trPr>
          <w:trHeight w:val="500"/>
        </w:trPr>
        <w:tc>
          <w:tcPr>
            <w:tcW w:w="598" w:type="dxa"/>
            <w:vMerge/>
            <w:shd w:val="clear" w:color="auto" w:fill="auto"/>
            <w:vAlign w:val="center"/>
          </w:tcPr>
          <w:p w14:paraId="182F05A9" w14:textId="77777777" w:rsidR="00FD0D7F" w:rsidRPr="00E20B84" w:rsidRDefault="00FD0D7F" w:rsidP="00BE73D4">
            <w:pPr>
              <w:spacing w:before="120"/>
              <w:rPr>
                <w:b/>
              </w:rPr>
            </w:pPr>
          </w:p>
        </w:tc>
        <w:tc>
          <w:tcPr>
            <w:tcW w:w="2415" w:type="dxa"/>
            <w:vMerge/>
            <w:shd w:val="clear" w:color="auto" w:fill="auto"/>
            <w:vAlign w:val="center"/>
          </w:tcPr>
          <w:p w14:paraId="5EF8E522" w14:textId="77777777" w:rsidR="00FD0D7F" w:rsidRPr="00E20B84" w:rsidRDefault="00FD0D7F" w:rsidP="00BE73D4">
            <w:pPr>
              <w:spacing w:before="120"/>
              <w:rPr>
                <w:b/>
              </w:rPr>
            </w:pPr>
          </w:p>
        </w:tc>
        <w:tc>
          <w:tcPr>
            <w:tcW w:w="1207" w:type="dxa"/>
            <w:vAlign w:val="center"/>
          </w:tcPr>
          <w:p w14:paraId="0D7B20CC" w14:textId="77777777" w:rsidR="00FD0D7F" w:rsidRPr="00E20B84" w:rsidRDefault="00FD0D7F" w:rsidP="00BE73D4">
            <w:pPr>
              <w:spacing w:before="120" w:after="0"/>
              <w:jc w:val="center"/>
              <w:rPr>
                <w:b/>
              </w:rPr>
            </w:pPr>
            <w:r w:rsidRPr="00E20B84">
              <w:rPr>
                <w:b/>
              </w:rPr>
              <w:t>Razem</w:t>
            </w:r>
          </w:p>
        </w:tc>
        <w:tc>
          <w:tcPr>
            <w:tcW w:w="1057" w:type="dxa"/>
            <w:shd w:val="clear" w:color="auto" w:fill="auto"/>
            <w:vAlign w:val="center"/>
          </w:tcPr>
          <w:p w14:paraId="47A5E49C" w14:textId="77777777" w:rsidR="00FD0D7F" w:rsidRPr="00E20B84" w:rsidRDefault="00FD0D7F" w:rsidP="00BE73D4">
            <w:pPr>
              <w:spacing w:before="120" w:after="0"/>
              <w:jc w:val="center"/>
              <w:rPr>
                <w:b/>
              </w:rPr>
            </w:pPr>
            <w:r w:rsidRPr="00E20B84">
              <w:rPr>
                <w:b/>
              </w:rPr>
              <w:t>Pożary</w:t>
            </w:r>
          </w:p>
        </w:tc>
        <w:tc>
          <w:tcPr>
            <w:tcW w:w="1333" w:type="dxa"/>
            <w:shd w:val="clear" w:color="auto" w:fill="auto"/>
            <w:vAlign w:val="center"/>
          </w:tcPr>
          <w:p w14:paraId="42401ED8" w14:textId="77777777" w:rsidR="00FD0D7F" w:rsidRPr="00E20B84" w:rsidRDefault="00FD0D7F" w:rsidP="00BE73D4">
            <w:pPr>
              <w:spacing w:before="120" w:after="0"/>
              <w:jc w:val="center"/>
              <w:rPr>
                <w:b/>
              </w:rPr>
            </w:pPr>
            <w:r w:rsidRPr="00E20B84">
              <w:rPr>
                <w:b/>
              </w:rPr>
              <w:t>Miejscowe zagrożenia</w:t>
            </w:r>
          </w:p>
        </w:tc>
        <w:tc>
          <w:tcPr>
            <w:tcW w:w="1267" w:type="dxa"/>
            <w:vAlign w:val="center"/>
          </w:tcPr>
          <w:p w14:paraId="30EC2D12" w14:textId="77777777" w:rsidR="00FD0D7F" w:rsidRPr="00E20B84" w:rsidRDefault="00FD0D7F" w:rsidP="00BE73D4">
            <w:pPr>
              <w:spacing w:before="120" w:after="0"/>
              <w:jc w:val="center"/>
              <w:rPr>
                <w:b/>
              </w:rPr>
            </w:pPr>
            <w:r w:rsidRPr="00E20B84">
              <w:rPr>
                <w:b/>
              </w:rPr>
              <w:t>Alarmy fałszywe</w:t>
            </w:r>
          </w:p>
        </w:tc>
        <w:tc>
          <w:tcPr>
            <w:tcW w:w="1175" w:type="dxa"/>
            <w:vAlign w:val="center"/>
          </w:tcPr>
          <w:p w14:paraId="6F89D4E4" w14:textId="77777777" w:rsidR="00FD0D7F" w:rsidRPr="00E20B84" w:rsidRDefault="00FD0D7F" w:rsidP="00BE73D4">
            <w:pPr>
              <w:spacing w:before="120" w:after="0"/>
              <w:jc w:val="center"/>
              <w:rPr>
                <w:b/>
              </w:rPr>
            </w:pPr>
            <w:r w:rsidRPr="00E20B84">
              <w:rPr>
                <w:b/>
              </w:rPr>
              <w:t>Razem</w:t>
            </w:r>
          </w:p>
        </w:tc>
      </w:tr>
      <w:tr w:rsidR="00E20B84" w:rsidRPr="00E20B84" w14:paraId="5798141B" w14:textId="77777777" w:rsidTr="00FD0D7F">
        <w:trPr>
          <w:trHeight w:val="358"/>
        </w:trPr>
        <w:tc>
          <w:tcPr>
            <w:tcW w:w="598" w:type="dxa"/>
            <w:shd w:val="clear" w:color="auto" w:fill="auto"/>
            <w:vAlign w:val="center"/>
          </w:tcPr>
          <w:p w14:paraId="7B4E433C" w14:textId="77777777" w:rsidR="00E20B84" w:rsidRPr="00E20B84" w:rsidRDefault="00E20B84" w:rsidP="00E20B84">
            <w:pPr>
              <w:spacing w:before="120" w:after="0"/>
            </w:pPr>
            <w:r w:rsidRPr="00E20B84">
              <w:t xml:space="preserve"> 1.</w:t>
            </w:r>
          </w:p>
        </w:tc>
        <w:tc>
          <w:tcPr>
            <w:tcW w:w="2415" w:type="dxa"/>
            <w:shd w:val="clear" w:color="auto" w:fill="auto"/>
            <w:vAlign w:val="center"/>
          </w:tcPr>
          <w:p w14:paraId="047651A2" w14:textId="77777777" w:rsidR="00E20B84" w:rsidRPr="00E20B84" w:rsidRDefault="00E20B84" w:rsidP="00E20B84">
            <w:pPr>
              <w:spacing w:before="120" w:after="0"/>
            </w:pPr>
            <w:r w:rsidRPr="00E20B84">
              <w:t>Dąbie</w:t>
            </w:r>
          </w:p>
        </w:tc>
        <w:tc>
          <w:tcPr>
            <w:tcW w:w="1207" w:type="dxa"/>
            <w:vAlign w:val="center"/>
          </w:tcPr>
          <w:p w14:paraId="4A2658A4" w14:textId="6553EA02" w:rsidR="00E20B84" w:rsidRPr="00E20B84" w:rsidRDefault="00E20B84" w:rsidP="00E20B84">
            <w:pPr>
              <w:spacing w:before="120" w:after="0"/>
              <w:jc w:val="center"/>
            </w:pPr>
            <w:r w:rsidRPr="00E20B84">
              <w:t>11</w:t>
            </w:r>
          </w:p>
        </w:tc>
        <w:tc>
          <w:tcPr>
            <w:tcW w:w="1057" w:type="dxa"/>
            <w:shd w:val="clear" w:color="auto" w:fill="auto"/>
            <w:vAlign w:val="center"/>
          </w:tcPr>
          <w:p w14:paraId="3C236C89" w14:textId="7EAA5AC5" w:rsidR="00E20B84" w:rsidRPr="00E20B84" w:rsidRDefault="00E20B84" w:rsidP="00E20B84">
            <w:pPr>
              <w:spacing w:before="120" w:after="0"/>
              <w:jc w:val="center"/>
            </w:pPr>
            <w:r w:rsidRPr="00E20B84">
              <w:t>0</w:t>
            </w:r>
          </w:p>
        </w:tc>
        <w:tc>
          <w:tcPr>
            <w:tcW w:w="1333" w:type="dxa"/>
            <w:shd w:val="clear" w:color="auto" w:fill="auto"/>
            <w:vAlign w:val="center"/>
          </w:tcPr>
          <w:p w14:paraId="36079F42" w14:textId="25A7883F" w:rsidR="00E20B84" w:rsidRPr="00E20B84" w:rsidRDefault="00E20B84" w:rsidP="00E20B84">
            <w:pPr>
              <w:spacing w:before="120" w:after="0"/>
              <w:jc w:val="center"/>
            </w:pPr>
            <w:r w:rsidRPr="00E20B84">
              <w:t>12</w:t>
            </w:r>
          </w:p>
        </w:tc>
        <w:tc>
          <w:tcPr>
            <w:tcW w:w="1267" w:type="dxa"/>
            <w:vAlign w:val="center"/>
          </w:tcPr>
          <w:p w14:paraId="5D75787F" w14:textId="76581BF5" w:rsidR="00E20B84" w:rsidRPr="00E20B84" w:rsidRDefault="00E20B84" w:rsidP="00E20B84">
            <w:pPr>
              <w:spacing w:before="120" w:after="0"/>
              <w:jc w:val="center"/>
            </w:pPr>
            <w:r w:rsidRPr="00E20B84">
              <w:t>0</w:t>
            </w:r>
          </w:p>
        </w:tc>
        <w:tc>
          <w:tcPr>
            <w:tcW w:w="1175" w:type="dxa"/>
            <w:vAlign w:val="center"/>
          </w:tcPr>
          <w:p w14:paraId="7E9C91F3" w14:textId="7A5EC5EE" w:rsidR="00E20B84" w:rsidRPr="00E20B84" w:rsidRDefault="00E20B84" w:rsidP="00E20B84">
            <w:pPr>
              <w:spacing w:before="120" w:after="0"/>
              <w:jc w:val="center"/>
              <w:rPr>
                <w:b/>
              </w:rPr>
            </w:pPr>
            <w:r w:rsidRPr="00E20B84">
              <w:rPr>
                <w:b/>
              </w:rPr>
              <w:t>12</w:t>
            </w:r>
          </w:p>
        </w:tc>
      </w:tr>
      <w:tr w:rsidR="00E20B84" w:rsidRPr="00E20B84" w14:paraId="3451A3F1" w14:textId="77777777" w:rsidTr="00FD0D7F">
        <w:trPr>
          <w:trHeight w:val="151"/>
        </w:trPr>
        <w:tc>
          <w:tcPr>
            <w:tcW w:w="598" w:type="dxa"/>
            <w:shd w:val="clear" w:color="auto" w:fill="auto"/>
            <w:vAlign w:val="center"/>
          </w:tcPr>
          <w:p w14:paraId="00484154" w14:textId="77777777" w:rsidR="00E20B84" w:rsidRPr="00E20B84" w:rsidRDefault="00E20B84" w:rsidP="00E20B84">
            <w:pPr>
              <w:spacing w:before="120" w:after="0"/>
            </w:pPr>
            <w:r w:rsidRPr="00E20B84">
              <w:t xml:space="preserve"> 2.</w:t>
            </w:r>
          </w:p>
        </w:tc>
        <w:tc>
          <w:tcPr>
            <w:tcW w:w="2415" w:type="dxa"/>
            <w:shd w:val="clear" w:color="auto" w:fill="auto"/>
            <w:vAlign w:val="center"/>
          </w:tcPr>
          <w:p w14:paraId="6EFEEE1B" w14:textId="77777777" w:rsidR="00E20B84" w:rsidRPr="00E20B84" w:rsidRDefault="00E20B84" w:rsidP="00E20B84">
            <w:pPr>
              <w:spacing w:before="120" w:after="0"/>
            </w:pPr>
            <w:r w:rsidRPr="00E20B84">
              <w:t>Dąbrówka Wisłocka</w:t>
            </w:r>
          </w:p>
        </w:tc>
        <w:tc>
          <w:tcPr>
            <w:tcW w:w="1207" w:type="dxa"/>
            <w:vAlign w:val="center"/>
          </w:tcPr>
          <w:p w14:paraId="450183A9" w14:textId="3B17E405" w:rsidR="00E20B84" w:rsidRPr="00E20B84" w:rsidRDefault="00E20B84" w:rsidP="00E20B84">
            <w:pPr>
              <w:spacing w:before="120" w:after="0"/>
              <w:jc w:val="center"/>
              <w:rPr>
                <w:lang w:val="de-DE"/>
              </w:rPr>
            </w:pPr>
            <w:r w:rsidRPr="00E20B84">
              <w:rPr>
                <w:lang w:val="de-DE"/>
              </w:rPr>
              <w:t>0</w:t>
            </w:r>
          </w:p>
        </w:tc>
        <w:tc>
          <w:tcPr>
            <w:tcW w:w="1057" w:type="dxa"/>
            <w:shd w:val="clear" w:color="auto" w:fill="auto"/>
            <w:vAlign w:val="center"/>
          </w:tcPr>
          <w:p w14:paraId="6624CA60" w14:textId="19FF2AE7" w:rsidR="00E20B84" w:rsidRPr="00E20B84" w:rsidRDefault="00E20B84" w:rsidP="00E20B84">
            <w:pPr>
              <w:spacing w:before="120" w:after="0"/>
              <w:jc w:val="center"/>
              <w:rPr>
                <w:lang w:val="de-DE"/>
              </w:rPr>
            </w:pPr>
            <w:r w:rsidRPr="00E20B84">
              <w:rPr>
                <w:lang w:val="de-DE"/>
              </w:rPr>
              <w:t>0</w:t>
            </w:r>
          </w:p>
        </w:tc>
        <w:tc>
          <w:tcPr>
            <w:tcW w:w="1333" w:type="dxa"/>
            <w:shd w:val="clear" w:color="auto" w:fill="auto"/>
            <w:vAlign w:val="center"/>
          </w:tcPr>
          <w:p w14:paraId="2C74B8DE" w14:textId="24B4A3F5" w:rsidR="00E20B84" w:rsidRPr="00E20B84" w:rsidRDefault="00E20B84" w:rsidP="00E20B84">
            <w:pPr>
              <w:spacing w:before="120" w:after="0"/>
              <w:jc w:val="center"/>
              <w:rPr>
                <w:lang w:val="en-US"/>
              </w:rPr>
            </w:pPr>
            <w:r w:rsidRPr="00E20B84">
              <w:rPr>
                <w:lang w:val="en-US"/>
              </w:rPr>
              <w:t>3</w:t>
            </w:r>
          </w:p>
        </w:tc>
        <w:tc>
          <w:tcPr>
            <w:tcW w:w="1267" w:type="dxa"/>
            <w:vAlign w:val="center"/>
          </w:tcPr>
          <w:p w14:paraId="14E4D705" w14:textId="201E9925" w:rsidR="00E20B84" w:rsidRPr="00E20B84" w:rsidRDefault="00E20B84" w:rsidP="00E20B84">
            <w:pPr>
              <w:spacing w:before="120" w:after="0"/>
              <w:jc w:val="center"/>
              <w:rPr>
                <w:lang w:val="en-US"/>
              </w:rPr>
            </w:pPr>
            <w:r w:rsidRPr="00E20B84">
              <w:rPr>
                <w:lang w:val="en-US"/>
              </w:rPr>
              <w:t>0</w:t>
            </w:r>
          </w:p>
        </w:tc>
        <w:tc>
          <w:tcPr>
            <w:tcW w:w="1175" w:type="dxa"/>
            <w:vAlign w:val="center"/>
          </w:tcPr>
          <w:p w14:paraId="2A19A167" w14:textId="213B33C7" w:rsidR="00E20B84" w:rsidRPr="00E20B84" w:rsidRDefault="00E20B84" w:rsidP="00E20B84">
            <w:pPr>
              <w:spacing w:before="120" w:after="0"/>
              <w:jc w:val="center"/>
              <w:rPr>
                <w:b/>
                <w:lang w:val="en-US"/>
              </w:rPr>
            </w:pPr>
            <w:r w:rsidRPr="00E20B84">
              <w:rPr>
                <w:b/>
                <w:lang w:val="en-US"/>
              </w:rPr>
              <w:t>3</w:t>
            </w:r>
          </w:p>
        </w:tc>
      </w:tr>
      <w:tr w:rsidR="00E20B84" w:rsidRPr="00E20B84" w14:paraId="297F0487" w14:textId="77777777" w:rsidTr="00FD0D7F">
        <w:trPr>
          <w:trHeight w:val="312"/>
        </w:trPr>
        <w:tc>
          <w:tcPr>
            <w:tcW w:w="598" w:type="dxa"/>
            <w:shd w:val="clear" w:color="auto" w:fill="auto"/>
            <w:vAlign w:val="center"/>
          </w:tcPr>
          <w:p w14:paraId="3B0B1EE1" w14:textId="77777777" w:rsidR="00E20B84" w:rsidRPr="00E20B84" w:rsidRDefault="00E20B84" w:rsidP="00E20B84">
            <w:pPr>
              <w:spacing w:before="120" w:after="0"/>
              <w:rPr>
                <w:lang w:val="en-US"/>
              </w:rPr>
            </w:pPr>
            <w:r w:rsidRPr="00E20B84">
              <w:rPr>
                <w:lang w:val="en-US"/>
              </w:rPr>
              <w:t xml:space="preserve"> 3.</w:t>
            </w:r>
          </w:p>
        </w:tc>
        <w:tc>
          <w:tcPr>
            <w:tcW w:w="2415" w:type="dxa"/>
            <w:shd w:val="clear" w:color="auto" w:fill="auto"/>
            <w:vAlign w:val="center"/>
          </w:tcPr>
          <w:p w14:paraId="34AC7EC5" w14:textId="77777777" w:rsidR="00E20B84" w:rsidRPr="00E20B84" w:rsidRDefault="00E20B84" w:rsidP="00E20B84">
            <w:pPr>
              <w:spacing w:before="120" w:after="0"/>
              <w:rPr>
                <w:lang w:val="en-US"/>
              </w:rPr>
            </w:pPr>
            <w:r w:rsidRPr="00E20B84">
              <w:rPr>
                <w:lang w:val="en-US"/>
              </w:rPr>
              <w:t>Dulcza Mała</w:t>
            </w:r>
          </w:p>
        </w:tc>
        <w:tc>
          <w:tcPr>
            <w:tcW w:w="1207" w:type="dxa"/>
            <w:vAlign w:val="center"/>
          </w:tcPr>
          <w:p w14:paraId="58882E05" w14:textId="27D4F5AE" w:rsidR="00E20B84" w:rsidRPr="00E20B84" w:rsidRDefault="00E20B84" w:rsidP="00E20B84">
            <w:pPr>
              <w:spacing w:before="120" w:after="0"/>
              <w:jc w:val="center"/>
            </w:pPr>
            <w:r w:rsidRPr="00E20B84">
              <w:t>25</w:t>
            </w:r>
          </w:p>
        </w:tc>
        <w:tc>
          <w:tcPr>
            <w:tcW w:w="1057" w:type="dxa"/>
            <w:shd w:val="clear" w:color="auto" w:fill="auto"/>
            <w:vAlign w:val="center"/>
          </w:tcPr>
          <w:p w14:paraId="7B5A6994" w14:textId="08A743B6" w:rsidR="00E20B84" w:rsidRPr="00E20B84" w:rsidRDefault="00E20B84" w:rsidP="00E20B84">
            <w:pPr>
              <w:spacing w:before="120" w:after="0"/>
              <w:jc w:val="center"/>
            </w:pPr>
            <w:r w:rsidRPr="00E20B84">
              <w:t>9</w:t>
            </w:r>
          </w:p>
        </w:tc>
        <w:tc>
          <w:tcPr>
            <w:tcW w:w="1333" w:type="dxa"/>
            <w:shd w:val="clear" w:color="auto" w:fill="auto"/>
            <w:vAlign w:val="center"/>
          </w:tcPr>
          <w:p w14:paraId="569144F5" w14:textId="2AD17B42" w:rsidR="00E20B84" w:rsidRPr="00E20B84" w:rsidRDefault="00E20B84" w:rsidP="00E20B84">
            <w:pPr>
              <w:spacing w:before="120" w:after="0"/>
              <w:jc w:val="center"/>
            </w:pPr>
            <w:r w:rsidRPr="00E20B84">
              <w:t>22</w:t>
            </w:r>
          </w:p>
        </w:tc>
        <w:tc>
          <w:tcPr>
            <w:tcW w:w="1267" w:type="dxa"/>
            <w:vAlign w:val="center"/>
          </w:tcPr>
          <w:p w14:paraId="1E0F3DF4" w14:textId="596A11C6" w:rsidR="00E20B84" w:rsidRPr="00E20B84" w:rsidRDefault="00E20B84" w:rsidP="00E20B84">
            <w:pPr>
              <w:spacing w:before="120" w:after="0"/>
              <w:jc w:val="center"/>
            </w:pPr>
            <w:r w:rsidRPr="00E20B84">
              <w:t>2</w:t>
            </w:r>
          </w:p>
        </w:tc>
        <w:tc>
          <w:tcPr>
            <w:tcW w:w="1175" w:type="dxa"/>
            <w:vAlign w:val="center"/>
          </w:tcPr>
          <w:p w14:paraId="49C8700A" w14:textId="7F061501" w:rsidR="00E20B84" w:rsidRPr="00E20B84" w:rsidRDefault="00E20B84" w:rsidP="00E20B84">
            <w:pPr>
              <w:spacing w:before="120" w:after="0"/>
              <w:jc w:val="center"/>
              <w:rPr>
                <w:b/>
              </w:rPr>
            </w:pPr>
            <w:r w:rsidRPr="00E20B84">
              <w:rPr>
                <w:b/>
              </w:rPr>
              <w:t>33</w:t>
            </w:r>
          </w:p>
        </w:tc>
      </w:tr>
      <w:tr w:rsidR="00E20B84" w:rsidRPr="00E20B84" w14:paraId="610B92DD" w14:textId="77777777" w:rsidTr="00FD0D7F">
        <w:trPr>
          <w:trHeight w:val="356"/>
        </w:trPr>
        <w:tc>
          <w:tcPr>
            <w:tcW w:w="598" w:type="dxa"/>
            <w:shd w:val="clear" w:color="auto" w:fill="auto"/>
            <w:vAlign w:val="center"/>
          </w:tcPr>
          <w:p w14:paraId="08DD812B" w14:textId="77777777" w:rsidR="00E20B84" w:rsidRPr="00E20B84" w:rsidRDefault="00E20B84" w:rsidP="00E20B84">
            <w:pPr>
              <w:spacing w:before="120" w:after="0"/>
            </w:pPr>
            <w:r w:rsidRPr="00E20B84">
              <w:t xml:space="preserve"> 4.</w:t>
            </w:r>
          </w:p>
        </w:tc>
        <w:tc>
          <w:tcPr>
            <w:tcW w:w="2415" w:type="dxa"/>
            <w:shd w:val="clear" w:color="auto" w:fill="auto"/>
            <w:vAlign w:val="center"/>
          </w:tcPr>
          <w:p w14:paraId="34B10518" w14:textId="77777777" w:rsidR="00E20B84" w:rsidRPr="00E20B84" w:rsidRDefault="00E20B84" w:rsidP="00E20B84">
            <w:pPr>
              <w:spacing w:before="120" w:after="0"/>
            </w:pPr>
            <w:r w:rsidRPr="00E20B84">
              <w:t>Dulcza Wielka</w:t>
            </w:r>
          </w:p>
        </w:tc>
        <w:tc>
          <w:tcPr>
            <w:tcW w:w="1207" w:type="dxa"/>
            <w:vAlign w:val="center"/>
          </w:tcPr>
          <w:p w14:paraId="061D4596" w14:textId="4844C6DE" w:rsidR="00E20B84" w:rsidRPr="00E20B84" w:rsidRDefault="00E20B84" w:rsidP="00E20B84">
            <w:pPr>
              <w:spacing w:before="120" w:after="0"/>
              <w:jc w:val="center"/>
            </w:pPr>
            <w:r w:rsidRPr="00E20B84">
              <w:t>6</w:t>
            </w:r>
          </w:p>
        </w:tc>
        <w:tc>
          <w:tcPr>
            <w:tcW w:w="1057" w:type="dxa"/>
            <w:shd w:val="clear" w:color="auto" w:fill="auto"/>
            <w:vAlign w:val="center"/>
          </w:tcPr>
          <w:p w14:paraId="2C033321" w14:textId="13EBED48" w:rsidR="00E20B84" w:rsidRPr="00E20B84" w:rsidRDefault="00E20B84" w:rsidP="00E20B84">
            <w:pPr>
              <w:spacing w:before="120" w:after="0"/>
              <w:jc w:val="center"/>
            </w:pPr>
            <w:r w:rsidRPr="00E20B84">
              <w:t>3</w:t>
            </w:r>
          </w:p>
        </w:tc>
        <w:tc>
          <w:tcPr>
            <w:tcW w:w="1333" w:type="dxa"/>
            <w:shd w:val="clear" w:color="auto" w:fill="auto"/>
            <w:vAlign w:val="center"/>
          </w:tcPr>
          <w:p w14:paraId="11CD5634" w14:textId="13D37DA4" w:rsidR="00E20B84" w:rsidRPr="00E20B84" w:rsidRDefault="00E20B84" w:rsidP="00E20B84">
            <w:pPr>
              <w:spacing w:before="120" w:after="0"/>
              <w:jc w:val="center"/>
            </w:pPr>
            <w:r w:rsidRPr="00E20B84">
              <w:t>6</w:t>
            </w:r>
          </w:p>
        </w:tc>
        <w:tc>
          <w:tcPr>
            <w:tcW w:w="1267" w:type="dxa"/>
            <w:vAlign w:val="center"/>
          </w:tcPr>
          <w:p w14:paraId="0D70BADF" w14:textId="76E1819C" w:rsidR="00E20B84" w:rsidRPr="00E20B84" w:rsidRDefault="00E20B84" w:rsidP="00E20B84">
            <w:pPr>
              <w:spacing w:before="120" w:after="0"/>
              <w:jc w:val="center"/>
            </w:pPr>
            <w:r w:rsidRPr="00E20B84">
              <w:t>0</w:t>
            </w:r>
          </w:p>
        </w:tc>
        <w:tc>
          <w:tcPr>
            <w:tcW w:w="1175" w:type="dxa"/>
            <w:vAlign w:val="center"/>
          </w:tcPr>
          <w:p w14:paraId="38BDB668" w14:textId="6E1C0120" w:rsidR="00E20B84" w:rsidRPr="00E20B84" w:rsidRDefault="00E20B84" w:rsidP="00E20B84">
            <w:pPr>
              <w:spacing w:before="120" w:after="0"/>
              <w:jc w:val="center"/>
              <w:rPr>
                <w:b/>
              </w:rPr>
            </w:pPr>
            <w:r w:rsidRPr="00E20B84">
              <w:rPr>
                <w:b/>
              </w:rPr>
              <w:t>9</w:t>
            </w:r>
          </w:p>
        </w:tc>
      </w:tr>
      <w:tr w:rsidR="00E20B84" w:rsidRPr="00E20B84" w14:paraId="69BC8201" w14:textId="77777777" w:rsidTr="00FD0D7F">
        <w:trPr>
          <w:trHeight w:val="170"/>
        </w:trPr>
        <w:tc>
          <w:tcPr>
            <w:tcW w:w="598" w:type="dxa"/>
            <w:shd w:val="clear" w:color="auto" w:fill="auto"/>
            <w:vAlign w:val="center"/>
          </w:tcPr>
          <w:p w14:paraId="140E1562" w14:textId="77777777" w:rsidR="00E20B84" w:rsidRPr="00E20B84" w:rsidRDefault="00E20B84" w:rsidP="00E20B84">
            <w:pPr>
              <w:spacing w:before="120" w:after="0"/>
            </w:pPr>
            <w:r w:rsidRPr="00E20B84">
              <w:t xml:space="preserve"> 5.</w:t>
            </w:r>
          </w:p>
        </w:tc>
        <w:tc>
          <w:tcPr>
            <w:tcW w:w="2415" w:type="dxa"/>
            <w:shd w:val="clear" w:color="auto" w:fill="auto"/>
            <w:vAlign w:val="center"/>
          </w:tcPr>
          <w:p w14:paraId="7B57160F" w14:textId="77777777" w:rsidR="00E20B84" w:rsidRPr="00E20B84" w:rsidRDefault="00E20B84" w:rsidP="00E20B84">
            <w:pPr>
              <w:spacing w:before="120" w:after="0"/>
            </w:pPr>
            <w:r w:rsidRPr="00E20B84">
              <w:t>Janowiec</w:t>
            </w:r>
          </w:p>
        </w:tc>
        <w:tc>
          <w:tcPr>
            <w:tcW w:w="1207" w:type="dxa"/>
            <w:vAlign w:val="center"/>
          </w:tcPr>
          <w:p w14:paraId="56F625E6" w14:textId="719C6012" w:rsidR="00E20B84" w:rsidRPr="00E20B84" w:rsidRDefault="00E20B84" w:rsidP="00E20B84">
            <w:pPr>
              <w:spacing w:before="120" w:after="0"/>
              <w:jc w:val="center"/>
            </w:pPr>
            <w:r w:rsidRPr="00E20B84">
              <w:t>5</w:t>
            </w:r>
          </w:p>
        </w:tc>
        <w:tc>
          <w:tcPr>
            <w:tcW w:w="1057" w:type="dxa"/>
            <w:shd w:val="clear" w:color="auto" w:fill="auto"/>
            <w:vAlign w:val="center"/>
          </w:tcPr>
          <w:p w14:paraId="3C18CA7D" w14:textId="0AB3F791" w:rsidR="00E20B84" w:rsidRPr="00E20B84" w:rsidRDefault="00E20B84" w:rsidP="00E20B84">
            <w:pPr>
              <w:spacing w:before="120" w:after="0"/>
              <w:jc w:val="center"/>
            </w:pPr>
            <w:r w:rsidRPr="00E20B84">
              <w:t>1</w:t>
            </w:r>
          </w:p>
        </w:tc>
        <w:tc>
          <w:tcPr>
            <w:tcW w:w="1333" w:type="dxa"/>
            <w:shd w:val="clear" w:color="auto" w:fill="auto"/>
            <w:vAlign w:val="center"/>
          </w:tcPr>
          <w:p w14:paraId="1E1CE066" w14:textId="1E4EC8D6" w:rsidR="00E20B84" w:rsidRPr="00E20B84" w:rsidRDefault="00E20B84" w:rsidP="00E20B84">
            <w:pPr>
              <w:spacing w:before="120" w:after="0"/>
              <w:jc w:val="center"/>
            </w:pPr>
            <w:r w:rsidRPr="00E20B84">
              <w:t>7</w:t>
            </w:r>
          </w:p>
        </w:tc>
        <w:tc>
          <w:tcPr>
            <w:tcW w:w="1267" w:type="dxa"/>
            <w:vAlign w:val="center"/>
          </w:tcPr>
          <w:p w14:paraId="54D96B5E" w14:textId="506F889B" w:rsidR="00E20B84" w:rsidRPr="00E20B84" w:rsidRDefault="00E20B84" w:rsidP="00E20B84">
            <w:pPr>
              <w:spacing w:before="120" w:after="0"/>
              <w:jc w:val="center"/>
            </w:pPr>
            <w:r w:rsidRPr="00E20B84">
              <w:t>0</w:t>
            </w:r>
          </w:p>
        </w:tc>
        <w:tc>
          <w:tcPr>
            <w:tcW w:w="1175" w:type="dxa"/>
            <w:vAlign w:val="center"/>
          </w:tcPr>
          <w:p w14:paraId="33F8C579" w14:textId="499B29EA" w:rsidR="00E20B84" w:rsidRPr="00E20B84" w:rsidRDefault="00E20B84" w:rsidP="00E20B84">
            <w:pPr>
              <w:spacing w:before="120" w:after="0"/>
              <w:jc w:val="center"/>
              <w:rPr>
                <w:b/>
              </w:rPr>
            </w:pPr>
            <w:r w:rsidRPr="00E20B84">
              <w:rPr>
                <w:b/>
              </w:rPr>
              <w:t>8</w:t>
            </w:r>
          </w:p>
        </w:tc>
      </w:tr>
      <w:tr w:rsidR="00E20B84" w:rsidRPr="00E20B84" w14:paraId="3F82307B" w14:textId="77777777" w:rsidTr="00FD0D7F">
        <w:trPr>
          <w:trHeight w:val="349"/>
        </w:trPr>
        <w:tc>
          <w:tcPr>
            <w:tcW w:w="598" w:type="dxa"/>
            <w:shd w:val="clear" w:color="auto" w:fill="auto"/>
            <w:vAlign w:val="center"/>
          </w:tcPr>
          <w:p w14:paraId="7FD45267" w14:textId="77777777" w:rsidR="00E20B84" w:rsidRPr="00E20B84" w:rsidRDefault="00E20B84" w:rsidP="00E20B84">
            <w:pPr>
              <w:spacing w:before="120" w:after="0"/>
            </w:pPr>
            <w:r w:rsidRPr="00E20B84">
              <w:t xml:space="preserve"> 6.</w:t>
            </w:r>
          </w:p>
        </w:tc>
        <w:tc>
          <w:tcPr>
            <w:tcW w:w="2415" w:type="dxa"/>
            <w:shd w:val="clear" w:color="auto" w:fill="auto"/>
            <w:vAlign w:val="center"/>
          </w:tcPr>
          <w:p w14:paraId="0F6A24CB" w14:textId="77777777" w:rsidR="00E20B84" w:rsidRPr="00E20B84" w:rsidRDefault="00E20B84" w:rsidP="00E20B84">
            <w:pPr>
              <w:spacing w:before="120" w:after="0"/>
            </w:pPr>
            <w:r w:rsidRPr="00E20B84">
              <w:t>Partynia</w:t>
            </w:r>
          </w:p>
        </w:tc>
        <w:tc>
          <w:tcPr>
            <w:tcW w:w="1207" w:type="dxa"/>
            <w:vAlign w:val="center"/>
          </w:tcPr>
          <w:p w14:paraId="76123E75" w14:textId="0988D111" w:rsidR="00E20B84" w:rsidRPr="00E20B84" w:rsidRDefault="00E20B84" w:rsidP="00E20B84">
            <w:pPr>
              <w:spacing w:before="120" w:after="0"/>
              <w:jc w:val="center"/>
            </w:pPr>
            <w:r w:rsidRPr="00E20B84">
              <w:t>2</w:t>
            </w:r>
          </w:p>
        </w:tc>
        <w:tc>
          <w:tcPr>
            <w:tcW w:w="1057" w:type="dxa"/>
            <w:shd w:val="clear" w:color="auto" w:fill="auto"/>
            <w:vAlign w:val="center"/>
          </w:tcPr>
          <w:p w14:paraId="34F30FFB" w14:textId="1EF4092A" w:rsidR="00E20B84" w:rsidRPr="00E20B84" w:rsidRDefault="00E20B84" w:rsidP="00E20B84">
            <w:pPr>
              <w:spacing w:before="120" w:after="0"/>
              <w:jc w:val="center"/>
            </w:pPr>
            <w:r w:rsidRPr="00E20B84">
              <w:t>2</w:t>
            </w:r>
          </w:p>
        </w:tc>
        <w:tc>
          <w:tcPr>
            <w:tcW w:w="1333" w:type="dxa"/>
            <w:shd w:val="clear" w:color="auto" w:fill="auto"/>
            <w:vAlign w:val="center"/>
          </w:tcPr>
          <w:p w14:paraId="6BB8E53A" w14:textId="73A42237" w:rsidR="00E20B84" w:rsidRPr="00E20B84" w:rsidRDefault="00E20B84" w:rsidP="00E20B84">
            <w:pPr>
              <w:spacing w:before="120" w:after="0"/>
              <w:jc w:val="center"/>
            </w:pPr>
            <w:r w:rsidRPr="00E20B84">
              <w:t>9</w:t>
            </w:r>
          </w:p>
        </w:tc>
        <w:tc>
          <w:tcPr>
            <w:tcW w:w="1267" w:type="dxa"/>
            <w:vAlign w:val="center"/>
          </w:tcPr>
          <w:p w14:paraId="2F3EC221" w14:textId="6C96DBD2" w:rsidR="00E20B84" w:rsidRPr="00E20B84" w:rsidRDefault="00E20B84" w:rsidP="00E20B84">
            <w:pPr>
              <w:spacing w:before="120" w:after="0"/>
              <w:jc w:val="center"/>
            </w:pPr>
            <w:r w:rsidRPr="00E20B84">
              <w:t>0</w:t>
            </w:r>
          </w:p>
        </w:tc>
        <w:tc>
          <w:tcPr>
            <w:tcW w:w="1175" w:type="dxa"/>
            <w:vAlign w:val="center"/>
          </w:tcPr>
          <w:p w14:paraId="15AA40BC" w14:textId="196C5337" w:rsidR="00E20B84" w:rsidRPr="00E20B84" w:rsidRDefault="00E20B84" w:rsidP="00E20B84">
            <w:pPr>
              <w:spacing w:before="120" w:after="0"/>
              <w:jc w:val="center"/>
              <w:rPr>
                <w:b/>
              </w:rPr>
            </w:pPr>
            <w:r w:rsidRPr="00E20B84">
              <w:rPr>
                <w:b/>
              </w:rPr>
              <w:t>11</w:t>
            </w:r>
          </w:p>
        </w:tc>
      </w:tr>
      <w:tr w:rsidR="00E20B84" w:rsidRPr="00E20B84" w14:paraId="5E92B452" w14:textId="77777777" w:rsidTr="00FD0D7F">
        <w:trPr>
          <w:trHeight w:val="349"/>
        </w:trPr>
        <w:tc>
          <w:tcPr>
            <w:tcW w:w="598" w:type="dxa"/>
            <w:shd w:val="clear" w:color="auto" w:fill="auto"/>
            <w:vAlign w:val="center"/>
          </w:tcPr>
          <w:p w14:paraId="008AC3C4" w14:textId="77777777" w:rsidR="00E20B84" w:rsidRPr="00E20B84" w:rsidRDefault="00E20B84" w:rsidP="00E20B84">
            <w:pPr>
              <w:spacing w:before="120" w:after="0"/>
            </w:pPr>
            <w:r w:rsidRPr="00E20B84">
              <w:t xml:space="preserve"> 7.</w:t>
            </w:r>
          </w:p>
        </w:tc>
        <w:tc>
          <w:tcPr>
            <w:tcW w:w="2415" w:type="dxa"/>
            <w:shd w:val="clear" w:color="auto" w:fill="auto"/>
            <w:vAlign w:val="center"/>
          </w:tcPr>
          <w:p w14:paraId="6684EAF3" w14:textId="77777777" w:rsidR="00E20B84" w:rsidRPr="00E20B84" w:rsidRDefault="00E20B84" w:rsidP="00E20B84">
            <w:pPr>
              <w:spacing w:before="120" w:after="0"/>
            </w:pPr>
            <w:r w:rsidRPr="00E20B84">
              <w:t>Pień</w:t>
            </w:r>
          </w:p>
        </w:tc>
        <w:tc>
          <w:tcPr>
            <w:tcW w:w="1207" w:type="dxa"/>
            <w:vAlign w:val="center"/>
          </w:tcPr>
          <w:p w14:paraId="143667B0" w14:textId="6BE4FA61" w:rsidR="00E20B84" w:rsidRPr="00E20B84" w:rsidRDefault="00E20B84" w:rsidP="00E20B84">
            <w:pPr>
              <w:spacing w:before="120" w:after="0"/>
              <w:jc w:val="center"/>
            </w:pPr>
            <w:r w:rsidRPr="00E20B84">
              <w:t>0</w:t>
            </w:r>
          </w:p>
        </w:tc>
        <w:tc>
          <w:tcPr>
            <w:tcW w:w="1057" w:type="dxa"/>
            <w:shd w:val="clear" w:color="auto" w:fill="auto"/>
            <w:vAlign w:val="center"/>
          </w:tcPr>
          <w:p w14:paraId="0634901A" w14:textId="4F5C8303" w:rsidR="00E20B84" w:rsidRPr="00E20B84" w:rsidRDefault="00E20B84" w:rsidP="00E20B84">
            <w:pPr>
              <w:spacing w:before="120" w:after="0"/>
              <w:jc w:val="center"/>
            </w:pPr>
            <w:r w:rsidRPr="00E20B84">
              <w:t>0</w:t>
            </w:r>
          </w:p>
        </w:tc>
        <w:tc>
          <w:tcPr>
            <w:tcW w:w="1333" w:type="dxa"/>
            <w:shd w:val="clear" w:color="auto" w:fill="auto"/>
            <w:vAlign w:val="center"/>
          </w:tcPr>
          <w:p w14:paraId="2988DBA9" w14:textId="3FFAA667" w:rsidR="00E20B84" w:rsidRPr="00E20B84" w:rsidRDefault="00E20B84" w:rsidP="00E20B84">
            <w:pPr>
              <w:spacing w:before="120" w:after="0"/>
              <w:jc w:val="center"/>
            </w:pPr>
            <w:r w:rsidRPr="00E20B84">
              <w:t>1</w:t>
            </w:r>
          </w:p>
        </w:tc>
        <w:tc>
          <w:tcPr>
            <w:tcW w:w="1267" w:type="dxa"/>
            <w:vAlign w:val="center"/>
          </w:tcPr>
          <w:p w14:paraId="025FAE4D" w14:textId="4984F109" w:rsidR="00E20B84" w:rsidRPr="00E20B84" w:rsidRDefault="00E20B84" w:rsidP="00E20B84">
            <w:pPr>
              <w:spacing w:before="120" w:after="0"/>
              <w:jc w:val="center"/>
            </w:pPr>
            <w:r w:rsidRPr="00E20B84">
              <w:t>0</w:t>
            </w:r>
          </w:p>
        </w:tc>
        <w:tc>
          <w:tcPr>
            <w:tcW w:w="1175" w:type="dxa"/>
            <w:vAlign w:val="center"/>
          </w:tcPr>
          <w:p w14:paraId="2BAE7386" w14:textId="3AE2CF48" w:rsidR="00E20B84" w:rsidRPr="00E20B84" w:rsidRDefault="00E20B84" w:rsidP="00E20B84">
            <w:pPr>
              <w:spacing w:before="120" w:after="0"/>
              <w:jc w:val="center"/>
              <w:rPr>
                <w:b/>
              </w:rPr>
            </w:pPr>
            <w:r w:rsidRPr="00E20B84">
              <w:rPr>
                <w:b/>
              </w:rPr>
              <w:t>1</w:t>
            </w:r>
          </w:p>
        </w:tc>
      </w:tr>
      <w:tr w:rsidR="00E20B84" w:rsidRPr="00E20B84" w14:paraId="65B227B2" w14:textId="77777777" w:rsidTr="00FD0D7F">
        <w:trPr>
          <w:trHeight w:val="317"/>
        </w:trPr>
        <w:tc>
          <w:tcPr>
            <w:tcW w:w="598" w:type="dxa"/>
            <w:shd w:val="clear" w:color="auto" w:fill="auto"/>
            <w:vAlign w:val="center"/>
          </w:tcPr>
          <w:p w14:paraId="3D1C9A10" w14:textId="77777777" w:rsidR="00E20B84" w:rsidRPr="00E20B84" w:rsidRDefault="00E20B84" w:rsidP="00E20B84">
            <w:pPr>
              <w:spacing w:before="120" w:after="0"/>
            </w:pPr>
            <w:r w:rsidRPr="00E20B84">
              <w:t xml:space="preserve"> 7.</w:t>
            </w:r>
          </w:p>
        </w:tc>
        <w:tc>
          <w:tcPr>
            <w:tcW w:w="2415" w:type="dxa"/>
            <w:shd w:val="clear" w:color="auto" w:fill="auto"/>
            <w:vAlign w:val="center"/>
          </w:tcPr>
          <w:p w14:paraId="0D4F1D59" w14:textId="77777777" w:rsidR="00E20B84" w:rsidRPr="00E20B84" w:rsidRDefault="00E20B84" w:rsidP="00E20B84">
            <w:pPr>
              <w:spacing w:before="120" w:after="0"/>
            </w:pPr>
            <w:r w:rsidRPr="00E20B84">
              <w:t>Podborze</w:t>
            </w:r>
          </w:p>
        </w:tc>
        <w:tc>
          <w:tcPr>
            <w:tcW w:w="1207" w:type="dxa"/>
            <w:vAlign w:val="center"/>
          </w:tcPr>
          <w:p w14:paraId="2F25A863" w14:textId="145BAC64" w:rsidR="00E20B84" w:rsidRPr="00E20B84" w:rsidRDefault="00E20B84" w:rsidP="00E20B84">
            <w:pPr>
              <w:spacing w:before="120" w:after="0"/>
              <w:jc w:val="center"/>
            </w:pPr>
            <w:r w:rsidRPr="00E20B84">
              <w:t>6</w:t>
            </w:r>
          </w:p>
        </w:tc>
        <w:tc>
          <w:tcPr>
            <w:tcW w:w="1057" w:type="dxa"/>
            <w:shd w:val="clear" w:color="auto" w:fill="auto"/>
            <w:vAlign w:val="center"/>
          </w:tcPr>
          <w:p w14:paraId="52B9BBA0" w14:textId="0E60ED0E" w:rsidR="00E20B84" w:rsidRPr="00E20B84" w:rsidRDefault="00E20B84" w:rsidP="00E20B84">
            <w:pPr>
              <w:spacing w:before="120" w:after="0"/>
              <w:jc w:val="center"/>
            </w:pPr>
            <w:r w:rsidRPr="00E20B84">
              <w:t>3</w:t>
            </w:r>
          </w:p>
        </w:tc>
        <w:tc>
          <w:tcPr>
            <w:tcW w:w="1333" w:type="dxa"/>
            <w:shd w:val="clear" w:color="auto" w:fill="auto"/>
            <w:vAlign w:val="center"/>
          </w:tcPr>
          <w:p w14:paraId="3A5FC4EA" w14:textId="4D8FFA7A" w:rsidR="00E20B84" w:rsidRPr="00E20B84" w:rsidRDefault="00E20B84" w:rsidP="00E20B84">
            <w:pPr>
              <w:spacing w:before="120" w:after="0"/>
              <w:jc w:val="center"/>
            </w:pPr>
            <w:r w:rsidRPr="00E20B84">
              <w:t>7</w:t>
            </w:r>
          </w:p>
        </w:tc>
        <w:tc>
          <w:tcPr>
            <w:tcW w:w="1267" w:type="dxa"/>
            <w:vAlign w:val="center"/>
          </w:tcPr>
          <w:p w14:paraId="07120C0B" w14:textId="4B67C1F0" w:rsidR="00E20B84" w:rsidRPr="00E20B84" w:rsidRDefault="00E20B84" w:rsidP="00E20B84">
            <w:pPr>
              <w:spacing w:before="120" w:after="0"/>
              <w:jc w:val="center"/>
            </w:pPr>
            <w:r w:rsidRPr="00E20B84">
              <w:t>1</w:t>
            </w:r>
          </w:p>
        </w:tc>
        <w:tc>
          <w:tcPr>
            <w:tcW w:w="1175" w:type="dxa"/>
            <w:vAlign w:val="center"/>
          </w:tcPr>
          <w:p w14:paraId="5A64BCF7" w14:textId="08672CD9" w:rsidR="00E20B84" w:rsidRPr="00E20B84" w:rsidRDefault="00E20B84" w:rsidP="00E20B84">
            <w:pPr>
              <w:spacing w:before="120" w:after="0"/>
              <w:jc w:val="center"/>
              <w:rPr>
                <w:b/>
              </w:rPr>
            </w:pPr>
            <w:r w:rsidRPr="00E20B84">
              <w:rPr>
                <w:b/>
              </w:rPr>
              <w:t>11</w:t>
            </w:r>
          </w:p>
        </w:tc>
      </w:tr>
      <w:tr w:rsidR="00E20B84" w:rsidRPr="00E20B84" w14:paraId="76D9A84C" w14:textId="77777777" w:rsidTr="00FD0D7F">
        <w:trPr>
          <w:trHeight w:val="310"/>
        </w:trPr>
        <w:tc>
          <w:tcPr>
            <w:tcW w:w="598" w:type="dxa"/>
            <w:shd w:val="clear" w:color="auto" w:fill="auto"/>
            <w:vAlign w:val="center"/>
          </w:tcPr>
          <w:p w14:paraId="7EA9BAF1" w14:textId="77777777" w:rsidR="00E20B84" w:rsidRPr="00E20B84" w:rsidRDefault="00E20B84" w:rsidP="00E20B84">
            <w:pPr>
              <w:spacing w:before="120" w:after="0"/>
              <w:jc w:val="center"/>
            </w:pPr>
            <w:r w:rsidRPr="00E20B84">
              <w:t>8.</w:t>
            </w:r>
          </w:p>
        </w:tc>
        <w:tc>
          <w:tcPr>
            <w:tcW w:w="2415" w:type="dxa"/>
            <w:shd w:val="clear" w:color="auto" w:fill="auto"/>
            <w:vAlign w:val="center"/>
          </w:tcPr>
          <w:p w14:paraId="5075A33D" w14:textId="77777777" w:rsidR="00E20B84" w:rsidRPr="00E20B84" w:rsidRDefault="00E20B84" w:rsidP="00E20B84">
            <w:pPr>
              <w:spacing w:before="120" w:after="0"/>
            </w:pPr>
            <w:r w:rsidRPr="00E20B84">
              <w:t>Radomyśl Wielki</w:t>
            </w:r>
          </w:p>
        </w:tc>
        <w:tc>
          <w:tcPr>
            <w:tcW w:w="1207" w:type="dxa"/>
            <w:vAlign w:val="center"/>
          </w:tcPr>
          <w:p w14:paraId="4C044662" w14:textId="488D354B" w:rsidR="00E20B84" w:rsidRPr="00E20B84" w:rsidRDefault="00E20B84" w:rsidP="00E20B84">
            <w:pPr>
              <w:spacing w:before="120" w:after="0"/>
              <w:jc w:val="center"/>
            </w:pPr>
            <w:r w:rsidRPr="00E20B84">
              <w:t>102</w:t>
            </w:r>
          </w:p>
        </w:tc>
        <w:tc>
          <w:tcPr>
            <w:tcW w:w="1057" w:type="dxa"/>
            <w:shd w:val="clear" w:color="auto" w:fill="auto"/>
            <w:vAlign w:val="center"/>
          </w:tcPr>
          <w:p w14:paraId="5B0CF4AB" w14:textId="4A8A3B06" w:rsidR="00E20B84" w:rsidRPr="00E20B84" w:rsidRDefault="00E20B84" w:rsidP="00E20B84">
            <w:pPr>
              <w:spacing w:before="120" w:after="0"/>
              <w:jc w:val="center"/>
            </w:pPr>
            <w:r w:rsidRPr="00E20B84">
              <w:t>17</w:t>
            </w:r>
          </w:p>
        </w:tc>
        <w:tc>
          <w:tcPr>
            <w:tcW w:w="1333" w:type="dxa"/>
            <w:shd w:val="clear" w:color="auto" w:fill="auto"/>
            <w:vAlign w:val="center"/>
          </w:tcPr>
          <w:p w14:paraId="1B132083" w14:textId="11D4ADCE" w:rsidR="00E20B84" w:rsidRPr="00E20B84" w:rsidRDefault="00E20B84" w:rsidP="00E20B84">
            <w:pPr>
              <w:spacing w:before="120" w:after="0"/>
              <w:jc w:val="center"/>
            </w:pPr>
            <w:r w:rsidRPr="00E20B84">
              <w:t>98</w:t>
            </w:r>
          </w:p>
        </w:tc>
        <w:tc>
          <w:tcPr>
            <w:tcW w:w="1267" w:type="dxa"/>
            <w:vAlign w:val="center"/>
          </w:tcPr>
          <w:p w14:paraId="47D2F3A4" w14:textId="06B5801A" w:rsidR="00E20B84" w:rsidRPr="00E20B84" w:rsidRDefault="00E20B84" w:rsidP="00E20B84">
            <w:pPr>
              <w:spacing w:before="120" w:after="0"/>
              <w:jc w:val="center"/>
            </w:pPr>
            <w:r w:rsidRPr="00E20B84">
              <w:t>5</w:t>
            </w:r>
          </w:p>
        </w:tc>
        <w:tc>
          <w:tcPr>
            <w:tcW w:w="1175" w:type="dxa"/>
            <w:vAlign w:val="center"/>
          </w:tcPr>
          <w:p w14:paraId="02D9C14F" w14:textId="2C2D575F" w:rsidR="00E20B84" w:rsidRPr="00E20B84" w:rsidRDefault="00E20B84" w:rsidP="00E20B84">
            <w:pPr>
              <w:spacing w:before="120" w:after="0"/>
              <w:jc w:val="center"/>
              <w:rPr>
                <w:b/>
              </w:rPr>
            </w:pPr>
            <w:r w:rsidRPr="00E20B84">
              <w:rPr>
                <w:b/>
              </w:rPr>
              <w:t>120</w:t>
            </w:r>
          </w:p>
        </w:tc>
      </w:tr>
      <w:tr w:rsidR="00E20B84" w:rsidRPr="00E20B84" w14:paraId="6AF6A60E" w14:textId="77777777" w:rsidTr="00FD0D7F">
        <w:trPr>
          <w:trHeight w:val="272"/>
        </w:trPr>
        <w:tc>
          <w:tcPr>
            <w:tcW w:w="598" w:type="dxa"/>
            <w:shd w:val="clear" w:color="auto" w:fill="auto"/>
            <w:vAlign w:val="center"/>
          </w:tcPr>
          <w:p w14:paraId="171A5916" w14:textId="77777777" w:rsidR="00E20B84" w:rsidRPr="00E20B84" w:rsidRDefault="00E20B84" w:rsidP="00E20B84">
            <w:pPr>
              <w:spacing w:before="120" w:after="0"/>
              <w:jc w:val="center"/>
            </w:pPr>
            <w:r w:rsidRPr="00E20B84">
              <w:t>9.</w:t>
            </w:r>
          </w:p>
        </w:tc>
        <w:tc>
          <w:tcPr>
            <w:tcW w:w="2415" w:type="dxa"/>
            <w:shd w:val="clear" w:color="auto" w:fill="auto"/>
            <w:vAlign w:val="center"/>
          </w:tcPr>
          <w:p w14:paraId="68D85391" w14:textId="77777777" w:rsidR="00E20B84" w:rsidRPr="00E20B84" w:rsidRDefault="00E20B84" w:rsidP="00E20B84">
            <w:pPr>
              <w:spacing w:before="120" w:after="0"/>
            </w:pPr>
            <w:r w:rsidRPr="00E20B84">
              <w:t>Ruda</w:t>
            </w:r>
          </w:p>
        </w:tc>
        <w:tc>
          <w:tcPr>
            <w:tcW w:w="1207" w:type="dxa"/>
            <w:vAlign w:val="center"/>
          </w:tcPr>
          <w:p w14:paraId="4E0AD2D1" w14:textId="0926B119" w:rsidR="00E20B84" w:rsidRPr="00E20B84" w:rsidRDefault="00E20B84" w:rsidP="00E20B84">
            <w:pPr>
              <w:spacing w:before="120" w:after="0"/>
              <w:jc w:val="center"/>
            </w:pPr>
            <w:r w:rsidRPr="00E20B84">
              <w:t>29</w:t>
            </w:r>
          </w:p>
        </w:tc>
        <w:tc>
          <w:tcPr>
            <w:tcW w:w="1057" w:type="dxa"/>
            <w:shd w:val="clear" w:color="auto" w:fill="auto"/>
            <w:vAlign w:val="center"/>
          </w:tcPr>
          <w:p w14:paraId="10468068" w14:textId="3049604B" w:rsidR="00E20B84" w:rsidRPr="00E20B84" w:rsidRDefault="00E20B84" w:rsidP="00E20B84">
            <w:pPr>
              <w:spacing w:before="120" w:after="0"/>
              <w:jc w:val="center"/>
            </w:pPr>
            <w:r w:rsidRPr="00E20B84">
              <w:t>4</w:t>
            </w:r>
          </w:p>
        </w:tc>
        <w:tc>
          <w:tcPr>
            <w:tcW w:w="1333" w:type="dxa"/>
            <w:shd w:val="clear" w:color="auto" w:fill="auto"/>
            <w:vAlign w:val="center"/>
          </w:tcPr>
          <w:p w14:paraId="7BB8DF82" w14:textId="3C07550B" w:rsidR="00E20B84" w:rsidRPr="00E20B84" w:rsidRDefault="00E20B84" w:rsidP="00E20B84">
            <w:pPr>
              <w:spacing w:before="120" w:after="0"/>
              <w:jc w:val="center"/>
            </w:pPr>
            <w:r w:rsidRPr="00E20B84">
              <w:t>20</w:t>
            </w:r>
          </w:p>
        </w:tc>
        <w:tc>
          <w:tcPr>
            <w:tcW w:w="1267" w:type="dxa"/>
            <w:vAlign w:val="center"/>
          </w:tcPr>
          <w:p w14:paraId="7E63743C" w14:textId="0CB104B6" w:rsidR="00E20B84" w:rsidRPr="00E20B84" w:rsidRDefault="00E20B84" w:rsidP="00E20B84">
            <w:pPr>
              <w:spacing w:before="120" w:after="0"/>
              <w:jc w:val="center"/>
            </w:pPr>
            <w:r w:rsidRPr="00E20B84">
              <w:t>0</w:t>
            </w:r>
          </w:p>
        </w:tc>
        <w:tc>
          <w:tcPr>
            <w:tcW w:w="1175" w:type="dxa"/>
            <w:vAlign w:val="center"/>
          </w:tcPr>
          <w:p w14:paraId="486F254C" w14:textId="0AEB3C22" w:rsidR="00E20B84" w:rsidRPr="00E20B84" w:rsidRDefault="00E20B84" w:rsidP="00E20B84">
            <w:pPr>
              <w:spacing w:before="120" w:after="0"/>
              <w:jc w:val="center"/>
              <w:rPr>
                <w:b/>
              </w:rPr>
            </w:pPr>
            <w:r w:rsidRPr="00E20B84">
              <w:rPr>
                <w:b/>
              </w:rPr>
              <w:t>24</w:t>
            </w:r>
          </w:p>
        </w:tc>
      </w:tr>
      <w:tr w:rsidR="00E20B84" w:rsidRPr="00E20B84" w14:paraId="36DF79B4" w14:textId="77777777" w:rsidTr="00FD0D7F">
        <w:trPr>
          <w:trHeight w:val="147"/>
        </w:trPr>
        <w:tc>
          <w:tcPr>
            <w:tcW w:w="598" w:type="dxa"/>
            <w:shd w:val="clear" w:color="auto" w:fill="auto"/>
            <w:vAlign w:val="center"/>
          </w:tcPr>
          <w:p w14:paraId="134D51F0" w14:textId="77777777" w:rsidR="00E20B84" w:rsidRPr="00E20B84" w:rsidRDefault="00E20B84" w:rsidP="00E20B84">
            <w:pPr>
              <w:spacing w:before="120" w:after="0"/>
              <w:jc w:val="center"/>
            </w:pPr>
            <w:r w:rsidRPr="00E20B84">
              <w:t>10.</w:t>
            </w:r>
          </w:p>
        </w:tc>
        <w:tc>
          <w:tcPr>
            <w:tcW w:w="2415" w:type="dxa"/>
            <w:shd w:val="clear" w:color="auto" w:fill="auto"/>
            <w:vAlign w:val="center"/>
          </w:tcPr>
          <w:p w14:paraId="184D1891" w14:textId="77777777" w:rsidR="00E20B84" w:rsidRPr="00E20B84" w:rsidRDefault="00E20B84" w:rsidP="00E20B84">
            <w:pPr>
              <w:spacing w:before="120" w:after="0"/>
            </w:pPr>
            <w:r w:rsidRPr="00E20B84">
              <w:t>Zdziarzec</w:t>
            </w:r>
          </w:p>
        </w:tc>
        <w:tc>
          <w:tcPr>
            <w:tcW w:w="1207" w:type="dxa"/>
            <w:vAlign w:val="center"/>
          </w:tcPr>
          <w:p w14:paraId="60B424E0" w14:textId="16F16F9F" w:rsidR="00E20B84" w:rsidRPr="00E20B84" w:rsidRDefault="00E20B84" w:rsidP="00E20B84">
            <w:pPr>
              <w:spacing w:before="120" w:after="0"/>
              <w:jc w:val="center"/>
            </w:pPr>
            <w:r w:rsidRPr="00E20B84">
              <w:t>1</w:t>
            </w:r>
          </w:p>
        </w:tc>
        <w:tc>
          <w:tcPr>
            <w:tcW w:w="1057" w:type="dxa"/>
            <w:shd w:val="clear" w:color="auto" w:fill="auto"/>
            <w:vAlign w:val="center"/>
          </w:tcPr>
          <w:p w14:paraId="79F79A09" w14:textId="787A95B9" w:rsidR="00E20B84" w:rsidRPr="00E20B84" w:rsidRDefault="00E20B84" w:rsidP="00E20B84">
            <w:pPr>
              <w:spacing w:before="120" w:after="0"/>
              <w:jc w:val="center"/>
            </w:pPr>
            <w:r w:rsidRPr="00E20B84">
              <w:t>2</w:t>
            </w:r>
          </w:p>
        </w:tc>
        <w:tc>
          <w:tcPr>
            <w:tcW w:w="1333" w:type="dxa"/>
            <w:shd w:val="clear" w:color="auto" w:fill="auto"/>
            <w:vAlign w:val="center"/>
          </w:tcPr>
          <w:p w14:paraId="2ADD445B" w14:textId="47530341" w:rsidR="00E20B84" w:rsidRPr="00E20B84" w:rsidRDefault="00E20B84" w:rsidP="00E20B84">
            <w:pPr>
              <w:spacing w:before="120" w:after="0"/>
              <w:jc w:val="center"/>
            </w:pPr>
            <w:r w:rsidRPr="00E20B84">
              <w:t>4</w:t>
            </w:r>
          </w:p>
        </w:tc>
        <w:tc>
          <w:tcPr>
            <w:tcW w:w="1267" w:type="dxa"/>
            <w:vAlign w:val="center"/>
          </w:tcPr>
          <w:p w14:paraId="05941EEB" w14:textId="52EACC45" w:rsidR="00E20B84" w:rsidRPr="00E20B84" w:rsidRDefault="00E20B84" w:rsidP="00E20B84">
            <w:pPr>
              <w:spacing w:before="120" w:after="0"/>
              <w:jc w:val="center"/>
            </w:pPr>
            <w:r w:rsidRPr="00E20B84">
              <w:t>1</w:t>
            </w:r>
          </w:p>
        </w:tc>
        <w:tc>
          <w:tcPr>
            <w:tcW w:w="1175" w:type="dxa"/>
            <w:vAlign w:val="center"/>
          </w:tcPr>
          <w:p w14:paraId="1E72D844" w14:textId="0ADD5004" w:rsidR="00E20B84" w:rsidRPr="00E20B84" w:rsidRDefault="00E20B84" w:rsidP="00E20B84">
            <w:pPr>
              <w:spacing w:before="120" w:after="0"/>
              <w:jc w:val="center"/>
              <w:rPr>
                <w:b/>
              </w:rPr>
            </w:pPr>
            <w:r w:rsidRPr="00E20B84">
              <w:rPr>
                <w:b/>
              </w:rPr>
              <w:t>7</w:t>
            </w:r>
          </w:p>
        </w:tc>
      </w:tr>
      <w:tr w:rsidR="00E20B84" w:rsidRPr="00E20B84" w14:paraId="034519A6" w14:textId="77777777" w:rsidTr="00FD0D7F">
        <w:trPr>
          <w:trHeight w:val="294"/>
        </w:trPr>
        <w:tc>
          <w:tcPr>
            <w:tcW w:w="598" w:type="dxa"/>
            <w:shd w:val="clear" w:color="auto" w:fill="auto"/>
            <w:vAlign w:val="center"/>
          </w:tcPr>
          <w:p w14:paraId="364CAF6E" w14:textId="77777777" w:rsidR="00E20B84" w:rsidRPr="00E20B84" w:rsidRDefault="00E20B84" w:rsidP="00E20B84">
            <w:pPr>
              <w:spacing w:before="120" w:after="0"/>
              <w:jc w:val="center"/>
              <w:rPr>
                <w:lang w:val="en-US"/>
              </w:rPr>
            </w:pPr>
            <w:r w:rsidRPr="00E20B84">
              <w:rPr>
                <w:lang w:val="en-US"/>
              </w:rPr>
              <w:t>12.</w:t>
            </w:r>
          </w:p>
        </w:tc>
        <w:tc>
          <w:tcPr>
            <w:tcW w:w="2415" w:type="dxa"/>
            <w:shd w:val="clear" w:color="auto" w:fill="auto"/>
            <w:vAlign w:val="center"/>
          </w:tcPr>
          <w:p w14:paraId="36F2DBEA" w14:textId="77777777" w:rsidR="00E20B84" w:rsidRPr="00E20B84" w:rsidRDefault="00E20B84" w:rsidP="00E20B84">
            <w:pPr>
              <w:spacing w:before="120" w:after="0"/>
              <w:rPr>
                <w:lang w:val="en-US"/>
              </w:rPr>
            </w:pPr>
            <w:r w:rsidRPr="00E20B84">
              <w:rPr>
                <w:lang w:val="en-US"/>
              </w:rPr>
              <w:t>Zgórsko</w:t>
            </w:r>
          </w:p>
        </w:tc>
        <w:tc>
          <w:tcPr>
            <w:tcW w:w="1207" w:type="dxa"/>
            <w:vAlign w:val="center"/>
          </w:tcPr>
          <w:p w14:paraId="1DEB6864" w14:textId="064BAF2D" w:rsidR="00E20B84" w:rsidRPr="00E20B84" w:rsidRDefault="00E20B84" w:rsidP="00E20B84">
            <w:pPr>
              <w:spacing w:before="120" w:after="0"/>
              <w:jc w:val="center"/>
            </w:pPr>
            <w:r w:rsidRPr="00E20B84">
              <w:t>0</w:t>
            </w:r>
          </w:p>
        </w:tc>
        <w:tc>
          <w:tcPr>
            <w:tcW w:w="1057" w:type="dxa"/>
            <w:shd w:val="clear" w:color="auto" w:fill="auto"/>
            <w:vAlign w:val="center"/>
          </w:tcPr>
          <w:p w14:paraId="6B1089A2" w14:textId="381A7362" w:rsidR="00E20B84" w:rsidRPr="00E20B84" w:rsidRDefault="00E20B84" w:rsidP="00E20B84">
            <w:pPr>
              <w:spacing w:before="120" w:after="0"/>
              <w:jc w:val="center"/>
            </w:pPr>
            <w:r w:rsidRPr="00E20B84">
              <w:t>0</w:t>
            </w:r>
          </w:p>
        </w:tc>
        <w:tc>
          <w:tcPr>
            <w:tcW w:w="1333" w:type="dxa"/>
            <w:shd w:val="clear" w:color="auto" w:fill="auto"/>
            <w:vAlign w:val="center"/>
          </w:tcPr>
          <w:p w14:paraId="747D0CBA" w14:textId="6AA43648" w:rsidR="00E20B84" w:rsidRPr="00E20B84" w:rsidRDefault="00E20B84" w:rsidP="00E20B84">
            <w:pPr>
              <w:spacing w:before="120" w:after="0"/>
              <w:jc w:val="center"/>
            </w:pPr>
            <w:r w:rsidRPr="00E20B84">
              <w:t>2</w:t>
            </w:r>
          </w:p>
        </w:tc>
        <w:tc>
          <w:tcPr>
            <w:tcW w:w="1267" w:type="dxa"/>
            <w:vAlign w:val="center"/>
          </w:tcPr>
          <w:p w14:paraId="7C5E2597" w14:textId="39459D17" w:rsidR="00E20B84" w:rsidRPr="00E20B84" w:rsidRDefault="00E20B84" w:rsidP="00E20B84">
            <w:pPr>
              <w:spacing w:before="120" w:after="0"/>
              <w:jc w:val="center"/>
            </w:pPr>
            <w:r w:rsidRPr="00E20B84">
              <w:t>0</w:t>
            </w:r>
          </w:p>
        </w:tc>
        <w:tc>
          <w:tcPr>
            <w:tcW w:w="1175" w:type="dxa"/>
            <w:vAlign w:val="center"/>
          </w:tcPr>
          <w:p w14:paraId="42D512F5" w14:textId="586F2CA4" w:rsidR="00E20B84" w:rsidRPr="00E20B84" w:rsidRDefault="00E20B84" w:rsidP="00E20B84">
            <w:pPr>
              <w:spacing w:before="120" w:after="0"/>
              <w:jc w:val="center"/>
              <w:rPr>
                <w:b/>
              </w:rPr>
            </w:pPr>
            <w:r w:rsidRPr="00E20B84">
              <w:rPr>
                <w:b/>
              </w:rPr>
              <w:t>2</w:t>
            </w:r>
          </w:p>
        </w:tc>
      </w:tr>
      <w:tr w:rsidR="00E20B84" w:rsidRPr="00E20B84" w14:paraId="50224D22" w14:textId="77777777" w:rsidTr="00FD0D7F">
        <w:trPr>
          <w:trHeight w:val="282"/>
        </w:trPr>
        <w:tc>
          <w:tcPr>
            <w:tcW w:w="598" w:type="dxa"/>
            <w:shd w:val="clear" w:color="auto" w:fill="auto"/>
            <w:vAlign w:val="center"/>
          </w:tcPr>
          <w:p w14:paraId="0CF5A437" w14:textId="77777777" w:rsidR="00E20B84" w:rsidRPr="00E20B84" w:rsidRDefault="00E20B84" w:rsidP="00E20B84">
            <w:pPr>
              <w:spacing w:before="120" w:after="0"/>
              <w:jc w:val="center"/>
              <w:rPr>
                <w:lang w:val="en-US"/>
              </w:rPr>
            </w:pPr>
            <w:r w:rsidRPr="00E20B84">
              <w:rPr>
                <w:lang w:val="en-US"/>
              </w:rPr>
              <w:t>13.</w:t>
            </w:r>
          </w:p>
        </w:tc>
        <w:tc>
          <w:tcPr>
            <w:tcW w:w="2415" w:type="dxa"/>
            <w:shd w:val="clear" w:color="auto" w:fill="auto"/>
            <w:vAlign w:val="center"/>
          </w:tcPr>
          <w:p w14:paraId="46A97A38" w14:textId="77777777" w:rsidR="00E20B84" w:rsidRPr="00E20B84" w:rsidRDefault="00E20B84" w:rsidP="00E20B84">
            <w:pPr>
              <w:spacing w:before="120" w:after="0"/>
              <w:rPr>
                <w:lang w:val="en-US"/>
              </w:rPr>
            </w:pPr>
            <w:r w:rsidRPr="00E20B84">
              <w:rPr>
                <w:lang w:val="en-US"/>
              </w:rPr>
              <w:t>Żarówka</w:t>
            </w:r>
          </w:p>
        </w:tc>
        <w:tc>
          <w:tcPr>
            <w:tcW w:w="1207" w:type="dxa"/>
            <w:vAlign w:val="center"/>
          </w:tcPr>
          <w:p w14:paraId="6EC29591" w14:textId="5D2499FB" w:rsidR="00E20B84" w:rsidRPr="00E20B84" w:rsidRDefault="00E20B84" w:rsidP="00E20B84">
            <w:pPr>
              <w:spacing w:before="120" w:after="0"/>
              <w:jc w:val="center"/>
            </w:pPr>
            <w:r w:rsidRPr="00E20B84">
              <w:t>6</w:t>
            </w:r>
          </w:p>
        </w:tc>
        <w:tc>
          <w:tcPr>
            <w:tcW w:w="1057" w:type="dxa"/>
            <w:shd w:val="clear" w:color="auto" w:fill="auto"/>
            <w:vAlign w:val="center"/>
          </w:tcPr>
          <w:p w14:paraId="39F0C76C" w14:textId="49DD5B69" w:rsidR="00E20B84" w:rsidRPr="00E20B84" w:rsidRDefault="00E20B84" w:rsidP="00E20B84">
            <w:pPr>
              <w:spacing w:before="120" w:after="0"/>
              <w:jc w:val="center"/>
            </w:pPr>
            <w:r w:rsidRPr="00E20B84">
              <w:t>2</w:t>
            </w:r>
          </w:p>
        </w:tc>
        <w:tc>
          <w:tcPr>
            <w:tcW w:w="1333" w:type="dxa"/>
            <w:shd w:val="clear" w:color="auto" w:fill="auto"/>
            <w:vAlign w:val="center"/>
          </w:tcPr>
          <w:p w14:paraId="651F5BDD" w14:textId="00DF5E0B" w:rsidR="00E20B84" w:rsidRPr="00E20B84" w:rsidRDefault="00E20B84" w:rsidP="00E20B84">
            <w:pPr>
              <w:spacing w:before="120" w:after="0"/>
              <w:jc w:val="center"/>
            </w:pPr>
            <w:r w:rsidRPr="00E20B84">
              <w:t>9</w:t>
            </w:r>
          </w:p>
        </w:tc>
        <w:tc>
          <w:tcPr>
            <w:tcW w:w="1267" w:type="dxa"/>
            <w:vAlign w:val="center"/>
          </w:tcPr>
          <w:p w14:paraId="7F14211F" w14:textId="4BF2E3E1" w:rsidR="00E20B84" w:rsidRPr="00E20B84" w:rsidRDefault="00E20B84" w:rsidP="00E20B84">
            <w:pPr>
              <w:spacing w:before="120" w:after="0"/>
              <w:jc w:val="center"/>
            </w:pPr>
            <w:r w:rsidRPr="00E20B84">
              <w:t>0</w:t>
            </w:r>
          </w:p>
        </w:tc>
        <w:tc>
          <w:tcPr>
            <w:tcW w:w="1175" w:type="dxa"/>
            <w:vAlign w:val="center"/>
          </w:tcPr>
          <w:p w14:paraId="42479B6C" w14:textId="3336EA7A" w:rsidR="00E20B84" w:rsidRPr="00E20B84" w:rsidRDefault="00E20B84" w:rsidP="00E20B84">
            <w:pPr>
              <w:spacing w:before="120" w:after="0"/>
              <w:jc w:val="center"/>
              <w:rPr>
                <w:b/>
              </w:rPr>
            </w:pPr>
            <w:r w:rsidRPr="00E20B84">
              <w:rPr>
                <w:b/>
              </w:rPr>
              <w:t>11</w:t>
            </w:r>
          </w:p>
        </w:tc>
      </w:tr>
      <w:tr w:rsidR="00E20B84" w:rsidRPr="00E20B84" w14:paraId="549421E4" w14:textId="77777777" w:rsidTr="00FD0D7F">
        <w:trPr>
          <w:trHeight w:val="282"/>
        </w:trPr>
        <w:tc>
          <w:tcPr>
            <w:tcW w:w="598" w:type="dxa"/>
            <w:shd w:val="clear" w:color="auto" w:fill="auto"/>
            <w:vAlign w:val="center"/>
          </w:tcPr>
          <w:p w14:paraId="4EF5F575" w14:textId="77777777" w:rsidR="00E20B84" w:rsidRPr="00E20B84" w:rsidRDefault="00E20B84" w:rsidP="00E20B84">
            <w:pPr>
              <w:spacing w:before="120" w:after="0"/>
              <w:jc w:val="center"/>
              <w:rPr>
                <w:lang w:val="en-US"/>
              </w:rPr>
            </w:pPr>
          </w:p>
        </w:tc>
        <w:tc>
          <w:tcPr>
            <w:tcW w:w="2415" w:type="dxa"/>
            <w:shd w:val="clear" w:color="auto" w:fill="auto"/>
            <w:vAlign w:val="center"/>
          </w:tcPr>
          <w:p w14:paraId="4CD656C1" w14:textId="77777777" w:rsidR="00E20B84" w:rsidRPr="00E20B84" w:rsidRDefault="00E20B84" w:rsidP="00E20B84">
            <w:pPr>
              <w:spacing w:before="120" w:after="0"/>
              <w:rPr>
                <w:b/>
                <w:lang w:val="en-US"/>
              </w:rPr>
            </w:pPr>
            <w:r w:rsidRPr="00E20B84">
              <w:rPr>
                <w:b/>
                <w:lang w:val="en-US"/>
              </w:rPr>
              <w:t>Razem</w:t>
            </w:r>
          </w:p>
        </w:tc>
        <w:tc>
          <w:tcPr>
            <w:tcW w:w="1207" w:type="dxa"/>
            <w:vAlign w:val="center"/>
          </w:tcPr>
          <w:p w14:paraId="55CB0E5E" w14:textId="69D29BA3" w:rsidR="00E20B84" w:rsidRPr="00E20B84" w:rsidRDefault="00E20B84" w:rsidP="00E20B84">
            <w:pPr>
              <w:spacing w:before="120" w:after="0"/>
              <w:jc w:val="center"/>
              <w:rPr>
                <w:b/>
              </w:rPr>
            </w:pPr>
            <w:r w:rsidRPr="00E20B84">
              <w:rPr>
                <w:b/>
              </w:rPr>
              <w:t>193</w:t>
            </w:r>
          </w:p>
        </w:tc>
        <w:tc>
          <w:tcPr>
            <w:tcW w:w="1057" w:type="dxa"/>
            <w:shd w:val="clear" w:color="auto" w:fill="auto"/>
            <w:vAlign w:val="center"/>
          </w:tcPr>
          <w:p w14:paraId="69F30755" w14:textId="38E59DA3" w:rsidR="00E20B84" w:rsidRPr="00E20B84" w:rsidRDefault="00E20B84" w:rsidP="00E20B84">
            <w:pPr>
              <w:spacing w:before="120" w:after="0"/>
              <w:jc w:val="center"/>
              <w:rPr>
                <w:b/>
              </w:rPr>
            </w:pPr>
            <w:r w:rsidRPr="00E20B84">
              <w:rPr>
                <w:b/>
              </w:rPr>
              <w:t>43</w:t>
            </w:r>
          </w:p>
        </w:tc>
        <w:tc>
          <w:tcPr>
            <w:tcW w:w="1333" w:type="dxa"/>
            <w:shd w:val="clear" w:color="auto" w:fill="auto"/>
            <w:vAlign w:val="center"/>
          </w:tcPr>
          <w:p w14:paraId="2B6D4A41" w14:textId="52E50B50" w:rsidR="00E20B84" w:rsidRPr="00E20B84" w:rsidRDefault="00E20B84" w:rsidP="00E20B84">
            <w:pPr>
              <w:spacing w:before="120" w:after="0"/>
              <w:jc w:val="center"/>
              <w:rPr>
                <w:b/>
              </w:rPr>
            </w:pPr>
            <w:r w:rsidRPr="00E20B84">
              <w:rPr>
                <w:b/>
              </w:rPr>
              <w:t>200</w:t>
            </w:r>
          </w:p>
        </w:tc>
        <w:tc>
          <w:tcPr>
            <w:tcW w:w="1267" w:type="dxa"/>
            <w:vAlign w:val="center"/>
          </w:tcPr>
          <w:p w14:paraId="1AC67B8E" w14:textId="056CA1EC" w:rsidR="00E20B84" w:rsidRPr="00E20B84" w:rsidRDefault="00E20B84" w:rsidP="00E20B84">
            <w:pPr>
              <w:spacing w:before="120" w:after="0"/>
              <w:jc w:val="center"/>
              <w:rPr>
                <w:b/>
              </w:rPr>
            </w:pPr>
            <w:r w:rsidRPr="00E20B84">
              <w:rPr>
                <w:b/>
              </w:rPr>
              <w:t>10</w:t>
            </w:r>
          </w:p>
        </w:tc>
        <w:tc>
          <w:tcPr>
            <w:tcW w:w="1175" w:type="dxa"/>
            <w:vAlign w:val="center"/>
          </w:tcPr>
          <w:p w14:paraId="4B7EA531" w14:textId="346BE5F1" w:rsidR="00E20B84" w:rsidRPr="00E20B84" w:rsidRDefault="00E20B84" w:rsidP="00E20B84">
            <w:pPr>
              <w:spacing w:before="120" w:after="0"/>
              <w:jc w:val="center"/>
              <w:rPr>
                <w:b/>
              </w:rPr>
            </w:pPr>
            <w:r w:rsidRPr="00E20B84">
              <w:rPr>
                <w:b/>
              </w:rPr>
              <w:t>252</w:t>
            </w:r>
          </w:p>
        </w:tc>
      </w:tr>
    </w:tbl>
    <w:p w14:paraId="5952B0BB" w14:textId="77777777" w:rsidR="00FD0D7F" w:rsidRPr="006144B9" w:rsidRDefault="00FD0D7F" w:rsidP="00FD0D7F">
      <w:pPr>
        <w:pStyle w:val="Akapitzlist"/>
        <w:ind w:left="432"/>
        <w:jc w:val="both"/>
        <w:rPr>
          <w:color w:val="FF0000"/>
        </w:rPr>
      </w:pPr>
    </w:p>
    <w:p w14:paraId="72D0339D" w14:textId="630DA236" w:rsidR="00F37734" w:rsidRPr="00AF579F" w:rsidRDefault="00F37734" w:rsidP="00F37734">
      <w:pPr>
        <w:spacing w:before="120"/>
        <w:jc w:val="both"/>
      </w:pPr>
      <w:bookmarkStart w:id="123" w:name="_Hlk160624142"/>
      <w:r>
        <w:t xml:space="preserve">Z przedstawionego zestawienia wynika, że ilość wyjazdów przez jednostki Ochotniczych Straży Pożarnych w porównaniu do roku 2022 zwiększyła się o 59 wyjazdów. Jednostką najczęściej dysponowaną i uczestniczącą w działaniach ratowniczych z jednostek OSP gminy  jest jednostka OSP Radomyśl Wielki, włączona do Krajowego Systemu Ratowniczo-Gaśniczego, która wyjeżdżała do akcji 120 razy. Według danych przesłanych przez KP PSP wynik ten jest także najlepszym wynikiem w powiecie mieleckim, wyprzedzając dwukrotnie </w:t>
      </w:r>
      <w:r>
        <w:lastRenderedPageBreak/>
        <w:t>drugą w zestawieniu jednostkę OSP z terenu powiatu mieleckiego , która uczestniczyła w akcjach ratowniczych 59 razy.</w:t>
      </w:r>
    </w:p>
    <w:p w14:paraId="0B6C28E7" w14:textId="77777777" w:rsidR="00C85A7E" w:rsidRPr="007D603D" w:rsidRDefault="00C85A7E" w:rsidP="002B7AD1">
      <w:pPr>
        <w:pStyle w:val="Nagwek1"/>
        <w:numPr>
          <w:ilvl w:val="0"/>
          <w:numId w:val="14"/>
        </w:numPr>
        <w:rPr>
          <w:color w:val="auto"/>
        </w:rPr>
      </w:pPr>
      <w:bookmarkStart w:id="124" w:name="_Toc167368723"/>
      <w:r w:rsidRPr="007D603D">
        <w:rPr>
          <w:color w:val="auto"/>
        </w:rPr>
        <w:t>EDUKACJA</w:t>
      </w:r>
      <w:bookmarkEnd w:id="124"/>
    </w:p>
    <w:p w14:paraId="172DC019" w14:textId="77777777" w:rsidR="005F78CF" w:rsidRPr="00076C77" w:rsidRDefault="005F78CF" w:rsidP="002B7AD1">
      <w:pPr>
        <w:pStyle w:val="Nagwek2"/>
        <w:numPr>
          <w:ilvl w:val="0"/>
          <w:numId w:val="51"/>
        </w:numPr>
      </w:pPr>
      <w:bookmarkStart w:id="125" w:name="_Toc167368724"/>
      <w:r w:rsidRPr="00076C77">
        <w:t>Szkoły podstawowe</w:t>
      </w:r>
      <w:bookmarkEnd w:id="125"/>
    </w:p>
    <w:p w14:paraId="512F4524" w14:textId="77777777" w:rsidR="005F78CF" w:rsidRPr="00076C77" w:rsidRDefault="005F78CF" w:rsidP="005F78CF">
      <w:r w:rsidRPr="00076C77">
        <w:t>W roku 202</w:t>
      </w:r>
      <w:r>
        <w:t>3</w:t>
      </w:r>
      <w:r w:rsidRPr="00076C77">
        <w:t xml:space="preserve"> funkcjonowało 10 szkół podstawowych prowadzonych przez Gminę Radomyśl Wielki. Ponadto funkcjonowała również jedna niepubliczna szkoła podstawowa w Dulczy Małej , Szkoła Muzyczna stopnia I oraz dwie niepubliczne szkoły ponadpodstawowe – Niepubliczna Szkoła Specjalna Przysposabiająca do Pracy w Pniu raz Zespół Szkół w Radomyślu Wielkim.</w:t>
      </w:r>
    </w:p>
    <w:p w14:paraId="1D7C498D" w14:textId="77777777" w:rsidR="005F78CF" w:rsidRPr="00076C77" w:rsidRDefault="005F78CF" w:rsidP="005F78CF">
      <w:r w:rsidRPr="00076C77">
        <w:t>Wydatki Gminy na utrzymanie poszczególnych publicznych szkół podstawowych i szkoły muzycznej kształtowały się następująco (w kolumnie Liczba uczniów podano średnią liczbę z roku budżetowego):</w:t>
      </w:r>
    </w:p>
    <w:p w14:paraId="28F4FA89" w14:textId="3A1A4A1F" w:rsidR="0059556B" w:rsidRPr="0059556B" w:rsidRDefault="0059556B" w:rsidP="0059556B">
      <w:pPr>
        <w:pStyle w:val="Legenda"/>
        <w:keepNext/>
        <w:rPr>
          <w:color w:val="auto"/>
        </w:rPr>
      </w:pPr>
      <w:bookmarkStart w:id="126" w:name="_Toc167368764"/>
      <w:r w:rsidRPr="0059556B">
        <w:rPr>
          <w:color w:val="auto"/>
        </w:rPr>
        <w:t xml:space="preserve">Tabela </w:t>
      </w:r>
      <w:r w:rsidR="003D4C31">
        <w:rPr>
          <w:color w:val="auto"/>
        </w:rPr>
        <w:fldChar w:fldCharType="begin"/>
      </w:r>
      <w:r w:rsidR="003D4C31">
        <w:rPr>
          <w:color w:val="auto"/>
        </w:rPr>
        <w:instrText xml:space="preserve"> SEQ Tabela \* ARABIC </w:instrText>
      </w:r>
      <w:r w:rsidR="003D4C31">
        <w:rPr>
          <w:color w:val="auto"/>
        </w:rPr>
        <w:fldChar w:fldCharType="separate"/>
      </w:r>
      <w:r w:rsidR="00D51F24">
        <w:rPr>
          <w:noProof/>
          <w:color w:val="auto"/>
        </w:rPr>
        <w:t>32</w:t>
      </w:r>
      <w:r w:rsidR="003D4C31">
        <w:rPr>
          <w:color w:val="auto"/>
        </w:rPr>
        <w:fldChar w:fldCharType="end"/>
      </w:r>
      <w:r w:rsidRPr="0059556B">
        <w:rPr>
          <w:color w:val="auto"/>
        </w:rPr>
        <w:t xml:space="preserve"> Wydatki Gminy na utrzymanie poszczególnych szkół podstawowych i szkoły muzycznej</w:t>
      </w:r>
      <w:bookmarkEnd w:id="126"/>
    </w:p>
    <w:tbl>
      <w:tblPr>
        <w:tblW w:w="0" w:type="auto"/>
        <w:jc w:val="center"/>
        <w:tblLayout w:type="fixed"/>
        <w:tblCellMar>
          <w:left w:w="10" w:type="dxa"/>
          <w:right w:w="10" w:type="dxa"/>
        </w:tblCellMar>
        <w:tblLook w:val="0000" w:firstRow="0" w:lastRow="0" w:firstColumn="0" w:lastColumn="0" w:noHBand="0" w:noVBand="0"/>
      </w:tblPr>
      <w:tblGrid>
        <w:gridCol w:w="2835"/>
        <w:gridCol w:w="1560"/>
        <w:gridCol w:w="1344"/>
        <w:gridCol w:w="1632"/>
      </w:tblGrid>
      <w:tr w:rsidR="005F78CF" w:rsidRPr="00076C77" w14:paraId="66E84E84" w14:textId="77777777" w:rsidTr="00030C3C">
        <w:trPr>
          <w:cantSplit/>
          <w:tblHeader/>
          <w:jc w:val="center"/>
        </w:trPr>
        <w:tc>
          <w:tcPr>
            <w:tcW w:w="2835"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441E6709" w14:textId="77777777" w:rsidR="005F78CF" w:rsidRPr="00076C77" w:rsidRDefault="005F78CF" w:rsidP="00030C3C">
            <w:pPr>
              <w:rPr>
                <w:b/>
              </w:rPr>
            </w:pPr>
            <w:r w:rsidRPr="00076C77">
              <w:rPr>
                <w:b/>
              </w:rPr>
              <w:t>Szkoła</w:t>
            </w:r>
          </w:p>
        </w:tc>
        <w:tc>
          <w:tcPr>
            <w:tcW w:w="1560"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5D63A2AD" w14:textId="77777777" w:rsidR="005F78CF" w:rsidRPr="00076C77" w:rsidRDefault="005F78CF" w:rsidP="00030C3C">
            <w:pPr>
              <w:rPr>
                <w:b/>
              </w:rPr>
            </w:pPr>
            <w:r w:rsidRPr="00076C77">
              <w:rPr>
                <w:b/>
              </w:rPr>
              <w:t>Średnioroczna       Liczba uczniów</w:t>
            </w:r>
          </w:p>
        </w:tc>
        <w:tc>
          <w:tcPr>
            <w:tcW w:w="1344"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5264C1F4" w14:textId="02E3A6E2" w:rsidR="005F78CF" w:rsidRPr="00076C77" w:rsidRDefault="005F78CF" w:rsidP="00030C3C">
            <w:pPr>
              <w:rPr>
                <w:b/>
              </w:rPr>
            </w:pPr>
            <w:r w:rsidRPr="00076C77">
              <w:rPr>
                <w:b/>
              </w:rPr>
              <w:t xml:space="preserve">Koszty </w:t>
            </w:r>
            <w:r w:rsidRPr="00076C77">
              <w:rPr>
                <w:b/>
              </w:rPr>
              <w:br/>
              <w:t>202</w:t>
            </w:r>
            <w:r w:rsidR="00C84E3E">
              <w:rPr>
                <w:b/>
              </w:rPr>
              <w:t>3</w:t>
            </w:r>
            <w:r w:rsidRPr="00076C77">
              <w:rPr>
                <w:b/>
              </w:rPr>
              <w:t xml:space="preserve"> roku</w:t>
            </w:r>
          </w:p>
        </w:tc>
        <w:tc>
          <w:tcPr>
            <w:tcW w:w="1632"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vAlign w:val="center"/>
          </w:tcPr>
          <w:p w14:paraId="7E71982F" w14:textId="77777777" w:rsidR="005F78CF" w:rsidRPr="00076C77" w:rsidRDefault="005F78CF" w:rsidP="00030C3C">
            <w:pPr>
              <w:rPr>
                <w:b/>
              </w:rPr>
            </w:pPr>
            <w:r w:rsidRPr="00076C77">
              <w:rPr>
                <w:b/>
              </w:rPr>
              <w:t xml:space="preserve">Koszt </w:t>
            </w:r>
            <w:r w:rsidRPr="00076C77">
              <w:rPr>
                <w:b/>
              </w:rPr>
              <w:br/>
              <w:t>1 ucznia</w:t>
            </w:r>
          </w:p>
        </w:tc>
      </w:tr>
      <w:tr w:rsidR="005F78CF" w:rsidRPr="00076C77" w14:paraId="67986D38" w14:textId="77777777" w:rsidTr="00030C3C">
        <w:trPr>
          <w:cantSplit/>
          <w:trHeight w:val="279"/>
          <w:jc w:val="center"/>
        </w:trPr>
        <w:tc>
          <w:tcPr>
            <w:tcW w:w="2835" w:type="dxa"/>
            <w:tcBorders>
              <w:left w:val="single" w:sz="2" w:space="0" w:color="000000"/>
              <w:bottom w:val="single" w:sz="2" w:space="0" w:color="000000"/>
            </w:tcBorders>
            <w:tcMar>
              <w:top w:w="55" w:type="dxa"/>
              <w:left w:w="55" w:type="dxa"/>
              <w:bottom w:w="55" w:type="dxa"/>
              <w:right w:w="55" w:type="dxa"/>
            </w:tcMar>
            <w:vAlign w:val="center"/>
          </w:tcPr>
          <w:p w14:paraId="7918F923" w14:textId="77777777" w:rsidR="005F78CF" w:rsidRPr="00076C77" w:rsidRDefault="005F78CF" w:rsidP="00030C3C">
            <w:r w:rsidRPr="00076C77">
              <w:t>SP Dąbie</w:t>
            </w:r>
          </w:p>
        </w:tc>
        <w:tc>
          <w:tcPr>
            <w:tcW w:w="1560" w:type="dxa"/>
            <w:tcBorders>
              <w:left w:val="single" w:sz="2" w:space="0" w:color="000000"/>
              <w:bottom w:val="single" w:sz="2" w:space="0" w:color="000000"/>
            </w:tcBorders>
            <w:tcMar>
              <w:top w:w="55" w:type="dxa"/>
              <w:left w:w="55" w:type="dxa"/>
              <w:bottom w:w="55" w:type="dxa"/>
              <w:right w:w="55" w:type="dxa"/>
            </w:tcMar>
            <w:vAlign w:val="center"/>
          </w:tcPr>
          <w:p w14:paraId="4E1AB617" w14:textId="77777777" w:rsidR="005F78CF" w:rsidRPr="00076C77" w:rsidRDefault="005F78CF" w:rsidP="00030C3C">
            <w:r w:rsidRPr="00076C77">
              <w:t>53</w:t>
            </w:r>
            <w:r>
              <w:t>/38</w:t>
            </w:r>
            <w:r w:rsidRPr="00076C77">
              <w:t>=</w:t>
            </w:r>
            <w:r>
              <w:t>45</w:t>
            </w:r>
          </w:p>
        </w:tc>
        <w:tc>
          <w:tcPr>
            <w:tcW w:w="1344" w:type="dxa"/>
            <w:tcBorders>
              <w:left w:val="single" w:sz="2" w:space="0" w:color="000000"/>
              <w:bottom w:val="single" w:sz="2" w:space="0" w:color="000000"/>
            </w:tcBorders>
            <w:tcMar>
              <w:top w:w="55" w:type="dxa"/>
              <w:left w:w="55" w:type="dxa"/>
              <w:bottom w:w="55" w:type="dxa"/>
              <w:right w:w="55" w:type="dxa"/>
            </w:tcMar>
            <w:vAlign w:val="center"/>
          </w:tcPr>
          <w:p w14:paraId="71C86C4A" w14:textId="77777777" w:rsidR="005F78CF" w:rsidRPr="00076C77" w:rsidRDefault="005F78CF" w:rsidP="00030C3C">
            <w:r w:rsidRPr="00076C77">
              <w:t>1.</w:t>
            </w:r>
            <w:r>
              <w:t>256.840</w:t>
            </w:r>
          </w:p>
        </w:tc>
        <w:tc>
          <w:tcPr>
            <w:tcW w:w="1632"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30EF4E37" w14:textId="77777777" w:rsidR="005F78CF" w:rsidRPr="00076C77" w:rsidRDefault="005F78CF" w:rsidP="00030C3C">
            <w:r>
              <w:t>27.323</w:t>
            </w:r>
          </w:p>
        </w:tc>
      </w:tr>
      <w:tr w:rsidR="005F78CF" w:rsidRPr="00076C77" w14:paraId="69A9C12A" w14:textId="77777777" w:rsidTr="00030C3C">
        <w:trPr>
          <w:cantSplit/>
          <w:jc w:val="center"/>
        </w:trPr>
        <w:tc>
          <w:tcPr>
            <w:tcW w:w="2835" w:type="dxa"/>
            <w:tcBorders>
              <w:left w:val="single" w:sz="2" w:space="0" w:color="000000"/>
              <w:bottom w:val="single" w:sz="2" w:space="0" w:color="000000"/>
            </w:tcBorders>
            <w:tcMar>
              <w:top w:w="55" w:type="dxa"/>
              <w:left w:w="55" w:type="dxa"/>
              <w:bottom w:w="55" w:type="dxa"/>
              <w:right w:w="55" w:type="dxa"/>
            </w:tcMar>
            <w:vAlign w:val="center"/>
          </w:tcPr>
          <w:p w14:paraId="5DA2E3FE" w14:textId="77777777" w:rsidR="005F78CF" w:rsidRPr="00076C77" w:rsidRDefault="005F78CF" w:rsidP="00030C3C">
            <w:r w:rsidRPr="00076C77">
              <w:t>SP Dąbrówka Wisłocka</w:t>
            </w:r>
          </w:p>
        </w:tc>
        <w:tc>
          <w:tcPr>
            <w:tcW w:w="1560" w:type="dxa"/>
            <w:tcBorders>
              <w:left w:val="single" w:sz="2" w:space="0" w:color="000000"/>
              <w:bottom w:val="single" w:sz="2" w:space="0" w:color="000000"/>
            </w:tcBorders>
            <w:tcMar>
              <w:top w:w="55" w:type="dxa"/>
              <w:left w:w="55" w:type="dxa"/>
              <w:bottom w:w="55" w:type="dxa"/>
              <w:right w:w="55" w:type="dxa"/>
            </w:tcMar>
            <w:vAlign w:val="center"/>
          </w:tcPr>
          <w:p w14:paraId="4D1181A2" w14:textId="77777777" w:rsidR="005F78CF" w:rsidRPr="00076C77" w:rsidRDefault="005F78CF" w:rsidP="00030C3C">
            <w:r w:rsidRPr="00076C77">
              <w:t>37</w:t>
            </w:r>
            <w:r>
              <w:t>/44</w:t>
            </w:r>
            <w:r w:rsidRPr="00076C77">
              <w:t>=41</w:t>
            </w:r>
          </w:p>
        </w:tc>
        <w:tc>
          <w:tcPr>
            <w:tcW w:w="1344" w:type="dxa"/>
            <w:tcBorders>
              <w:left w:val="single" w:sz="2" w:space="0" w:color="000000"/>
              <w:bottom w:val="single" w:sz="2" w:space="0" w:color="000000"/>
            </w:tcBorders>
            <w:tcMar>
              <w:top w:w="55" w:type="dxa"/>
              <w:left w:w="55" w:type="dxa"/>
              <w:bottom w:w="55" w:type="dxa"/>
              <w:right w:w="55" w:type="dxa"/>
            </w:tcMar>
            <w:vAlign w:val="center"/>
          </w:tcPr>
          <w:p w14:paraId="33A6EF15" w14:textId="77777777" w:rsidR="005F78CF" w:rsidRPr="00076C77" w:rsidRDefault="005F78CF" w:rsidP="00030C3C">
            <w:r w:rsidRPr="00076C77">
              <w:t xml:space="preserve"> </w:t>
            </w:r>
            <w:r>
              <w:t>1.043.882</w:t>
            </w:r>
          </w:p>
        </w:tc>
        <w:tc>
          <w:tcPr>
            <w:tcW w:w="1632"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262EBA31" w14:textId="77777777" w:rsidR="005F78CF" w:rsidRPr="00076C77" w:rsidRDefault="005F78CF" w:rsidP="00030C3C">
            <w:r>
              <w:t>25.460</w:t>
            </w:r>
          </w:p>
        </w:tc>
      </w:tr>
      <w:tr w:rsidR="005F78CF" w:rsidRPr="00076C77" w14:paraId="237BE3EC" w14:textId="77777777" w:rsidTr="00030C3C">
        <w:trPr>
          <w:cantSplit/>
          <w:jc w:val="center"/>
        </w:trPr>
        <w:tc>
          <w:tcPr>
            <w:tcW w:w="2835" w:type="dxa"/>
            <w:tcBorders>
              <w:left w:val="single" w:sz="2" w:space="0" w:color="000000"/>
              <w:bottom w:val="single" w:sz="2" w:space="0" w:color="000000"/>
            </w:tcBorders>
            <w:tcMar>
              <w:top w:w="55" w:type="dxa"/>
              <w:left w:w="55" w:type="dxa"/>
              <w:bottom w:w="55" w:type="dxa"/>
              <w:right w:w="55" w:type="dxa"/>
            </w:tcMar>
            <w:vAlign w:val="center"/>
          </w:tcPr>
          <w:p w14:paraId="30646085" w14:textId="77777777" w:rsidR="005F78CF" w:rsidRPr="00076C77" w:rsidRDefault="005F78CF" w:rsidP="00030C3C">
            <w:r w:rsidRPr="00076C77">
              <w:t>SP Dulcza Wielka</w:t>
            </w:r>
          </w:p>
        </w:tc>
        <w:tc>
          <w:tcPr>
            <w:tcW w:w="1560" w:type="dxa"/>
            <w:tcBorders>
              <w:left w:val="single" w:sz="2" w:space="0" w:color="000000"/>
              <w:bottom w:val="single" w:sz="2" w:space="0" w:color="000000"/>
            </w:tcBorders>
            <w:tcMar>
              <w:top w:w="55" w:type="dxa"/>
              <w:left w:w="55" w:type="dxa"/>
              <w:bottom w:w="55" w:type="dxa"/>
              <w:right w:w="55" w:type="dxa"/>
            </w:tcMar>
            <w:vAlign w:val="center"/>
          </w:tcPr>
          <w:p w14:paraId="15D79640" w14:textId="77777777" w:rsidR="005F78CF" w:rsidRPr="00076C77" w:rsidRDefault="005F78CF" w:rsidP="00030C3C">
            <w:r w:rsidRPr="00076C77">
              <w:t>133</w:t>
            </w:r>
            <w:r>
              <w:t>/136</w:t>
            </w:r>
            <w:r w:rsidRPr="00076C77">
              <w:t>=13</w:t>
            </w:r>
            <w:r>
              <w:t>5</w:t>
            </w:r>
          </w:p>
        </w:tc>
        <w:tc>
          <w:tcPr>
            <w:tcW w:w="1344" w:type="dxa"/>
            <w:tcBorders>
              <w:left w:val="single" w:sz="2" w:space="0" w:color="000000"/>
              <w:bottom w:val="single" w:sz="2" w:space="0" w:color="000000"/>
            </w:tcBorders>
            <w:tcMar>
              <w:top w:w="55" w:type="dxa"/>
              <w:left w:w="55" w:type="dxa"/>
              <w:bottom w:w="55" w:type="dxa"/>
              <w:right w:w="55" w:type="dxa"/>
            </w:tcMar>
            <w:vAlign w:val="center"/>
          </w:tcPr>
          <w:p w14:paraId="0AABD71E" w14:textId="77777777" w:rsidR="005F78CF" w:rsidRPr="00076C77" w:rsidRDefault="005F78CF" w:rsidP="00030C3C">
            <w:r w:rsidRPr="00076C77">
              <w:t>1.</w:t>
            </w:r>
            <w:r>
              <w:t>990.533</w:t>
            </w:r>
          </w:p>
        </w:tc>
        <w:tc>
          <w:tcPr>
            <w:tcW w:w="1632"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7D684068" w14:textId="77777777" w:rsidR="005F78CF" w:rsidRPr="00076C77" w:rsidRDefault="005F78CF" w:rsidP="00030C3C">
            <w:r>
              <w:t>14.745</w:t>
            </w:r>
          </w:p>
        </w:tc>
      </w:tr>
      <w:tr w:rsidR="005F78CF" w:rsidRPr="00076C77" w14:paraId="365B9345" w14:textId="77777777" w:rsidTr="00030C3C">
        <w:trPr>
          <w:cantSplit/>
          <w:jc w:val="center"/>
        </w:trPr>
        <w:tc>
          <w:tcPr>
            <w:tcW w:w="2835" w:type="dxa"/>
            <w:tcBorders>
              <w:left w:val="single" w:sz="2" w:space="0" w:color="000000"/>
              <w:bottom w:val="single" w:sz="2" w:space="0" w:color="000000"/>
            </w:tcBorders>
            <w:tcMar>
              <w:top w:w="55" w:type="dxa"/>
              <w:left w:w="55" w:type="dxa"/>
              <w:bottom w:w="55" w:type="dxa"/>
              <w:right w:w="55" w:type="dxa"/>
            </w:tcMar>
            <w:vAlign w:val="center"/>
          </w:tcPr>
          <w:p w14:paraId="62E39E3D" w14:textId="77777777" w:rsidR="005F78CF" w:rsidRPr="00076C77" w:rsidRDefault="005F78CF" w:rsidP="00030C3C">
            <w:r w:rsidRPr="00076C77">
              <w:t>SP Janowiec</w:t>
            </w:r>
          </w:p>
        </w:tc>
        <w:tc>
          <w:tcPr>
            <w:tcW w:w="1560" w:type="dxa"/>
            <w:tcBorders>
              <w:left w:val="single" w:sz="2" w:space="0" w:color="000000"/>
              <w:bottom w:val="single" w:sz="2" w:space="0" w:color="000000"/>
            </w:tcBorders>
            <w:tcMar>
              <w:top w:w="55" w:type="dxa"/>
              <w:left w:w="55" w:type="dxa"/>
              <w:bottom w:w="55" w:type="dxa"/>
              <w:right w:w="55" w:type="dxa"/>
            </w:tcMar>
            <w:vAlign w:val="center"/>
          </w:tcPr>
          <w:p w14:paraId="513A6B44" w14:textId="77777777" w:rsidR="005F78CF" w:rsidRPr="00076C77" w:rsidRDefault="005F78CF" w:rsidP="00030C3C">
            <w:r w:rsidRPr="00076C77">
              <w:t>81</w:t>
            </w:r>
            <w:r>
              <w:t>/88</w:t>
            </w:r>
            <w:r w:rsidRPr="00076C77">
              <w:t>=</w:t>
            </w:r>
            <w:r>
              <w:t>85</w:t>
            </w:r>
          </w:p>
        </w:tc>
        <w:tc>
          <w:tcPr>
            <w:tcW w:w="1344" w:type="dxa"/>
            <w:tcBorders>
              <w:left w:val="single" w:sz="2" w:space="0" w:color="000000"/>
              <w:bottom w:val="single" w:sz="2" w:space="0" w:color="000000"/>
            </w:tcBorders>
            <w:tcMar>
              <w:top w:w="55" w:type="dxa"/>
              <w:left w:w="55" w:type="dxa"/>
              <w:bottom w:w="55" w:type="dxa"/>
              <w:right w:w="55" w:type="dxa"/>
            </w:tcMar>
            <w:vAlign w:val="center"/>
          </w:tcPr>
          <w:p w14:paraId="4931F921" w14:textId="77777777" w:rsidR="005F78CF" w:rsidRPr="00076C77" w:rsidRDefault="005F78CF" w:rsidP="00030C3C">
            <w:r w:rsidRPr="00076C77">
              <w:t>1.</w:t>
            </w:r>
            <w:r>
              <w:t>516.601</w:t>
            </w:r>
          </w:p>
        </w:tc>
        <w:tc>
          <w:tcPr>
            <w:tcW w:w="1632"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1D2F3045" w14:textId="77777777" w:rsidR="005F78CF" w:rsidRPr="00076C77" w:rsidRDefault="005F78CF" w:rsidP="00030C3C">
            <w:r w:rsidRPr="00076C77">
              <w:t>1</w:t>
            </w:r>
            <w:r>
              <w:t>7.842</w:t>
            </w:r>
          </w:p>
        </w:tc>
      </w:tr>
      <w:tr w:rsidR="005F78CF" w:rsidRPr="00076C77" w14:paraId="359D24B5" w14:textId="77777777" w:rsidTr="00030C3C">
        <w:trPr>
          <w:cantSplit/>
          <w:jc w:val="center"/>
        </w:trPr>
        <w:tc>
          <w:tcPr>
            <w:tcW w:w="2835" w:type="dxa"/>
            <w:tcBorders>
              <w:left w:val="single" w:sz="2" w:space="0" w:color="000000"/>
              <w:bottom w:val="single" w:sz="2" w:space="0" w:color="000000"/>
            </w:tcBorders>
            <w:tcMar>
              <w:top w:w="55" w:type="dxa"/>
              <w:left w:w="55" w:type="dxa"/>
              <w:bottom w:w="55" w:type="dxa"/>
              <w:right w:w="55" w:type="dxa"/>
            </w:tcMar>
            <w:vAlign w:val="center"/>
          </w:tcPr>
          <w:p w14:paraId="722D8D7D" w14:textId="77777777" w:rsidR="005F78CF" w:rsidRPr="00076C77" w:rsidRDefault="005F78CF" w:rsidP="00030C3C">
            <w:r w:rsidRPr="00076C77">
              <w:t>SP Partynia</w:t>
            </w:r>
          </w:p>
        </w:tc>
        <w:tc>
          <w:tcPr>
            <w:tcW w:w="1560" w:type="dxa"/>
            <w:tcBorders>
              <w:left w:val="single" w:sz="2" w:space="0" w:color="000000"/>
              <w:bottom w:val="single" w:sz="2" w:space="0" w:color="000000"/>
            </w:tcBorders>
            <w:tcMar>
              <w:top w:w="55" w:type="dxa"/>
              <w:left w:w="55" w:type="dxa"/>
              <w:bottom w:w="55" w:type="dxa"/>
              <w:right w:w="55" w:type="dxa"/>
            </w:tcMar>
            <w:vAlign w:val="center"/>
          </w:tcPr>
          <w:p w14:paraId="5899E2EE" w14:textId="77777777" w:rsidR="005F78CF" w:rsidRPr="00076C77" w:rsidRDefault="005F78CF" w:rsidP="00030C3C">
            <w:r w:rsidRPr="00076C77">
              <w:t>127</w:t>
            </w:r>
            <w:r>
              <w:t>/125</w:t>
            </w:r>
            <w:r w:rsidRPr="00076C77">
              <w:t xml:space="preserve">= </w:t>
            </w:r>
            <w:r>
              <w:t>126</w:t>
            </w:r>
          </w:p>
        </w:tc>
        <w:tc>
          <w:tcPr>
            <w:tcW w:w="1344" w:type="dxa"/>
            <w:tcBorders>
              <w:left w:val="single" w:sz="2" w:space="0" w:color="000000"/>
              <w:bottom w:val="single" w:sz="2" w:space="0" w:color="000000"/>
            </w:tcBorders>
            <w:tcMar>
              <w:top w:w="55" w:type="dxa"/>
              <w:left w:w="55" w:type="dxa"/>
              <w:bottom w:w="55" w:type="dxa"/>
              <w:right w:w="55" w:type="dxa"/>
            </w:tcMar>
            <w:vAlign w:val="center"/>
          </w:tcPr>
          <w:p w14:paraId="22A39B4E" w14:textId="77777777" w:rsidR="005F78CF" w:rsidRPr="00076C77" w:rsidRDefault="005F78CF" w:rsidP="00030C3C">
            <w:r w:rsidRPr="00076C77">
              <w:t>1.8</w:t>
            </w:r>
            <w:r>
              <w:t>30.958</w:t>
            </w:r>
          </w:p>
        </w:tc>
        <w:tc>
          <w:tcPr>
            <w:tcW w:w="1632"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7989C6D0" w14:textId="77777777" w:rsidR="005F78CF" w:rsidRPr="00076C77" w:rsidRDefault="005F78CF" w:rsidP="00030C3C">
            <w:r w:rsidRPr="00076C77">
              <w:t>1</w:t>
            </w:r>
            <w:r>
              <w:t>4.531</w:t>
            </w:r>
          </w:p>
        </w:tc>
      </w:tr>
      <w:tr w:rsidR="005F78CF" w:rsidRPr="00076C77" w14:paraId="76E3BF2A" w14:textId="77777777" w:rsidTr="00030C3C">
        <w:trPr>
          <w:cantSplit/>
          <w:jc w:val="center"/>
        </w:trPr>
        <w:tc>
          <w:tcPr>
            <w:tcW w:w="2835" w:type="dxa"/>
            <w:tcBorders>
              <w:left w:val="single" w:sz="2" w:space="0" w:color="000000"/>
              <w:bottom w:val="single" w:sz="2" w:space="0" w:color="000000"/>
            </w:tcBorders>
            <w:tcMar>
              <w:top w:w="55" w:type="dxa"/>
              <w:left w:w="55" w:type="dxa"/>
              <w:bottom w:w="55" w:type="dxa"/>
              <w:right w:w="55" w:type="dxa"/>
            </w:tcMar>
            <w:vAlign w:val="center"/>
          </w:tcPr>
          <w:p w14:paraId="6895F311" w14:textId="77777777" w:rsidR="005F78CF" w:rsidRPr="00076C77" w:rsidRDefault="005F78CF" w:rsidP="00030C3C">
            <w:r w:rsidRPr="00076C77">
              <w:lastRenderedPageBreak/>
              <w:t>SP Podborze</w:t>
            </w:r>
          </w:p>
        </w:tc>
        <w:tc>
          <w:tcPr>
            <w:tcW w:w="1560" w:type="dxa"/>
            <w:tcBorders>
              <w:left w:val="single" w:sz="2" w:space="0" w:color="000000"/>
              <w:bottom w:val="single" w:sz="2" w:space="0" w:color="000000"/>
            </w:tcBorders>
            <w:tcMar>
              <w:top w:w="55" w:type="dxa"/>
              <w:left w:w="55" w:type="dxa"/>
              <w:bottom w:w="55" w:type="dxa"/>
              <w:right w:w="55" w:type="dxa"/>
            </w:tcMar>
            <w:vAlign w:val="center"/>
          </w:tcPr>
          <w:p w14:paraId="5B9ABFAC" w14:textId="77777777" w:rsidR="005F78CF" w:rsidRPr="00076C77" w:rsidRDefault="005F78CF" w:rsidP="00030C3C">
            <w:r w:rsidRPr="00076C77">
              <w:t>84</w:t>
            </w:r>
            <w:r>
              <w:t>/84</w:t>
            </w:r>
            <w:r w:rsidRPr="00076C77">
              <w:t>=</w:t>
            </w:r>
            <w:r>
              <w:t>84</w:t>
            </w:r>
          </w:p>
        </w:tc>
        <w:tc>
          <w:tcPr>
            <w:tcW w:w="1344" w:type="dxa"/>
            <w:tcBorders>
              <w:left w:val="single" w:sz="2" w:space="0" w:color="000000"/>
              <w:bottom w:val="single" w:sz="2" w:space="0" w:color="000000"/>
            </w:tcBorders>
            <w:tcMar>
              <w:top w:w="55" w:type="dxa"/>
              <w:left w:w="55" w:type="dxa"/>
              <w:bottom w:w="55" w:type="dxa"/>
              <w:right w:w="55" w:type="dxa"/>
            </w:tcMar>
            <w:vAlign w:val="center"/>
          </w:tcPr>
          <w:p w14:paraId="5AB803EC" w14:textId="77777777" w:rsidR="005F78CF" w:rsidRPr="00076C77" w:rsidRDefault="005F78CF" w:rsidP="00030C3C">
            <w:r w:rsidRPr="00076C77">
              <w:t>1.</w:t>
            </w:r>
            <w:r>
              <w:t>797.162</w:t>
            </w:r>
          </w:p>
        </w:tc>
        <w:tc>
          <w:tcPr>
            <w:tcW w:w="1632"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607B57CA" w14:textId="77777777" w:rsidR="005F78CF" w:rsidRPr="00076C77" w:rsidRDefault="005F78CF" w:rsidP="00030C3C">
            <w:r>
              <w:t>20.897</w:t>
            </w:r>
          </w:p>
        </w:tc>
      </w:tr>
      <w:tr w:rsidR="005F78CF" w:rsidRPr="00076C77" w14:paraId="610C7799" w14:textId="77777777" w:rsidTr="00030C3C">
        <w:trPr>
          <w:cantSplit/>
          <w:jc w:val="center"/>
        </w:trPr>
        <w:tc>
          <w:tcPr>
            <w:tcW w:w="2835" w:type="dxa"/>
            <w:tcBorders>
              <w:left w:val="single" w:sz="2" w:space="0" w:color="000000"/>
              <w:bottom w:val="single" w:sz="2" w:space="0" w:color="000000"/>
            </w:tcBorders>
            <w:tcMar>
              <w:top w:w="55" w:type="dxa"/>
              <w:left w:w="55" w:type="dxa"/>
              <w:bottom w:w="55" w:type="dxa"/>
              <w:right w:w="55" w:type="dxa"/>
            </w:tcMar>
            <w:vAlign w:val="center"/>
          </w:tcPr>
          <w:p w14:paraId="1A29A5D9" w14:textId="77777777" w:rsidR="005F78CF" w:rsidRPr="00076C77" w:rsidRDefault="005F78CF" w:rsidP="00030C3C">
            <w:r w:rsidRPr="00076C77">
              <w:t>SP Radomyśl Wielki</w:t>
            </w:r>
          </w:p>
        </w:tc>
        <w:tc>
          <w:tcPr>
            <w:tcW w:w="1560" w:type="dxa"/>
            <w:tcBorders>
              <w:left w:val="single" w:sz="2" w:space="0" w:color="000000"/>
              <w:bottom w:val="single" w:sz="2" w:space="0" w:color="000000"/>
            </w:tcBorders>
            <w:tcMar>
              <w:top w:w="55" w:type="dxa"/>
              <w:left w:w="55" w:type="dxa"/>
              <w:bottom w:w="55" w:type="dxa"/>
              <w:right w:w="55" w:type="dxa"/>
            </w:tcMar>
            <w:vAlign w:val="center"/>
          </w:tcPr>
          <w:p w14:paraId="4ACC2569" w14:textId="77777777" w:rsidR="005F78CF" w:rsidRPr="00076C77" w:rsidRDefault="005F78CF" w:rsidP="00030C3C">
            <w:r w:rsidRPr="00076C77">
              <w:t>334</w:t>
            </w:r>
            <w:r>
              <w:t>/370</w:t>
            </w:r>
            <w:r w:rsidRPr="00076C77">
              <w:t>= 3</w:t>
            </w:r>
            <w:r>
              <w:t>52</w:t>
            </w:r>
          </w:p>
        </w:tc>
        <w:tc>
          <w:tcPr>
            <w:tcW w:w="1344" w:type="dxa"/>
            <w:tcBorders>
              <w:left w:val="single" w:sz="2" w:space="0" w:color="000000"/>
              <w:bottom w:val="single" w:sz="2" w:space="0" w:color="000000"/>
            </w:tcBorders>
            <w:tcMar>
              <w:top w:w="55" w:type="dxa"/>
              <w:left w:w="55" w:type="dxa"/>
              <w:bottom w:w="55" w:type="dxa"/>
              <w:right w:w="55" w:type="dxa"/>
            </w:tcMar>
            <w:vAlign w:val="center"/>
          </w:tcPr>
          <w:p w14:paraId="14C41419" w14:textId="77777777" w:rsidR="005F78CF" w:rsidRPr="00076C77" w:rsidRDefault="005F78CF" w:rsidP="00030C3C">
            <w:r>
              <w:t>5.508.687</w:t>
            </w:r>
          </w:p>
        </w:tc>
        <w:tc>
          <w:tcPr>
            <w:tcW w:w="1632"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4143CC96" w14:textId="77777777" w:rsidR="005F78CF" w:rsidRPr="00076C77" w:rsidRDefault="005F78CF" w:rsidP="00030C3C">
            <w:r>
              <w:t>15.650</w:t>
            </w:r>
          </w:p>
        </w:tc>
      </w:tr>
      <w:tr w:rsidR="005F78CF" w:rsidRPr="00076C77" w14:paraId="35E6997E" w14:textId="77777777" w:rsidTr="00030C3C">
        <w:trPr>
          <w:cantSplit/>
          <w:jc w:val="center"/>
        </w:trPr>
        <w:tc>
          <w:tcPr>
            <w:tcW w:w="2835" w:type="dxa"/>
            <w:tcBorders>
              <w:left w:val="single" w:sz="2" w:space="0" w:color="000000"/>
              <w:bottom w:val="single" w:sz="2" w:space="0" w:color="000000"/>
            </w:tcBorders>
            <w:tcMar>
              <w:top w:w="55" w:type="dxa"/>
              <w:left w:w="55" w:type="dxa"/>
              <w:bottom w:w="55" w:type="dxa"/>
              <w:right w:w="55" w:type="dxa"/>
            </w:tcMar>
            <w:vAlign w:val="center"/>
          </w:tcPr>
          <w:p w14:paraId="36551202" w14:textId="77777777" w:rsidR="005F78CF" w:rsidRPr="00076C77" w:rsidRDefault="005F78CF" w:rsidP="00030C3C">
            <w:r w:rsidRPr="00076C77">
              <w:t>SP Ruda</w:t>
            </w:r>
          </w:p>
        </w:tc>
        <w:tc>
          <w:tcPr>
            <w:tcW w:w="1560" w:type="dxa"/>
            <w:tcBorders>
              <w:left w:val="single" w:sz="2" w:space="0" w:color="000000"/>
              <w:bottom w:val="single" w:sz="2" w:space="0" w:color="000000"/>
            </w:tcBorders>
            <w:tcMar>
              <w:top w:w="55" w:type="dxa"/>
              <w:left w:w="55" w:type="dxa"/>
              <w:bottom w:w="55" w:type="dxa"/>
              <w:right w:w="55" w:type="dxa"/>
            </w:tcMar>
            <w:vAlign w:val="center"/>
          </w:tcPr>
          <w:p w14:paraId="78A0A001" w14:textId="77777777" w:rsidR="005F78CF" w:rsidRPr="00076C77" w:rsidRDefault="005F78CF" w:rsidP="00030C3C">
            <w:r w:rsidRPr="00076C77">
              <w:t>107</w:t>
            </w:r>
            <w:r>
              <w:t>/114</w:t>
            </w:r>
            <w:r w:rsidRPr="00076C77">
              <w:t>= 1</w:t>
            </w:r>
            <w:r>
              <w:t>11</w:t>
            </w:r>
          </w:p>
        </w:tc>
        <w:tc>
          <w:tcPr>
            <w:tcW w:w="1344" w:type="dxa"/>
            <w:tcBorders>
              <w:left w:val="single" w:sz="2" w:space="0" w:color="000000"/>
              <w:bottom w:val="single" w:sz="2" w:space="0" w:color="000000"/>
            </w:tcBorders>
            <w:tcMar>
              <w:top w:w="55" w:type="dxa"/>
              <w:left w:w="55" w:type="dxa"/>
              <w:bottom w:w="55" w:type="dxa"/>
              <w:right w:w="55" w:type="dxa"/>
            </w:tcMar>
            <w:vAlign w:val="center"/>
          </w:tcPr>
          <w:p w14:paraId="452738EE" w14:textId="77777777" w:rsidR="005F78CF" w:rsidRPr="00076C77" w:rsidRDefault="005F78CF" w:rsidP="00030C3C">
            <w:r>
              <w:t>2.024.123</w:t>
            </w:r>
          </w:p>
        </w:tc>
        <w:tc>
          <w:tcPr>
            <w:tcW w:w="1632"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0CBFD1F7" w14:textId="77777777" w:rsidR="005F78CF" w:rsidRPr="00076C77" w:rsidRDefault="005F78CF" w:rsidP="00030C3C">
            <w:r>
              <w:t>18.235</w:t>
            </w:r>
          </w:p>
        </w:tc>
      </w:tr>
      <w:tr w:rsidR="005F78CF" w:rsidRPr="00076C77" w14:paraId="445F8673" w14:textId="77777777" w:rsidTr="00030C3C">
        <w:trPr>
          <w:cantSplit/>
          <w:jc w:val="center"/>
        </w:trPr>
        <w:tc>
          <w:tcPr>
            <w:tcW w:w="2835" w:type="dxa"/>
            <w:tcBorders>
              <w:left w:val="single" w:sz="2" w:space="0" w:color="000000"/>
              <w:bottom w:val="single" w:sz="2" w:space="0" w:color="000000"/>
            </w:tcBorders>
            <w:tcMar>
              <w:top w:w="55" w:type="dxa"/>
              <w:left w:w="55" w:type="dxa"/>
              <w:bottom w:w="55" w:type="dxa"/>
              <w:right w:w="55" w:type="dxa"/>
            </w:tcMar>
            <w:vAlign w:val="center"/>
          </w:tcPr>
          <w:p w14:paraId="6A9B496B" w14:textId="77777777" w:rsidR="005F78CF" w:rsidRPr="00076C77" w:rsidRDefault="005F78CF" w:rsidP="00030C3C">
            <w:r w:rsidRPr="00076C77">
              <w:t>SP Zdziarzec</w:t>
            </w:r>
          </w:p>
        </w:tc>
        <w:tc>
          <w:tcPr>
            <w:tcW w:w="1560" w:type="dxa"/>
            <w:tcBorders>
              <w:left w:val="single" w:sz="2" w:space="0" w:color="000000"/>
              <w:bottom w:val="single" w:sz="2" w:space="0" w:color="000000"/>
            </w:tcBorders>
            <w:tcMar>
              <w:top w:w="55" w:type="dxa"/>
              <w:left w:w="55" w:type="dxa"/>
              <w:bottom w:w="55" w:type="dxa"/>
              <w:right w:w="55" w:type="dxa"/>
            </w:tcMar>
            <w:vAlign w:val="center"/>
          </w:tcPr>
          <w:p w14:paraId="625C751F" w14:textId="77777777" w:rsidR="005F78CF" w:rsidRPr="00076C77" w:rsidRDefault="005F78CF" w:rsidP="00030C3C">
            <w:r w:rsidRPr="00076C77">
              <w:t>51</w:t>
            </w:r>
            <w:r>
              <w:t>/51</w:t>
            </w:r>
            <w:r w:rsidRPr="00076C77">
              <w:t>=5</w:t>
            </w:r>
            <w:r>
              <w:t>1</w:t>
            </w:r>
          </w:p>
        </w:tc>
        <w:tc>
          <w:tcPr>
            <w:tcW w:w="1344" w:type="dxa"/>
            <w:tcBorders>
              <w:left w:val="single" w:sz="2" w:space="0" w:color="000000"/>
              <w:bottom w:val="single" w:sz="2" w:space="0" w:color="000000"/>
            </w:tcBorders>
            <w:tcMar>
              <w:top w:w="55" w:type="dxa"/>
              <w:left w:w="55" w:type="dxa"/>
              <w:bottom w:w="55" w:type="dxa"/>
              <w:right w:w="55" w:type="dxa"/>
            </w:tcMar>
            <w:vAlign w:val="center"/>
          </w:tcPr>
          <w:p w14:paraId="10060BA5" w14:textId="77777777" w:rsidR="005F78CF" w:rsidRPr="00076C77" w:rsidRDefault="005F78CF" w:rsidP="00030C3C">
            <w:r w:rsidRPr="00076C77">
              <w:t>1.</w:t>
            </w:r>
            <w:r>
              <w:t>431.889</w:t>
            </w:r>
          </w:p>
        </w:tc>
        <w:tc>
          <w:tcPr>
            <w:tcW w:w="1632"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52F96333" w14:textId="77777777" w:rsidR="005F78CF" w:rsidRPr="00076C77" w:rsidRDefault="005F78CF" w:rsidP="00030C3C">
            <w:r w:rsidRPr="00076C77">
              <w:t>2</w:t>
            </w:r>
            <w:r>
              <w:t>8.076</w:t>
            </w:r>
          </w:p>
        </w:tc>
      </w:tr>
      <w:tr w:rsidR="005F78CF" w:rsidRPr="00076C77" w14:paraId="62E43BB2" w14:textId="77777777" w:rsidTr="00030C3C">
        <w:trPr>
          <w:cantSplit/>
          <w:jc w:val="center"/>
        </w:trPr>
        <w:tc>
          <w:tcPr>
            <w:tcW w:w="2835" w:type="dxa"/>
            <w:tcBorders>
              <w:left w:val="single" w:sz="2" w:space="0" w:color="000000"/>
              <w:bottom w:val="single" w:sz="2" w:space="0" w:color="000000"/>
            </w:tcBorders>
            <w:tcMar>
              <w:top w:w="55" w:type="dxa"/>
              <w:left w:w="55" w:type="dxa"/>
              <w:bottom w:w="55" w:type="dxa"/>
              <w:right w:w="55" w:type="dxa"/>
            </w:tcMar>
            <w:vAlign w:val="center"/>
          </w:tcPr>
          <w:p w14:paraId="1FB5CB56" w14:textId="77777777" w:rsidR="005F78CF" w:rsidRPr="00076C77" w:rsidRDefault="005F78CF" w:rsidP="00030C3C">
            <w:r w:rsidRPr="00076C77">
              <w:t>SP Żarówka</w:t>
            </w:r>
          </w:p>
        </w:tc>
        <w:tc>
          <w:tcPr>
            <w:tcW w:w="1560" w:type="dxa"/>
            <w:tcBorders>
              <w:left w:val="single" w:sz="2" w:space="0" w:color="000000"/>
              <w:bottom w:val="single" w:sz="2" w:space="0" w:color="000000"/>
            </w:tcBorders>
            <w:tcMar>
              <w:top w:w="55" w:type="dxa"/>
              <w:left w:w="55" w:type="dxa"/>
              <w:bottom w:w="55" w:type="dxa"/>
              <w:right w:w="55" w:type="dxa"/>
            </w:tcMar>
            <w:vAlign w:val="center"/>
          </w:tcPr>
          <w:p w14:paraId="1C4668C1" w14:textId="77777777" w:rsidR="005F78CF" w:rsidRPr="00076C77" w:rsidRDefault="005F78CF" w:rsidP="00030C3C">
            <w:r w:rsidRPr="00076C77">
              <w:t>73</w:t>
            </w:r>
            <w:r>
              <w:t>/70</w:t>
            </w:r>
            <w:r w:rsidRPr="00076C77">
              <w:t>=7</w:t>
            </w:r>
            <w:r>
              <w:t>2</w:t>
            </w:r>
          </w:p>
        </w:tc>
        <w:tc>
          <w:tcPr>
            <w:tcW w:w="1344" w:type="dxa"/>
            <w:tcBorders>
              <w:left w:val="single" w:sz="2" w:space="0" w:color="000000"/>
              <w:bottom w:val="single" w:sz="2" w:space="0" w:color="000000"/>
            </w:tcBorders>
            <w:tcMar>
              <w:top w:w="55" w:type="dxa"/>
              <w:left w:w="55" w:type="dxa"/>
              <w:bottom w:w="55" w:type="dxa"/>
              <w:right w:w="55" w:type="dxa"/>
            </w:tcMar>
            <w:vAlign w:val="center"/>
          </w:tcPr>
          <w:p w14:paraId="542D64AA" w14:textId="77777777" w:rsidR="005F78CF" w:rsidRPr="00076C77" w:rsidRDefault="005F78CF" w:rsidP="00030C3C">
            <w:r w:rsidRPr="00076C77">
              <w:t>1.</w:t>
            </w:r>
            <w:r>
              <w:t>661.445</w:t>
            </w:r>
          </w:p>
        </w:tc>
        <w:tc>
          <w:tcPr>
            <w:tcW w:w="1632"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6C7BC292" w14:textId="77777777" w:rsidR="005F78CF" w:rsidRPr="00076C77" w:rsidRDefault="005F78CF" w:rsidP="00030C3C">
            <w:r w:rsidRPr="00076C77">
              <w:t>2</w:t>
            </w:r>
            <w:r>
              <w:t>3.076</w:t>
            </w:r>
          </w:p>
        </w:tc>
      </w:tr>
      <w:tr w:rsidR="005F78CF" w:rsidRPr="00076C77" w14:paraId="5CFFB388" w14:textId="77777777" w:rsidTr="00030C3C">
        <w:trPr>
          <w:cantSplit/>
          <w:jc w:val="center"/>
        </w:trPr>
        <w:tc>
          <w:tcPr>
            <w:tcW w:w="2835" w:type="dxa"/>
            <w:tcBorders>
              <w:left w:val="single" w:sz="2" w:space="0" w:color="000000"/>
              <w:bottom w:val="single" w:sz="2" w:space="0" w:color="000000"/>
            </w:tcBorders>
            <w:tcMar>
              <w:top w:w="55" w:type="dxa"/>
              <w:left w:w="55" w:type="dxa"/>
              <w:bottom w:w="55" w:type="dxa"/>
              <w:right w:w="55" w:type="dxa"/>
            </w:tcMar>
            <w:vAlign w:val="center"/>
          </w:tcPr>
          <w:p w14:paraId="68D301CA" w14:textId="77777777" w:rsidR="005F78CF" w:rsidRPr="00076C77" w:rsidRDefault="005F78CF" w:rsidP="00030C3C">
            <w:r w:rsidRPr="00076C77">
              <w:t>Szkoła Muzyczna I Stopnia w Radomyślu Wielkim</w:t>
            </w:r>
          </w:p>
        </w:tc>
        <w:tc>
          <w:tcPr>
            <w:tcW w:w="1560" w:type="dxa"/>
            <w:tcBorders>
              <w:left w:val="single" w:sz="2" w:space="0" w:color="000000"/>
              <w:bottom w:val="single" w:sz="2" w:space="0" w:color="000000"/>
            </w:tcBorders>
            <w:tcMar>
              <w:top w:w="55" w:type="dxa"/>
              <w:left w:w="55" w:type="dxa"/>
              <w:bottom w:w="55" w:type="dxa"/>
              <w:right w:w="55" w:type="dxa"/>
            </w:tcMar>
            <w:vAlign w:val="center"/>
          </w:tcPr>
          <w:p w14:paraId="01F89254" w14:textId="77777777" w:rsidR="005F78CF" w:rsidRPr="00076C77" w:rsidRDefault="005F78CF" w:rsidP="00030C3C">
            <w:r w:rsidRPr="00076C77">
              <w:t>100</w:t>
            </w:r>
            <w:r>
              <w:t>/128=114</w:t>
            </w:r>
          </w:p>
        </w:tc>
        <w:tc>
          <w:tcPr>
            <w:tcW w:w="1344" w:type="dxa"/>
            <w:tcBorders>
              <w:left w:val="single" w:sz="2" w:space="0" w:color="000000"/>
              <w:bottom w:val="single" w:sz="2" w:space="0" w:color="000000"/>
            </w:tcBorders>
            <w:tcMar>
              <w:top w:w="55" w:type="dxa"/>
              <w:left w:w="55" w:type="dxa"/>
              <w:bottom w:w="55" w:type="dxa"/>
              <w:right w:w="55" w:type="dxa"/>
            </w:tcMar>
            <w:vAlign w:val="center"/>
          </w:tcPr>
          <w:p w14:paraId="3812623B" w14:textId="77777777" w:rsidR="005F78CF" w:rsidRPr="00076C77" w:rsidRDefault="005F78CF" w:rsidP="00030C3C">
            <w:r>
              <w:t>1.337.959</w:t>
            </w:r>
          </w:p>
        </w:tc>
        <w:tc>
          <w:tcPr>
            <w:tcW w:w="1632"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344F3060" w14:textId="77777777" w:rsidR="005F78CF" w:rsidRPr="00076C77" w:rsidRDefault="005F78CF" w:rsidP="00030C3C">
            <w:r>
              <w:t>11.736</w:t>
            </w:r>
          </w:p>
        </w:tc>
      </w:tr>
      <w:tr w:rsidR="005F78CF" w:rsidRPr="00076C77" w14:paraId="50A106E9" w14:textId="77777777" w:rsidTr="00030C3C">
        <w:trPr>
          <w:cantSplit/>
          <w:jc w:val="center"/>
        </w:trPr>
        <w:tc>
          <w:tcPr>
            <w:tcW w:w="2835" w:type="dxa"/>
            <w:tcBorders>
              <w:left w:val="single" w:sz="2" w:space="0" w:color="000000"/>
              <w:bottom w:val="single" w:sz="2" w:space="0" w:color="000000"/>
            </w:tcBorders>
            <w:tcMar>
              <w:top w:w="55" w:type="dxa"/>
              <w:left w:w="55" w:type="dxa"/>
              <w:bottom w:w="55" w:type="dxa"/>
              <w:right w:w="55" w:type="dxa"/>
            </w:tcMar>
            <w:vAlign w:val="center"/>
          </w:tcPr>
          <w:p w14:paraId="58974E62" w14:textId="77777777" w:rsidR="005F78CF" w:rsidRPr="00076C77" w:rsidRDefault="005F78CF" w:rsidP="00030C3C">
            <w:pPr>
              <w:rPr>
                <w:b/>
              </w:rPr>
            </w:pPr>
            <w:r w:rsidRPr="00076C77">
              <w:rPr>
                <w:b/>
              </w:rPr>
              <w:t>Razem</w:t>
            </w:r>
          </w:p>
        </w:tc>
        <w:tc>
          <w:tcPr>
            <w:tcW w:w="1560" w:type="dxa"/>
            <w:tcBorders>
              <w:left w:val="single" w:sz="2" w:space="0" w:color="000000"/>
              <w:bottom w:val="single" w:sz="2" w:space="0" w:color="000000"/>
            </w:tcBorders>
            <w:tcMar>
              <w:top w:w="55" w:type="dxa"/>
              <w:left w:w="55" w:type="dxa"/>
              <w:bottom w:w="55" w:type="dxa"/>
              <w:right w:w="55" w:type="dxa"/>
            </w:tcMar>
            <w:vAlign w:val="center"/>
          </w:tcPr>
          <w:p w14:paraId="3FA6E79C" w14:textId="77777777" w:rsidR="005F78CF" w:rsidRPr="00076C77" w:rsidRDefault="005F78CF" w:rsidP="00030C3C">
            <w:pPr>
              <w:rPr>
                <w:b/>
              </w:rPr>
            </w:pPr>
            <w:r w:rsidRPr="00076C77">
              <w:rPr>
                <w:b/>
              </w:rPr>
              <w:t>1</w:t>
            </w:r>
            <w:r>
              <w:rPr>
                <w:b/>
              </w:rPr>
              <w:t>216</w:t>
            </w:r>
          </w:p>
        </w:tc>
        <w:tc>
          <w:tcPr>
            <w:tcW w:w="1344" w:type="dxa"/>
            <w:tcBorders>
              <w:left w:val="single" w:sz="2" w:space="0" w:color="000000"/>
              <w:bottom w:val="single" w:sz="2" w:space="0" w:color="000000"/>
            </w:tcBorders>
            <w:tcMar>
              <w:top w:w="55" w:type="dxa"/>
              <w:left w:w="55" w:type="dxa"/>
              <w:bottom w:w="55" w:type="dxa"/>
              <w:right w:w="55" w:type="dxa"/>
            </w:tcMar>
            <w:vAlign w:val="center"/>
          </w:tcPr>
          <w:p w14:paraId="011015A1" w14:textId="77777777" w:rsidR="005F78CF" w:rsidRPr="00076C77" w:rsidRDefault="005F78CF" w:rsidP="00030C3C">
            <w:pPr>
              <w:rPr>
                <w:b/>
              </w:rPr>
            </w:pPr>
            <w:r>
              <w:rPr>
                <w:b/>
              </w:rPr>
              <w:t>21.400.080</w:t>
            </w:r>
          </w:p>
        </w:tc>
        <w:tc>
          <w:tcPr>
            <w:tcW w:w="1632"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611A7FAD" w14:textId="77777777" w:rsidR="005F78CF" w:rsidRPr="00076C77" w:rsidRDefault="005F78CF" w:rsidP="00030C3C">
            <w:pPr>
              <w:rPr>
                <w:b/>
              </w:rPr>
            </w:pPr>
            <w:r>
              <w:rPr>
                <w:b/>
              </w:rPr>
              <w:t>17.584</w:t>
            </w:r>
          </w:p>
        </w:tc>
      </w:tr>
    </w:tbl>
    <w:p w14:paraId="3C0015A2" w14:textId="77777777" w:rsidR="005F78CF" w:rsidRDefault="005F78CF" w:rsidP="005F78CF">
      <w:r w:rsidRPr="00076C77">
        <w:t>W celu realizacji zadań szkolnych Gmina otrzymuje subwencję oświatową, która w 202</w:t>
      </w:r>
      <w:r>
        <w:t>3</w:t>
      </w:r>
      <w:r w:rsidRPr="00076C77">
        <w:t xml:space="preserve"> roku przedstawiała się w następujący sposób (w podziale na szkoły):</w:t>
      </w:r>
    </w:p>
    <w:p w14:paraId="6973B143" w14:textId="77777777" w:rsidR="003D77FD" w:rsidRDefault="003D77FD" w:rsidP="005F78CF"/>
    <w:p w14:paraId="1664444A" w14:textId="77777777" w:rsidR="003D77FD" w:rsidRPr="00076C77" w:rsidRDefault="003D77FD" w:rsidP="005F78CF"/>
    <w:p w14:paraId="021ABBAB" w14:textId="4F3BD5D4" w:rsidR="0059556B" w:rsidRPr="0059556B" w:rsidRDefault="0059556B" w:rsidP="0059556B">
      <w:pPr>
        <w:pStyle w:val="Legenda"/>
        <w:keepNext/>
        <w:rPr>
          <w:color w:val="auto"/>
        </w:rPr>
      </w:pPr>
      <w:bookmarkStart w:id="127" w:name="_Toc167368765"/>
      <w:r w:rsidRPr="0059556B">
        <w:rPr>
          <w:color w:val="auto"/>
        </w:rPr>
        <w:lastRenderedPageBreak/>
        <w:t xml:space="preserve">Tabela </w:t>
      </w:r>
      <w:r w:rsidR="003D4C31">
        <w:rPr>
          <w:color w:val="auto"/>
        </w:rPr>
        <w:fldChar w:fldCharType="begin"/>
      </w:r>
      <w:r w:rsidR="003D4C31">
        <w:rPr>
          <w:color w:val="auto"/>
        </w:rPr>
        <w:instrText xml:space="preserve"> SEQ Tabela \* ARABIC </w:instrText>
      </w:r>
      <w:r w:rsidR="003D4C31">
        <w:rPr>
          <w:color w:val="auto"/>
        </w:rPr>
        <w:fldChar w:fldCharType="separate"/>
      </w:r>
      <w:r w:rsidR="00D51F24">
        <w:rPr>
          <w:noProof/>
          <w:color w:val="auto"/>
        </w:rPr>
        <w:t>33</w:t>
      </w:r>
      <w:r w:rsidR="003D4C31">
        <w:rPr>
          <w:color w:val="auto"/>
        </w:rPr>
        <w:fldChar w:fldCharType="end"/>
      </w:r>
      <w:r w:rsidRPr="0059556B">
        <w:rPr>
          <w:color w:val="auto"/>
        </w:rPr>
        <w:t xml:space="preserve"> Subwencja oświatowa w 2023 roku</w:t>
      </w:r>
      <w:bookmarkEnd w:id="127"/>
    </w:p>
    <w:tbl>
      <w:tblPr>
        <w:tblW w:w="0" w:type="auto"/>
        <w:jc w:val="center"/>
        <w:tblLayout w:type="fixed"/>
        <w:tblCellMar>
          <w:left w:w="10" w:type="dxa"/>
          <w:right w:w="10" w:type="dxa"/>
        </w:tblCellMar>
        <w:tblLook w:val="0000" w:firstRow="0" w:lastRow="0" w:firstColumn="0" w:lastColumn="0" w:noHBand="0" w:noVBand="0"/>
      </w:tblPr>
      <w:tblGrid>
        <w:gridCol w:w="2734"/>
        <w:gridCol w:w="1090"/>
        <w:gridCol w:w="1632"/>
        <w:gridCol w:w="1912"/>
      </w:tblGrid>
      <w:tr w:rsidR="005F78CF" w:rsidRPr="00076C77" w14:paraId="1088F07D" w14:textId="77777777" w:rsidTr="00030C3C">
        <w:trPr>
          <w:cantSplit/>
          <w:tblHeader/>
          <w:jc w:val="center"/>
        </w:trPr>
        <w:tc>
          <w:tcPr>
            <w:tcW w:w="2734"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6A4AC463" w14:textId="77777777" w:rsidR="005F78CF" w:rsidRPr="00076C77" w:rsidRDefault="005F78CF" w:rsidP="00030C3C">
            <w:pPr>
              <w:rPr>
                <w:b/>
              </w:rPr>
            </w:pPr>
            <w:r w:rsidRPr="00076C77">
              <w:rPr>
                <w:b/>
              </w:rPr>
              <w:t>Szkoła</w:t>
            </w:r>
          </w:p>
        </w:tc>
        <w:tc>
          <w:tcPr>
            <w:tcW w:w="1090"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515CF051" w14:textId="77777777" w:rsidR="005F78CF" w:rsidRPr="00076C77" w:rsidRDefault="005F78CF" w:rsidP="00030C3C">
            <w:pPr>
              <w:rPr>
                <w:b/>
              </w:rPr>
            </w:pPr>
            <w:r w:rsidRPr="00076C77">
              <w:rPr>
                <w:b/>
              </w:rPr>
              <w:t>Liczba uczniów</w:t>
            </w:r>
          </w:p>
        </w:tc>
        <w:tc>
          <w:tcPr>
            <w:tcW w:w="1632"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vAlign w:val="center"/>
          </w:tcPr>
          <w:p w14:paraId="757C31E8" w14:textId="77777777" w:rsidR="005F78CF" w:rsidRPr="00076C77" w:rsidRDefault="005F78CF" w:rsidP="00030C3C">
            <w:pPr>
              <w:rPr>
                <w:b/>
              </w:rPr>
            </w:pPr>
            <w:r w:rsidRPr="00076C77">
              <w:rPr>
                <w:b/>
              </w:rPr>
              <w:t>Subwencja</w:t>
            </w:r>
          </w:p>
        </w:tc>
        <w:tc>
          <w:tcPr>
            <w:tcW w:w="1912" w:type="dxa"/>
            <w:tcBorders>
              <w:top w:val="single" w:sz="2" w:space="0" w:color="000000"/>
              <w:left w:val="single" w:sz="4" w:space="0" w:color="auto"/>
              <w:bottom w:val="single" w:sz="2" w:space="0" w:color="000000"/>
              <w:right w:val="single" w:sz="4" w:space="0" w:color="auto"/>
            </w:tcBorders>
            <w:tcMar>
              <w:top w:w="55" w:type="dxa"/>
              <w:left w:w="55" w:type="dxa"/>
              <w:bottom w:w="55" w:type="dxa"/>
              <w:right w:w="55" w:type="dxa"/>
            </w:tcMar>
            <w:vAlign w:val="center"/>
          </w:tcPr>
          <w:p w14:paraId="3893935C" w14:textId="77777777" w:rsidR="005F78CF" w:rsidRPr="00076C77" w:rsidRDefault="005F78CF" w:rsidP="00030C3C">
            <w:pPr>
              <w:rPr>
                <w:b/>
              </w:rPr>
            </w:pPr>
            <w:r w:rsidRPr="00076C77">
              <w:rPr>
                <w:b/>
              </w:rPr>
              <w:t xml:space="preserve">Subwencja </w:t>
            </w:r>
            <w:r w:rsidRPr="00076C77">
              <w:rPr>
                <w:b/>
              </w:rPr>
              <w:br/>
              <w:t>na 1 ucznia</w:t>
            </w:r>
          </w:p>
        </w:tc>
      </w:tr>
      <w:tr w:rsidR="005F78CF" w:rsidRPr="00076C77" w14:paraId="712A2B1B" w14:textId="77777777" w:rsidTr="00030C3C">
        <w:trPr>
          <w:cantSplit/>
          <w:jc w:val="center"/>
        </w:trPr>
        <w:tc>
          <w:tcPr>
            <w:tcW w:w="2734"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707EAA7F" w14:textId="77777777" w:rsidR="005F78CF" w:rsidRPr="00076C77" w:rsidRDefault="005F78CF" w:rsidP="00030C3C">
            <w:r w:rsidRPr="00076C77">
              <w:t>SP Dąbie</w:t>
            </w:r>
          </w:p>
        </w:tc>
        <w:tc>
          <w:tcPr>
            <w:tcW w:w="1090"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vAlign w:val="center"/>
          </w:tcPr>
          <w:p w14:paraId="465FC817" w14:textId="77777777" w:rsidR="005F78CF" w:rsidRPr="00076C77" w:rsidRDefault="005F78CF" w:rsidP="00030C3C">
            <w:r>
              <w:t>46</w:t>
            </w:r>
          </w:p>
        </w:tc>
        <w:tc>
          <w:tcPr>
            <w:tcW w:w="1632" w:type="dxa"/>
            <w:tcBorders>
              <w:top w:val="single" w:sz="2" w:space="0" w:color="000000"/>
              <w:left w:val="single" w:sz="4" w:space="0" w:color="auto"/>
              <w:bottom w:val="single" w:sz="2" w:space="0" w:color="000000"/>
              <w:right w:val="single" w:sz="4" w:space="0" w:color="auto"/>
            </w:tcBorders>
            <w:tcMar>
              <w:top w:w="55" w:type="dxa"/>
              <w:left w:w="55" w:type="dxa"/>
              <w:bottom w:w="55" w:type="dxa"/>
              <w:right w:w="55" w:type="dxa"/>
            </w:tcMar>
            <w:vAlign w:val="center"/>
          </w:tcPr>
          <w:p w14:paraId="638C013B" w14:textId="77777777" w:rsidR="005F78CF" w:rsidRPr="00076C77" w:rsidRDefault="005F78CF" w:rsidP="00030C3C">
            <w:r w:rsidRPr="00076C77">
              <w:t xml:space="preserve">   </w:t>
            </w:r>
            <w:r>
              <w:t>941.635,00</w:t>
            </w:r>
          </w:p>
        </w:tc>
        <w:tc>
          <w:tcPr>
            <w:tcW w:w="1912" w:type="dxa"/>
            <w:tcBorders>
              <w:top w:val="single" w:sz="2" w:space="0" w:color="000000"/>
              <w:left w:val="single" w:sz="4" w:space="0" w:color="auto"/>
              <w:bottom w:val="single" w:sz="2" w:space="0" w:color="000000"/>
              <w:right w:val="single" w:sz="4" w:space="0" w:color="auto"/>
            </w:tcBorders>
            <w:tcMar>
              <w:top w:w="55" w:type="dxa"/>
              <w:left w:w="55" w:type="dxa"/>
              <w:bottom w:w="55" w:type="dxa"/>
              <w:right w:w="55" w:type="dxa"/>
            </w:tcMar>
            <w:vAlign w:val="center"/>
          </w:tcPr>
          <w:p w14:paraId="0D181D56" w14:textId="77777777" w:rsidR="005F78CF" w:rsidRPr="00076C77" w:rsidRDefault="005F78CF" w:rsidP="00030C3C">
            <w:r>
              <w:t>20.470,32</w:t>
            </w:r>
          </w:p>
        </w:tc>
      </w:tr>
      <w:tr w:rsidR="005F78CF" w:rsidRPr="00076C77" w14:paraId="494D366C" w14:textId="77777777" w:rsidTr="00030C3C">
        <w:trPr>
          <w:cantSplit/>
          <w:jc w:val="center"/>
        </w:trPr>
        <w:tc>
          <w:tcPr>
            <w:tcW w:w="2734"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79C493DB" w14:textId="77777777" w:rsidR="005F78CF" w:rsidRPr="00076C77" w:rsidRDefault="005F78CF" w:rsidP="00030C3C">
            <w:r w:rsidRPr="00076C77">
              <w:t>SP Dąbrówka W.</w:t>
            </w:r>
          </w:p>
        </w:tc>
        <w:tc>
          <w:tcPr>
            <w:tcW w:w="1090"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vAlign w:val="center"/>
          </w:tcPr>
          <w:p w14:paraId="05692BE1" w14:textId="77777777" w:rsidR="005F78CF" w:rsidRPr="00076C77" w:rsidRDefault="005F78CF" w:rsidP="00030C3C">
            <w:r w:rsidRPr="00076C77">
              <w:t>41</w:t>
            </w:r>
          </w:p>
        </w:tc>
        <w:tc>
          <w:tcPr>
            <w:tcW w:w="1632" w:type="dxa"/>
            <w:tcBorders>
              <w:top w:val="single" w:sz="2" w:space="0" w:color="000000"/>
              <w:left w:val="single" w:sz="4" w:space="0" w:color="auto"/>
              <w:bottom w:val="single" w:sz="2" w:space="0" w:color="000000"/>
              <w:right w:val="single" w:sz="4" w:space="0" w:color="auto"/>
            </w:tcBorders>
            <w:tcMar>
              <w:top w:w="55" w:type="dxa"/>
              <w:left w:w="55" w:type="dxa"/>
              <w:bottom w:w="55" w:type="dxa"/>
              <w:right w:w="55" w:type="dxa"/>
            </w:tcMar>
            <w:vAlign w:val="center"/>
          </w:tcPr>
          <w:p w14:paraId="2EC4F8D5" w14:textId="77777777" w:rsidR="005F78CF" w:rsidRPr="00076C77" w:rsidRDefault="005F78CF" w:rsidP="00030C3C">
            <w:r w:rsidRPr="00076C77">
              <w:t xml:space="preserve">   </w:t>
            </w:r>
            <w:r>
              <w:t>604.391,00</w:t>
            </w:r>
          </w:p>
        </w:tc>
        <w:tc>
          <w:tcPr>
            <w:tcW w:w="1912" w:type="dxa"/>
            <w:tcBorders>
              <w:top w:val="single" w:sz="2" w:space="0" w:color="000000"/>
              <w:left w:val="single" w:sz="4" w:space="0" w:color="auto"/>
              <w:bottom w:val="single" w:sz="2" w:space="0" w:color="000000"/>
              <w:right w:val="single" w:sz="4" w:space="0" w:color="auto"/>
            </w:tcBorders>
            <w:tcMar>
              <w:top w:w="55" w:type="dxa"/>
              <w:left w:w="55" w:type="dxa"/>
              <w:bottom w:w="55" w:type="dxa"/>
              <w:right w:w="55" w:type="dxa"/>
            </w:tcMar>
            <w:vAlign w:val="center"/>
          </w:tcPr>
          <w:p w14:paraId="558ACFA8" w14:textId="77777777" w:rsidR="005F78CF" w:rsidRPr="00076C77" w:rsidRDefault="005F78CF" w:rsidP="00030C3C">
            <w:r w:rsidRPr="00076C77">
              <w:t>14.</w:t>
            </w:r>
            <w:r>
              <w:t>741,24</w:t>
            </w:r>
          </w:p>
        </w:tc>
      </w:tr>
      <w:tr w:rsidR="005F78CF" w:rsidRPr="00076C77" w14:paraId="628C46C1" w14:textId="77777777" w:rsidTr="00030C3C">
        <w:trPr>
          <w:cantSplit/>
          <w:jc w:val="center"/>
        </w:trPr>
        <w:tc>
          <w:tcPr>
            <w:tcW w:w="2734"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322DB7A2" w14:textId="77777777" w:rsidR="005F78CF" w:rsidRPr="00076C77" w:rsidRDefault="005F78CF" w:rsidP="00030C3C">
            <w:r w:rsidRPr="00076C77">
              <w:t>SP Dulcza Wielka</w:t>
            </w:r>
          </w:p>
        </w:tc>
        <w:tc>
          <w:tcPr>
            <w:tcW w:w="1090"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vAlign w:val="center"/>
          </w:tcPr>
          <w:p w14:paraId="1EEA98FF" w14:textId="77777777" w:rsidR="005F78CF" w:rsidRPr="00076C77" w:rsidRDefault="005F78CF" w:rsidP="00030C3C">
            <w:r w:rsidRPr="00076C77">
              <w:t>135</w:t>
            </w:r>
          </w:p>
        </w:tc>
        <w:tc>
          <w:tcPr>
            <w:tcW w:w="1632" w:type="dxa"/>
            <w:tcBorders>
              <w:top w:val="single" w:sz="2" w:space="0" w:color="000000"/>
              <w:left w:val="single" w:sz="4" w:space="0" w:color="auto"/>
              <w:bottom w:val="single" w:sz="2" w:space="0" w:color="000000"/>
              <w:right w:val="single" w:sz="4" w:space="0" w:color="auto"/>
            </w:tcBorders>
            <w:tcMar>
              <w:top w:w="55" w:type="dxa"/>
              <w:left w:w="55" w:type="dxa"/>
              <w:bottom w:w="55" w:type="dxa"/>
              <w:right w:w="55" w:type="dxa"/>
            </w:tcMar>
            <w:vAlign w:val="center"/>
          </w:tcPr>
          <w:p w14:paraId="28FC2BA1" w14:textId="77777777" w:rsidR="005F78CF" w:rsidRPr="00076C77" w:rsidRDefault="005F78CF" w:rsidP="00030C3C">
            <w:r>
              <w:t>2.056.746,00</w:t>
            </w:r>
          </w:p>
        </w:tc>
        <w:tc>
          <w:tcPr>
            <w:tcW w:w="1912" w:type="dxa"/>
            <w:tcBorders>
              <w:top w:val="single" w:sz="2" w:space="0" w:color="000000"/>
              <w:left w:val="single" w:sz="4" w:space="0" w:color="auto"/>
              <w:bottom w:val="single" w:sz="2" w:space="0" w:color="000000"/>
              <w:right w:val="single" w:sz="4" w:space="0" w:color="auto"/>
            </w:tcBorders>
            <w:tcMar>
              <w:top w:w="55" w:type="dxa"/>
              <w:left w:w="55" w:type="dxa"/>
              <w:bottom w:w="55" w:type="dxa"/>
              <w:right w:w="55" w:type="dxa"/>
            </w:tcMar>
            <w:vAlign w:val="center"/>
          </w:tcPr>
          <w:p w14:paraId="6D2293C8" w14:textId="77777777" w:rsidR="005F78CF" w:rsidRPr="00076C77" w:rsidRDefault="005F78CF" w:rsidP="00030C3C">
            <w:r>
              <w:t>15.235,15</w:t>
            </w:r>
          </w:p>
        </w:tc>
      </w:tr>
      <w:tr w:rsidR="005F78CF" w:rsidRPr="00076C77" w14:paraId="756CB604" w14:textId="77777777" w:rsidTr="00030C3C">
        <w:trPr>
          <w:cantSplit/>
          <w:jc w:val="center"/>
        </w:trPr>
        <w:tc>
          <w:tcPr>
            <w:tcW w:w="2734"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3A8357EB" w14:textId="77777777" w:rsidR="005F78CF" w:rsidRPr="00076C77" w:rsidRDefault="005F78CF" w:rsidP="00030C3C">
            <w:r w:rsidRPr="00076C77">
              <w:t>SP Janowiec</w:t>
            </w:r>
          </w:p>
        </w:tc>
        <w:tc>
          <w:tcPr>
            <w:tcW w:w="1090"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vAlign w:val="center"/>
          </w:tcPr>
          <w:p w14:paraId="5BD0AB3C" w14:textId="77777777" w:rsidR="005F78CF" w:rsidRPr="00076C77" w:rsidRDefault="005F78CF" w:rsidP="00030C3C">
            <w:r>
              <w:t>85</w:t>
            </w:r>
          </w:p>
        </w:tc>
        <w:tc>
          <w:tcPr>
            <w:tcW w:w="1632" w:type="dxa"/>
            <w:tcBorders>
              <w:top w:val="single" w:sz="2" w:space="0" w:color="000000"/>
              <w:left w:val="single" w:sz="4" w:space="0" w:color="auto"/>
              <w:bottom w:val="single" w:sz="2" w:space="0" w:color="000000"/>
              <w:right w:val="single" w:sz="4" w:space="0" w:color="auto"/>
            </w:tcBorders>
            <w:tcMar>
              <w:top w:w="55" w:type="dxa"/>
              <w:left w:w="55" w:type="dxa"/>
              <w:bottom w:w="55" w:type="dxa"/>
              <w:right w:w="55" w:type="dxa"/>
            </w:tcMar>
            <w:vAlign w:val="center"/>
          </w:tcPr>
          <w:p w14:paraId="6F4606F8" w14:textId="77777777" w:rsidR="005F78CF" w:rsidRPr="00076C77" w:rsidRDefault="005F78CF" w:rsidP="00030C3C">
            <w:r w:rsidRPr="00076C77">
              <w:t>1.</w:t>
            </w:r>
            <w:r>
              <w:t>351.541,00</w:t>
            </w:r>
          </w:p>
        </w:tc>
        <w:tc>
          <w:tcPr>
            <w:tcW w:w="1912" w:type="dxa"/>
            <w:tcBorders>
              <w:top w:val="single" w:sz="2" w:space="0" w:color="000000"/>
              <w:left w:val="single" w:sz="4" w:space="0" w:color="auto"/>
              <w:bottom w:val="single" w:sz="2" w:space="0" w:color="000000"/>
              <w:right w:val="single" w:sz="4" w:space="0" w:color="auto"/>
            </w:tcBorders>
            <w:tcMar>
              <w:top w:w="55" w:type="dxa"/>
              <w:left w:w="55" w:type="dxa"/>
              <w:bottom w:w="55" w:type="dxa"/>
              <w:right w:w="55" w:type="dxa"/>
            </w:tcMar>
            <w:vAlign w:val="center"/>
          </w:tcPr>
          <w:p w14:paraId="6C8640B1" w14:textId="77777777" w:rsidR="005F78CF" w:rsidRPr="00076C77" w:rsidRDefault="005F78CF" w:rsidP="00030C3C">
            <w:r>
              <w:t>15.900,48</w:t>
            </w:r>
          </w:p>
        </w:tc>
      </w:tr>
      <w:tr w:rsidR="005F78CF" w:rsidRPr="00076C77" w14:paraId="73901E95" w14:textId="77777777" w:rsidTr="00030C3C">
        <w:trPr>
          <w:cantSplit/>
          <w:jc w:val="center"/>
        </w:trPr>
        <w:tc>
          <w:tcPr>
            <w:tcW w:w="2734"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668FB10F" w14:textId="77777777" w:rsidR="005F78CF" w:rsidRPr="00076C77" w:rsidRDefault="005F78CF" w:rsidP="00030C3C">
            <w:r w:rsidRPr="00076C77">
              <w:t>SP Partynia</w:t>
            </w:r>
          </w:p>
        </w:tc>
        <w:tc>
          <w:tcPr>
            <w:tcW w:w="1090"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vAlign w:val="center"/>
          </w:tcPr>
          <w:p w14:paraId="31888529" w14:textId="77777777" w:rsidR="005F78CF" w:rsidRPr="00076C77" w:rsidRDefault="005F78CF" w:rsidP="00030C3C">
            <w:r>
              <w:t>126</w:t>
            </w:r>
          </w:p>
        </w:tc>
        <w:tc>
          <w:tcPr>
            <w:tcW w:w="1632" w:type="dxa"/>
            <w:tcBorders>
              <w:top w:val="single" w:sz="2" w:space="0" w:color="000000"/>
              <w:left w:val="single" w:sz="4" w:space="0" w:color="auto"/>
              <w:bottom w:val="single" w:sz="2" w:space="0" w:color="000000"/>
              <w:right w:val="single" w:sz="4" w:space="0" w:color="auto"/>
            </w:tcBorders>
            <w:tcMar>
              <w:top w:w="55" w:type="dxa"/>
              <w:left w:w="55" w:type="dxa"/>
              <w:bottom w:w="55" w:type="dxa"/>
              <w:right w:w="55" w:type="dxa"/>
            </w:tcMar>
            <w:vAlign w:val="center"/>
          </w:tcPr>
          <w:p w14:paraId="5D694145" w14:textId="77777777" w:rsidR="005F78CF" w:rsidRPr="00076C77" w:rsidRDefault="005F78CF" w:rsidP="00030C3C">
            <w:r w:rsidRPr="00076C77">
              <w:t>1.</w:t>
            </w:r>
            <w:r>
              <w:t>828.327,00</w:t>
            </w:r>
          </w:p>
        </w:tc>
        <w:tc>
          <w:tcPr>
            <w:tcW w:w="1912" w:type="dxa"/>
            <w:tcBorders>
              <w:top w:val="single" w:sz="2" w:space="0" w:color="000000"/>
              <w:left w:val="single" w:sz="4" w:space="0" w:color="auto"/>
              <w:bottom w:val="single" w:sz="2" w:space="0" w:color="000000"/>
              <w:right w:val="single" w:sz="4" w:space="0" w:color="auto"/>
            </w:tcBorders>
            <w:tcMar>
              <w:top w:w="55" w:type="dxa"/>
              <w:left w:w="55" w:type="dxa"/>
              <w:bottom w:w="55" w:type="dxa"/>
              <w:right w:w="55" w:type="dxa"/>
            </w:tcMar>
            <w:vAlign w:val="center"/>
          </w:tcPr>
          <w:p w14:paraId="29F9E9EE" w14:textId="77777777" w:rsidR="005F78CF" w:rsidRPr="00076C77" w:rsidRDefault="005F78CF" w:rsidP="00030C3C">
            <w:r>
              <w:t>14.510,53</w:t>
            </w:r>
          </w:p>
        </w:tc>
      </w:tr>
      <w:tr w:rsidR="005F78CF" w:rsidRPr="00076C77" w14:paraId="57F017C3" w14:textId="77777777" w:rsidTr="00030C3C">
        <w:trPr>
          <w:cantSplit/>
          <w:jc w:val="center"/>
        </w:trPr>
        <w:tc>
          <w:tcPr>
            <w:tcW w:w="2734"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7AF23323" w14:textId="77777777" w:rsidR="005F78CF" w:rsidRPr="00076C77" w:rsidRDefault="005F78CF" w:rsidP="00030C3C">
            <w:r w:rsidRPr="00076C77">
              <w:t>SP Podborze</w:t>
            </w:r>
          </w:p>
        </w:tc>
        <w:tc>
          <w:tcPr>
            <w:tcW w:w="1090"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vAlign w:val="center"/>
          </w:tcPr>
          <w:p w14:paraId="38A0AD0B" w14:textId="77777777" w:rsidR="005F78CF" w:rsidRPr="00076C77" w:rsidRDefault="005F78CF" w:rsidP="00030C3C">
            <w:r>
              <w:t>86</w:t>
            </w:r>
          </w:p>
        </w:tc>
        <w:tc>
          <w:tcPr>
            <w:tcW w:w="1632" w:type="dxa"/>
            <w:tcBorders>
              <w:top w:val="single" w:sz="2" w:space="0" w:color="000000"/>
              <w:left w:val="single" w:sz="4" w:space="0" w:color="auto"/>
              <w:bottom w:val="single" w:sz="2" w:space="0" w:color="000000"/>
              <w:right w:val="single" w:sz="4" w:space="0" w:color="auto"/>
            </w:tcBorders>
            <w:tcMar>
              <w:top w:w="55" w:type="dxa"/>
              <w:left w:w="55" w:type="dxa"/>
              <w:bottom w:w="55" w:type="dxa"/>
              <w:right w:w="55" w:type="dxa"/>
            </w:tcMar>
            <w:vAlign w:val="center"/>
          </w:tcPr>
          <w:p w14:paraId="071B450F" w14:textId="77777777" w:rsidR="005F78CF" w:rsidRPr="00076C77" w:rsidRDefault="005F78CF" w:rsidP="00030C3C">
            <w:r w:rsidRPr="00076C77">
              <w:t>1.</w:t>
            </w:r>
            <w:r>
              <w:t>464.360,00</w:t>
            </w:r>
          </w:p>
        </w:tc>
        <w:tc>
          <w:tcPr>
            <w:tcW w:w="1912" w:type="dxa"/>
            <w:tcBorders>
              <w:top w:val="single" w:sz="2" w:space="0" w:color="000000"/>
              <w:left w:val="single" w:sz="4" w:space="0" w:color="auto"/>
              <w:bottom w:val="single" w:sz="2" w:space="0" w:color="000000"/>
              <w:right w:val="single" w:sz="4" w:space="0" w:color="auto"/>
            </w:tcBorders>
            <w:tcMar>
              <w:top w:w="55" w:type="dxa"/>
              <w:left w:w="55" w:type="dxa"/>
              <w:bottom w:w="55" w:type="dxa"/>
              <w:right w:w="55" w:type="dxa"/>
            </w:tcMar>
            <w:vAlign w:val="center"/>
          </w:tcPr>
          <w:p w14:paraId="3C34FD8E" w14:textId="77777777" w:rsidR="005F78CF" w:rsidRPr="00076C77" w:rsidRDefault="005F78CF" w:rsidP="00030C3C">
            <w:r>
              <w:t>17.027,44</w:t>
            </w:r>
          </w:p>
        </w:tc>
      </w:tr>
      <w:tr w:rsidR="005F78CF" w:rsidRPr="00076C77" w14:paraId="286E2D43" w14:textId="77777777" w:rsidTr="00030C3C">
        <w:trPr>
          <w:cantSplit/>
          <w:jc w:val="center"/>
        </w:trPr>
        <w:tc>
          <w:tcPr>
            <w:tcW w:w="2734"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30CC7240" w14:textId="77777777" w:rsidR="005F78CF" w:rsidRPr="00076C77" w:rsidRDefault="005F78CF" w:rsidP="00030C3C">
            <w:r w:rsidRPr="00076C77">
              <w:t>SP Radomyśl W</w:t>
            </w:r>
          </w:p>
        </w:tc>
        <w:tc>
          <w:tcPr>
            <w:tcW w:w="1090"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vAlign w:val="center"/>
          </w:tcPr>
          <w:p w14:paraId="2E47D5FF" w14:textId="77777777" w:rsidR="005F78CF" w:rsidRPr="00076C77" w:rsidRDefault="005F78CF" w:rsidP="00030C3C">
            <w:r w:rsidRPr="00076C77">
              <w:t>3</w:t>
            </w:r>
            <w:r>
              <w:t>49</w:t>
            </w:r>
          </w:p>
        </w:tc>
        <w:tc>
          <w:tcPr>
            <w:tcW w:w="1632" w:type="dxa"/>
            <w:tcBorders>
              <w:top w:val="single" w:sz="2" w:space="0" w:color="000000"/>
              <w:left w:val="single" w:sz="4" w:space="0" w:color="auto"/>
              <w:bottom w:val="single" w:sz="2" w:space="0" w:color="000000"/>
              <w:right w:val="single" w:sz="4" w:space="0" w:color="auto"/>
            </w:tcBorders>
            <w:tcMar>
              <w:top w:w="55" w:type="dxa"/>
              <w:left w:w="55" w:type="dxa"/>
              <w:bottom w:w="55" w:type="dxa"/>
              <w:right w:w="55" w:type="dxa"/>
            </w:tcMar>
            <w:vAlign w:val="center"/>
          </w:tcPr>
          <w:p w14:paraId="14E95BD3" w14:textId="77777777" w:rsidR="005F78CF" w:rsidRPr="00076C77" w:rsidRDefault="005F78CF" w:rsidP="00030C3C">
            <w:r w:rsidRPr="00076C77">
              <w:t>3.</w:t>
            </w:r>
            <w:r>
              <w:t>868.653,00</w:t>
            </w:r>
          </w:p>
        </w:tc>
        <w:tc>
          <w:tcPr>
            <w:tcW w:w="1912" w:type="dxa"/>
            <w:tcBorders>
              <w:top w:val="single" w:sz="2" w:space="0" w:color="000000"/>
              <w:left w:val="single" w:sz="4" w:space="0" w:color="auto"/>
              <w:bottom w:val="single" w:sz="2" w:space="0" w:color="000000"/>
              <w:right w:val="single" w:sz="4" w:space="0" w:color="auto"/>
            </w:tcBorders>
            <w:tcMar>
              <w:top w:w="55" w:type="dxa"/>
              <w:left w:w="55" w:type="dxa"/>
              <w:bottom w:w="55" w:type="dxa"/>
              <w:right w:w="55" w:type="dxa"/>
            </w:tcMar>
            <w:vAlign w:val="center"/>
          </w:tcPr>
          <w:p w14:paraId="57746C5E" w14:textId="77777777" w:rsidR="005F78CF" w:rsidRPr="00076C77" w:rsidRDefault="005F78CF" w:rsidP="00030C3C">
            <w:r>
              <w:t>11.084,96</w:t>
            </w:r>
          </w:p>
        </w:tc>
      </w:tr>
      <w:tr w:rsidR="005F78CF" w:rsidRPr="00076C77" w14:paraId="2568FA04" w14:textId="77777777" w:rsidTr="00030C3C">
        <w:trPr>
          <w:cantSplit/>
          <w:jc w:val="center"/>
        </w:trPr>
        <w:tc>
          <w:tcPr>
            <w:tcW w:w="2734"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25CB3863" w14:textId="77777777" w:rsidR="005F78CF" w:rsidRPr="00076C77" w:rsidRDefault="005F78CF" w:rsidP="00030C3C">
            <w:r w:rsidRPr="00076C77">
              <w:t>SP Ruda</w:t>
            </w:r>
          </w:p>
        </w:tc>
        <w:tc>
          <w:tcPr>
            <w:tcW w:w="1090"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vAlign w:val="center"/>
          </w:tcPr>
          <w:p w14:paraId="003EE7AA" w14:textId="77777777" w:rsidR="005F78CF" w:rsidRPr="00076C77" w:rsidRDefault="005F78CF" w:rsidP="00030C3C">
            <w:r>
              <w:t>111</w:t>
            </w:r>
          </w:p>
        </w:tc>
        <w:tc>
          <w:tcPr>
            <w:tcW w:w="1632" w:type="dxa"/>
            <w:tcBorders>
              <w:top w:val="single" w:sz="2" w:space="0" w:color="000000"/>
              <w:left w:val="single" w:sz="4" w:space="0" w:color="auto"/>
              <w:bottom w:val="single" w:sz="2" w:space="0" w:color="000000"/>
              <w:right w:val="single" w:sz="4" w:space="0" w:color="auto"/>
            </w:tcBorders>
            <w:tcMar>
              <w:top w:w="55" w:type="dxa"/>
              <w:left w:w="55" w:type="dxa"/>
              <w:bottom w:w="55" w:type="dxa"/>
              <w:right w:w="55" w:type="dxa"/>
            </w:tcMar>
            <w:vAlign w:val="center"/>
          </w:tcPr>
          <w:p w14:paraId="084A12FE" w14:textId="77777777" w:rsidR="005F78CF" w:rsidRPr="00076C77" w:rsidRDefault="005F78CF" w:rsidP="00030C3C">
            <w:r w:rsidRPr="00076C77">
              <w:t>1.</w:t>
            </w:r>
            <w:r>
              <w:t>661.249,00</w:t>
            </w:r>
          </w:p>
        </w:tc>
        <w:tc>
          <w:tcPr>
            <w:tcW w:w="1912" w:type="dxa"/>
            <w:tcBorders>
              <w:top w:val="single" w:sz="2" w:space="0" w:color="000000"/>
              <w:left w:val="single" w:sz="4" w:space="0" w:color="auto"/>
              <w:bottom w:val="single" w:sz="2" w:space="0" w:color="000000"/>
              <w:right w:val="single" w:sz="4" w:space="0" w:color="auto"/>
            </w:tcBorders>
            <w:tcMar>
              <w:top w:w="55" w:type="dxa"/>
              <w:left w:w="55" w:type="dxa"/>
              <w:bottom w:w="55" w:type="dxa"/>
              <w:right w:w="55" w:type="dxa"/>
            </w:tcMar>
            <w:vAlign w:val="center"/>
          </w:tcPr>
          <w:p w14:paraId="1CC75087" w14:textId="77777777" w:rsidR="005F78CF" w:rsidRPr="00076C77" w:rsidRDefault="005F78CF" w:rsidP="00030C3C">
            <w:r>
              <w:t>14.966,21</w:t>
            </w:r>
          </w:p>
        </w:tc>
      </w:tr>
      <w:tr w:rsidR="005F78CF" w:rsidRPr="00076C77" w14:paraId="668BB15C" w14:textId="77777777" w:rsidTr="00030C3C">
        <w:trPr>
          <w:cantSplit/>
          <w:jc w:val="center"/>
        </w:trPr>
        <w:tc>
          <w:tcPr>
            <w:tcW w:w="2734"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474C31C6" w14:textId="77777777" w:rsidR="005F78CF" w:rsidRPr="00076C77" w:rsidRDefault="005F78CF" w:rsidP="00030C3C">
            <w:r w:rsidRPr="00076C77">
              <w:t>SP Zdziarzec</w:t>
            </w:r>
          </w:p>
        </w:tc>
        <w:tc>
          <w:tcPr>
            <w:tcW w:w="1090"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vAlign w:val="center"/>
          </w:tcPr>
          <w:p w14:paraId="511E519B" w14:textId="77777777" w:rsidR="005F78CF" w:rsidRPr="00076C77" w:rsidRDefault="005F78CF" w:rsidP="00030C3C">
            <w:r>
              <w:t>51</w:t>
            </w:r>
          </w:p>
        </w:tc>
        <w:tc>
          <w:tcPr>
            <w:tcW w:w="1632" w:type="dxa"/>
            <w:tcBorders>
              <w:top w:val="single" w:sz="2" w:space="0" w:color="000000"/>
              <w:left w:val="single" w:sz="4" w:space="0" w:color="auto"/>
              <w:bottom w:val="single" w:sz="2" w:space="0" w:color="000000"/>
              <w:right w:val="single" w:sz="4" w:space="0" w:color="auto"/>
            </w:tcBorders>
            <w:tcMar>
              <w:top w:w="55" w:type="dxa"/>
              <w:left w:w="55" w:type="dxa"/>
              <w:bottom w:w="55" w:type="dxa"/>
              <w:right w:w="55" w:type="dxa"/>
            </w:tcMar>
            <w:vAlign w:val="center"/>
          </w:tcPr>
          <w:p w14:paraId="132D9335" w14:textId="77777777" w:rsidR="005F78CF" w:rsidRPr="00076C77" w:rsidRDefault="005F78CF" w:rsidP="00030C3C">
            <w:r w:rsidRPr="00076C77">
              <w:t xml:space="preserve">   </w:t>
            </w:r>
            <w:r>
              <w:t>798.710,00</w:t>
            </w:r>
          </w:p>
        </w:tc>
        <w:tc>
          <w:tcPr>
            <w:tcW w:w="1912" w:type="dxa"/>
            <w:tcBorders>
              <w:top w:val="single" w:sz="2" w:space="0" w:color="000000"/>
              <w:left w:val="single" w:sz="4" w:space="0" w:color="auto"/>
              <w:bottom w:val="single" w:sz="2" w:space="0" w:color="000000"/>
              <w:right w:val="single" w:sz="4" w:space="0" w:color="auto"/>
            </w:tcBorders>
            <w:tcMar>
              <w:top w:w="55" w:type="dxa"/>
              <w:left w:w="55" w:type="dxa"/>
              <w:bottom w:w="55" w:type="dxa"/>
              <w:right w:w="55" w:type="dxa"/>
            </w:tcMar>
            <w:vAlign w:val="center"/>
          </w:tcPr>
          <w:p w14:paraId="5675214F" w14:textId="77777777" w:rsidR="005F78CF" w:rsidRPr="00076C77" w:rsidRDefault="005F78CF" w:rsidP="00030C3C">
            <w:r>
              <w:t>15.660,98</w:t>
            </w:r>
          </w:p>
        </w:tc>
      </w:tr>
      <w:tr w:rsidR="005F78CF" w:rsidRPr="00076C77" w14:paraId="4A4849FE" w14:textId="77777777" w:rsidTr="00030C3C">
        <w:trPr>
          <w:cantSplit/>
          <w:jc w:val="center"/>
        </w:trPr>
        <w:tc>
          <w:tcPr>
            <w:tcW w:w="2734"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181FF236" w14:textId="77777777" w:rsidR="005F78CF" w:rsidRPr="00076C77" w:rsidRDefault="005F78CF" w:rsidP="00030C3C">
            <w:r w:rsidRPr="00076C77">
              <w:t>SP Żarówka</w:t>
            </w:r>
          </w:p>
        </w:tc>
        <w:tc>
          <w:tcPr>
            <w:tcW w:w="1090"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vAlign w:val="center"/>
          </w:tcPr>
          <w:p w14:paraId="1C9BC8A7" w14:textId="77777777" w:rsidR="005F78CF" w:rsidRPr="00076C77" w:rsidRDefault="005F78CF" w:rsidP="00030C3C">
            <w:r w:rsidRPr="00076C77">
              <w:t>7</w:t>
            </w:r>
            <w:r>
              <w:t>2</w:t>
            </w:r>
          </w:p>
        </w:tc>
        <w:tc>
          <w:tcPr>
            <w:tcW w:w="1632" w:type="dxa"/>
            <w:tcBorders>
              <w:top w:val="single" w:sz="2" w:space="0" w:color="000000"/>
              <w:left w:val="single" w:sz="4" w:space="0" w:color="auto"/>
              <w:bottom w:val="single" w:sz="2" w:space="0" w:color="000000"/>
              <w:right w:val="single" w:sz="4" w:space="0" w:color="auto"/>
            </w:tcBorders>
            <w:tcMar>
              <w:top w:w="55" w:type="dxa"/>
              <w:left w:w="55" w:type="dxa"/>
              <w:bottom w:w="55" w:type="dxa"/>
              <w:right w:w="55" w:type="dxa"/>
            </w:tcMar>
            <w:vAlign w:val="center"/>
          </w:tcPr>
          <w:p w14:paraId="1F6D69A4" w14:textId="77777777" w:rsidR="005F78CF" w:rsidRPr="00076C77" w:rsidRDefault="005F78CF" w:rsidP="00030C3C">
            <w:r w:rsidRPr="00076C77">
              <w:t>1.</w:t>
            </w:r>
            <w:r>
              <w:t>221.969,00</w:t>
            </w:r>
          </w:p>
        </w:tc>
        <w:tc>
          <w:tcPr>
            <w:tcW w:w="1912" w:type="dxa"/>
            <w:tcBorders>
              <w:top w:val="single" w:sz="2" w:space="0" w:color="000000"/>
              <w:left w:val="single" w:sz="4" w:space="0" w:color="auto"/>
              <w:bottom w:val="single" w:sz="2" w:space="0" w:color="000000"/>
              <w:right w:val="single" w:sz="4" w:space="0" w:color="auto"/>
            </w:tcBorders>
            <w:tcMar>
              <w:top w:w="55" w:type="dxa"/>
              <w:left w:w="55" w:type="dxa"/>
              <w:bottom w:w="55" w:type="dxa"/>
              <w:right w:w="55" w:type="dxa"/>
            </w:tcMar>
            <w:vAlign w:val="center"/>
          </w:tcPr>
          <w:p w14:paraId="437A6A2E" w14:textId="77777777" w:rsidR="005F78CF" w:rsidRPr="00076C77" w:rsidRDefault="005F78CF" w:rsidP="00030C3C">
            <w:r>
              <w:t>16.971,79</w:t>
            </w:r>
          </w:p>
        </w:tc>
      </w:tr>
      <w:tr w:rsidR="005F78CF" w:rsidRPr="00076C77" w14:paraId="00D231C1" w14:textId="77777777" w:rsidTr="00030C3C">
        <w:trPr>
          <w:cantSplit/>
          <w:jc w:val="center"/>
        </w:trPr>
        <w:tc>
          <w:tcPr>
            <w:tcW w:w="2734"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524B6299" w14:textId="77777777" w:rsidR="005F78CF" w:rsidRPr="00076C77" w:rsidRDefault="005F78CF" w:rsidP="00030C3C">
            <w:r w:rsidRPr="00076C77">
              <w:t>SM I Stopnia</w:t>
            </w:r>
          </w:p>
        </w:tc>
        <w:tc>
          <w:tcPr>
            <w:tcW w:w="1090"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vAlign w:val="center"/>
          </w:tcPr>
          <w:p w14:paraId="311272CE" w14:textId="77777777" w:rsidR="005F78CF" w:rsidRPr="00076C77" w:rsidRDefault="005F78CF" w:rsidP="00030C3C">
            <w:r>
              <w:t>114</w:t>
            </w:r>
          </w:p>
        </w:tc>
        <w:tc>
          <w:tcPr>
            <w:tcW w:w="1632" w:type="dxa"/>
            <w:tcBorders>
              <w:top w:val="single" w:sz="2" w:space="0" w:color="000000"/>
              <w:left w:val="single" w:sz="4" w:space="0" w:color="auto"/>
              <w:bottom w:val="single" w:sz="2" w:space="0" w:color="000000"/>
              <w:right w:val="single" w:sz="4" w:space="0" w:color="auto"/>
            </w:tcBorders>
            <w:tcMar>
              <w:top w:w="55" w:type="dxa"/>
              <w:left w:w="55" w:type="dxa"/>
              <w:bottom w:w="55" w:type="dxa"/>
              <w:right w:w="55" w:type="dxa"/>
            </w:tcMar>
            <w:vAlign w:val="center"/>
          </w:tcPr>
          <w:p w14:paraId="2BCB1FE7" w14:textId="77777777" w:rsidR="005F78CF" w:rsidRPr="00076C77" w:rsidRDefault="005F78CF" w:rsidP="00030C3C">
            <w:r w:rsidRPr="00076C77">
              <w:t xml:space="preserve">   </w:t>
            </w:r>
            <w:r>
              <w:t>1.394.887,00</w:t>
            </w:r>
          </w:p>
        </w:tc>
        <w:tc>
          <w:tcPr>
            <w:tcW w:w="1912" w:type="dxa"/>
            <w:tcBorders>
              <w:top w:val="single" w:sz="2" w:space="0" w:color="000000"/>
              <w:left w:val="single" w:sz="4" w:space="0" w:color="auto"/>
              <w:bottom w:val="single" w:sz="2" w:space="0" w:color="000000"/>
              <w:right w:val="single" w:sz="4" w:space="0" w:color="auto"/>
            </w:tcBorders>
            <w:tcMar>
              <w:top w:w="55" w:type="dxa"/>
              <w:left w:w="55" w:type="dxa"/>
              <w:bottom w:w="55" w:type="dxa"/>
              <w:right w:w="55" w:type="dxa"/>
            </w:tcMar>
            <w:vAlign w:val="center"/>
          </w:tcPr>
          <w:p w14:paraId="2A93BD4E" w14:textId="77777777" w:rsidR="005F78CF" w:rsidRPr="00076C77" w:rsidRDefault="005F78CF" w:rsidP="00030C3C">
            <w:r>
              <w:t>12.235,85</w:t>
            </w:r>
          </w:p>
        </w:tc>
      </w:tr>
      <w:tr w:rsidR="005F78CF" w:rsidRPr="00076C77" w14:paraId="72C1E8A8" w14:textId="77777777" w:rsidTr="00030C3C">
        <w:trPr>
          <w:cantSplit/>
          <w:jc w:val="center"/>
        </w:trPr>
        <w:tc>
          <w:tcPr>
            <w:tcW w:w="2734"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1ACB797B" w14:textId="77777777" w:rsidR="005F78CF" w:rsidRPr="00076C77" w:rsidRDefault="005F78CF" w:rsidP="00030C3C">
            <w:pPr>
              <w:rPr>
                <w:b/>
              </w:rPr>
            </w:pPr>
            <w:r w:rsidRPr="00076C77">
              <w:rPr>
                <w:b/>
              </w:rPr>
              <w:t>Razem</w:t>
            </w:r>
          </w:p>
        </w:tc>
        <w:tc>
          <w:tcPr>
            <w:tcW w:w="1090"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vAlign w:val="center"/>
          </w:tcPr>
          <w:p w14:paraId="0B00184A" w14:textId="77777777" w:rsidR="005F78CF" w:rsidRPr="00076C77" w:rsidRDefault="005F78CF" w:rsidP="00030C3C">
            <w:pPr>
              <w:rPr>
                <w:b/>
              </w:rPr>
            </w:pPr>
            <w:r w:rsidRPr="00076C77">
              <w:rPr>
                <w:b/>
              </w:rPr>
              <w:t>1</w:t>
            </w:r>
            <w:r>
              <w:rPr>
                <w:b/>
              </w:rPr>
              <w:t>216</w:t>
            </w:r>
          </w:p>
        </w:tc>
        <w:tc>
          <w:tcPr>
            <w:tcW w:w="1632" w:type="dxa"/>
            <w:tcBorders>
              <w:top w:val="single" w:sz="2" w:space="0" w:color="000000"/>
              <w:left w:val="single" w:sz="4" w:space="0" w:color="auto"/>
              <w:bottom w:val="single" w:sz="2" w:space="0" w:color="000000"/>
              <w:right w:val="single" w:sz="4" w:space="0" w:color="auto"/>
            </w:tcBorders>
            <w:tcMar>
              <w:top w:w="55" w:type="dxa"/>
              <w:left w:w="55" w:type="dxa"/>
              <w:bottom w:w="55" w:type="dxa"/>
              <w:right w:w="55" w:type="dxa"/>
            </w:tcMar>
            <w:vAlign w:val="center"/>
          </w:tcPr>
          <w:p w14:paraId="1DB07B21" w14:textId="77777777" w:rsidR="005F78CF" w:rsidRPr="00076C77" w:rsidRDefault="005F78CF" w:rsidP="00030C3C">
            <w:pPr>
              <w:rPr>
                <w:b/>
              </w:rPr>
            </w:pPr>
            <w:r>
              <w:rPr>
                <w:b/>
              </w:rPr>
              <w:t>17.192.468,00</w:t>
            </w:r>
          </w:p>
        </w:tc>
        <w:tc>
          <w:tcPr>
            <w:tcW w:w="1912" w:type="dxa"/>
            <w:tcBorders>
              <w:top w:val="single" w:sz="2" w:space="0" w:color="000000"/>
              <w:left w:val="single" w:sz="4" w:space="0" w:color="auto"/>
              <w:bottom w:val="single" w:sz="2" w:space="0" w:color="000000"/>
              <w:right w:val="single" w:sz="4" w:space="0" w:color="auto"/>
            </w:tcBorders>
            <w:tcMar>
              <w:top w:w="55" w:type="dxa"/>
              <w:left w:w="55" w:type="dxa"/>
              <w:bottom w:w="55" w:type="dxa"/>
              <w:right w:w="55" w:type="dxa"/>
            </w:tcMar>
            <w:vAlign w:val="center"/>
          </w:tcPr>
          <w:p w14:paraId="16707194" w14:textId="77777777" w:rsidR="005F78CF" w:rsidRPr="00076C77" w:rsidRDefault="005F78CF" w:rsidP="00030C3C">
            <w:pPr>
              <w:rPr>
                <w:b/>
              </w:rPr>
            </w:pPr>
            <w:r>
              <w:rPr>
                <w:b/>
              </w:rPr>
              <w:t>14.138,54</w:t>
            </w:r>
          </w:p>
        </w:tc>
      </w:tr>
    </w:tbl>
    <w:p w14:paraId="7BC090BC" w14:textId="77777777" w:rsidR="005F78CF" w:rsidRPr="00076C77" w:rsidRDefault="005F78CF" w:rsidP="003D77FD">
      <w:pPr>
        <w:spacing w:line="240" w:lineRule="auto"/>
      </w:pPr>
      <w:r w:rsidRPr="00076C77">
        <w:lastRenderedPageBreak/>
        <w:t>W roku 202</w:t>
      </w:r>
      <w:r>
        <w:t>3</w:t>
      </w:r>
      <w:r w:rsidRPr="00076C77">
        <w:t xml:space="preserve"> dopłata do bieżącego utrzymania szkół podstawowych (koszty utrzymania – subwencja) wyniosła </w:t>
      </w:r>
      <w:r>
        <w:rPr>
          <w:b/>
        </w:rPr>
        <w:t xml:space="preserve">4.207.612 </w:t>
      </w:r>
      <w:r w:rsidRPr="00076C77">
        <w:rPr>
          <w:b/>
        </w:rPr>
        <w:t>złotych</w:t>
      </w:r>
    </w:p>
    <w:p w14:paraId="257D6BA4" w14:textId="77777777" w:rsidR="005F78CF" w:rsidRDefault="005F78CF" w:rsidP="003D77FD">
      <w:pPr>
        <w:spacing w:line="240" w:lineRule="auto"/>
      </w:pPr>
      <w:r w:rsidRPr="00076C77">
        <w:t>We wrześniu 202</w:t>
      </w:r>
      <w:r>
        <w:t>3</w:t>
      </w:r>
      <w:r w:rsidRPr="00076C77">
        <w:t xml:space="preserve"> roku naukę w publicznych szkołach podstawowych rozpoczęło 1</w:t>
      </w:r>
      <w:r>
        <w:t>147</w:t>
      </w:r>
      <w:r w:rsidRPr="00076C77">
        <w:t xml:space="preserve"> uczniów. </w:t>
      </w:r>
    </w:p>
    <w:p w14:paraId="5797496B" w14:textId="77777777" w:rsidR="005F78CF" w:rsidRPr="00076C77" w:rsidRDefault="005F78CF" w:rsidP="003D77FD">
      <w:pPr>
        <w:spacing w:line="240" w:lineRule="auto"/>
      </w:pPr>
      <w:r w:rsidRPr="00076C77">
        <w:t>Dla poszczególnych szkół dane te przedstawiały się następująco:</w:t>
      </w:r>
    </w:p>
    <w:tbl>
      <w:tblPr>
        <w:tblW w:w="9418" w:type="dxa"/>
        <w:jc w:val="center"/>
        <w:tblLayout w:type="fixed"/>
        <w:tblCellMar>
          <w:left w:w="10" w:type="dxa"/>
          <w:right w:w="10" w:type="dxa"/>
        </w:tblCellMar>
        <w:tblLook w:val="04A0" w:firstRow="1" w:lastRow="0" w:firstColumn="1" w:lastColumn="0" w:noHBand="0" w:noVBand="1"/>
      </w:tblPr>
      <w:tblGrid>
        <w:gridCol w:w="2552"/>
        <w:gridCol w:w="992"/>
        <w:gridCol w:w="833"/>
        <w:gridCol w:w="675"/>
        <w:gridCol w:w="750"/>
        <w:gridCol w:w="660"/>
        <w:gridCol w:w="690"/>
        <w:gridCol w:w="600"/>
        <w:gridCol w:w="591"/>
        <w:gridCol w:w="1075"/>
      </w:tblGrid>
      <w:tr w:rsidR="005F78CF" w:rsidRPr="00076C77" w14:paraId="30056B20" w14:textId="77777777" w:rsidTr="00030C3C">
        <w:trPr>
          <w:cantSplit/>
          <w:jc w:val="center"/>
        </w:trPr>
        <w:tc>
          <w:tcPr>
            <w:tcW w:w="2552"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61E87BB7" w14:textId="77777777" w:rsidR="005F78CF" w:rsidRPr="00076C77" w:rsidRDefault="005F78CF" w:rsidP="00030C3C">
            <w:pPr>
              <w:rPr>
                <w:b/>
                <w:lang w:val="de-DE"/>
              </w:rPr>
            </w:pPr>
            <w:r w:rsidRPr="00076C77">
              <w:rPr>
                <w:b/>
                <w:lang w:val="de-DE"/>
              </w:rPr>
              <w:t>Klasa</w:t>
            </w:r>
          </w:p>
        </w:tc>
        <w:tc>
          <w:tcPr>
            <w:tcW w:w="992"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2EDF0043" w14:textId="77777777" w:rsidR="005F78CF" w:rsidRPr="00076C77" w:rsidRDefault="005F78CF" w:rsidP="00030C3C">
            <w:pPr>
              <w:rPr>
                <w:b/>
                <w:lang w:val="de-DE"/>
              </w:rPr>
            </w:pPr>
            <w:r w:rsidRPr="00076C77">
              <w:rPr>
                <w:b/>
                <w:lang w:val="de-DE"/>
              </w:rPr>
              <w:t>I</w:t>
            </w:r>
          </w:p>
        </w:tc>
        <w:tc>
          <w:tcPr>
            <w:tcW w:w="833"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3C19C994" w14:textId="77777777" w:rsidR="005F78CF" w:rsidRPr="00076C77" w:rsidRDefault="005F78CF" w:rsidP="00030C3C">
            <w:pPr>
              <w:rPr>
                <w:b/>
                <w:lang w:val="de-DE"/>
              </w:rPr>
            </w:pPr>
            <w:r w:rsidRPr="00076C77">
              <w:rPr>
                <w:b/>
                <w:lang w:val="de-DE"/>
              </w:rPr>
              <w:t>II</w:t>
            </w:r>
          </w:p>
        </w:tc>
        <w:tc>
          <w:tcPr>
            <w:tcW w:w="675"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4457184B" w14:textId="77777777" w:rsidR="005F78CF" w:rsidRPr="00076C77" w:rsidRDefault="005F78CF" w:rsidP="00030C3C">
            <w:pPr>
              <w:rPr>
                <w:b/>
                <w:lang w:val="de-DE"/>
              </w:rPr>
            </w:pPr>
            <w:r w:rsidRPr="00076C77">
              <w:rPr>
                <w:b/>
                <w:lang w:val="de-DE"/>
              </w:rPr>
              <w:t>III</w:t>
            </w:r>
          </w:p>
        </w:tc>
        <w:tc>
          <w:tcPr>
            <w:tcW w:w="750"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5C4BD3CE" w14:textId="77777777" w:rsidR="005F78CF" w:rsidRPr="00076C77" w:rsidRDefault="005F78CF" w:rsidP="00030C3C">
            <w:pPr>
              <w:rPr>
                <w:b/>
                <w:lang w:val="de-DE"/>
              </w:rPr>
            </w:pPr>
            <w:r w:rsidRPr="00076C77">
              <w:rPr>
                <w:b/>
                <w:lang w:val="de-DE"/>
              </w:rPr>
              <w:t>IV</w:t>
            </w:r>
          </w:p>
        </w:tc>
        <w:tc>
          <w:tcPr>
            <w:tcW w:w="660"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64096884" w14:textId="77777777" w:rsidR="005F78CF" w:rsidRPr="00076C77" w:rsidRDefault="005F78CF" w:rsidP="00030C3C">
            <w:pPr>
              <w:rPr>
                <w:b/>
                <w:lang w:val="de-DE"/>
              </w:rPr>
            </w:pPr>
            <w:r w:rsidRPr="00076C77">
              <w:rPr>
                <w:b/>
                <w:lang w:val="de-DE"/>
              </w:rPr>
              <w:t>V</w:t>
            </w:r>
          </w:p>
        </w:tc>
        <w:tc>
          <w:tcPr>
            <w:tcW w:w="690"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57FB7242" w14:textId="77777777" w:rsidR="005F78CF" w:rsidRPr="00076C77" w:rsidRDefault="005F78CF" w:rsidP="00030C3C">
            <w:pPr>
              <w:rPr>
                <w:b/>
                <w:lang w:val="de-DE"/>
              </w:rPr>
            </w:pPr>
            <w:r w:rsidRPr="00076C77">
              <w:rPr>
                <w:b/>
                <w:lang w:val="de-DE"/>
              </w:rPr>
              <w:t>VI</w:t>
            </w:r>
          </w:p>
        </w:tc>
        <w:tc>
          <w:tcPr>
            <w:tcW w:w="600"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645B33CD" w14:textId="77777777" w:rsidR="005F78CF" w:rsidRPr="00076C77" w:rsidRDefault="005F78CF" w:rsidP="00030C3C">
            <w:pPr>
              <w:rPr>
                <w:b/>
                <w:lang w:val="de-DE"/>
              </w:rPr>
            </w:pPr>
            <w:r w:rsidRPr="00076C77">
              <w:rPr>
                <w:b/>
                <w:lang w:val="de-DE"/>
              </w:rPr>
              <w:t>VII</w:t>
            </w:r>
          </w:p>
        </w:tc>
        <w:tc>
          <w:tcPr>
            <w:tcW w:w="591"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19DF39E8" w14:textId="77777777" w:rsidR="005F78CF" w:rsidRPr="00076C77" w:rsidRDefault="005F78CF" w:rsidP="00030C3C">
            <w:pPr>
              <w:rPr>
                <w:b/>
                <w:lang w:val="de-DE"/>
              </w:rPr>
            </w:pPr>
            <w:r w:rsidRPr="00076C77">
              <w:rPr>
                <w:b/>
                <w:lang w:val="de-DE"/>
              </w:rPr>
              <w:t>VIII</w:t>
            </w:r>
          </w:p>
        </w:tc>
        <w:tc>
          <w:tcPr>
            <w:tcW w:w="1075"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vAlign w:val="center"/>
          </w:tcPr>
          <w:p w14:paraId="23BD4B7B" w14:textId="77777777" w:rsidR="005F78CF" w:rsidRPr="00076C77" w:rsidRDefault="005F78CF" w:rsidP="00030C3C">
            <w:pPr>
              <w:rPr>
                <w:b/>
                <w:lang w:val="de-DE"/>
              </w:rPr>
            </w:pPr>
            <w:r w:rsidRPr="00076C77">
              <w:rPr>
                <w:b/>
                <w:lang w:val="de-DE"/>
              </w:rPr>
              <w:t>Razem</w:t>
            </w:r>
            <w:r>
              <w:rPr>
                <w:b/>
                <w:lang w:val="de-DE"/>
              </w:rPr>
              <w:t>:</w:t>
            </w:r>
          </w:p>
        </w:tc>
      </w:tr>
      <w:tr w:rsidR="005F78CF" w:rsidRPr="00076C77" w14:paraId="16E61EC2" w14:textId="77777777" w:rsidTr="00030C3C">
        <w:trPr>
          <w:cantSplit/>
          <w:jc w:val="center"/>
        </w:trPr>
        <w:tc>
          <w:tcPr>
            <w:tcW w:w="2552" w:type="dxa"/>
            <w:tcBorders>
              <w:left w:val="single" w:sz="2" w:space="0" w:color="000000"/>
              <w:bottom w:val="single" w:sz="2" w:space="0" w:color="000000"/>
            </w:tcBorders>
            <w:tcMar>
              <w:top w:w="55" w:type="dxa"/>
              <w:left w:w="55" w:type="dxa"/>
              <w:bottom w:w="55" w:type="dxa"/>
              <w:right w:w="55" w:type="dxa"/>
            </w:tcMar>
            <w:vAlign w:val="center"/>
          </w:tcPr>
          <w:p w14:paraId="5AEB825D" w14:textId="77777777" w:rsidR="005F78CF" w:rsidRPr="00076C77" w:rsidRDefault="005F78CF" w:rsidP="00030C3C">
            <w:pPr>
              <w:rPr>
                <w:lang w:val="de-DE"/>
              </w:rPr>
            </w:pPr>
            <w:r w:rsidRPr="00076C77">
              <w:rPr>
                <w:lang w:val="de-DE"/>
              </w:rPr>
              <w:t>Dąbie</w:t>
            </w:r>
          </w:p>
        </w:tc>
        <w:tc>
          <w:tcPr>
            <w:tcW w:w="992" w:type="dxa"/>
            <w:tcBorders>
              <w:left w:val="single" w:sz="2" w:space="0" w:color="000000"/>
              <w:bottom w:val="single" w:sz="2" w:space="0" w:color="000000"/>
            </w:tcBorders>
            <w:tcMar>
              <w:top w:w="55" w:type="dxa"/>
              <w:left w:w="55" w:type="dxa"/>
              <w:bottom w:w="55" w:type="dxa"/>
              <w:right w:w="55" w:type="dxa"/>
            </w:tcMar>
            <w:vAlign w:val="center"/>
          </w:tcPr>
          <w:p w14:paraId="17F51E87" w14:textId="77777777" w:rsidR="005F78CF" w:rsidRPr="00076C77" w:rsidRDefault="005F78CF" w:rsidP="00030C3C">
            <w:r>
              <w:t>0</w:t>
            </w:r>
          </w:p>
        </w:tc>
        <w:tc>
          <w:tcPr>
            <w:tcW w:w="833" w:type="dxa"/>
            <w:tcBorders>
              <w:left w:val="single" w:sz="2" w:space="0" w:color="000000"/>
              <w:bottom w:val="single" w:sz="2" w:space="0" w:color="000000"/>
            </w:tcBorders>
            <w:tcMar>
              <w:top w:w="55" w:type="dxa"/>
              <w:left w:w="55" w:type="dxa"/>
              <w:bottom w:w="55" w:type="dxa"/>
              <w:right w:w="55" w:type="dxa"/>
            </w:tcMar>
            <w:vAlign w:val="center"/>
          </w:tcPr>
          <w:p w14:paraId="31A0D45F" w14:textId="77777777" w:rsidR="005F78CF" w:rsidRPr="00076C77" w:rsidRDefault="005F78CF" w:rsidP="00030C3C">
            <w:r>
              <w:t>6</w:t>
            </w:r>
          </w:p>
        </w:tc>
        <w:tc>
          <w:tcPr>
            <w:tcW w:w="675" w:type="dxa"/>
            <w:tcBorders>
              <w:left w:val="single" w:sz="2" w:space="0" w:color="000000"/>
              <w:bottom w:val="single" w:sz="2" w:space="0" w:color="000000"/>
            </w:tcBorders>
            <w:tcMar>
              <w:top w:w="55" w:type="dxa"/>
              <w:left w:w="55" w:type="dxa"/>
              <w:bottom w:w="55" w:type="dxa"/>
              <w:right w:w="55" w:type="dxa"/>
            </w:tcMar>
            <w:vAlign w:val="center"/>
          </w:tcPr>
          <w:p w14:paraId="02000440" w14:textId="77777777" w:rsidR="005F78CF" w:rsidRPr="00076C77" w:rsidRDefault="005F78CF" w:rsidP="00030C3C">
            <w:r>
              <w:t>4</w:t>
            </w:r>
          </w:p>
        </w:tc>
        <w:tc>
          <w:tcPr>
            <w:tcW w:w="750" w:type="dxa"/>
            <w:tcBorders>
              <w:left w:val="single" w:sz="2" w:space="0" w:color="000000"/>
              <w:bottom w:val="single" w:sz="2" w:space="0" w:color="000000"/>
            </w:tcBorders>
            <w:tcMar>
              <w:top w:w="55" w:type="dxa"/>
              <w:left w:w="55" w:type="dxa"/>
              <w:bottom w:w="55" w:type="dxa"/>
              <w:right w:w="55" w:type="dxa"/>
            </w:tcMar>
            <w:vAlign w:val="center"/>
          </w:tcPr>
          <w:p w14:paraId="55AFC684" w14:textId="77777777" w:rsidR="005F78CF" w:rsidRPr="00076C77" w:rsidRDefault="005F78CF" w:rsidP="00030C3C">
            <w:r>
              <w:t>6</w:t>
            </w:r>
          </w:p>
        </w:tc>
        <w:tc>
          <w:tcPr>
            <w:tcW w:w="660" w:type="dxa"/>
            <w:tcBorders>
              <w:left w:val="single" w:sz="2" w:space="0" w:color="000000"/>
              <w:bottom w:val="single" w:sz="2" w:space="0" w:color="000000"/>
            </w:tcBorders>
            <w:tcMar>
              <w:top w:w="55" w:type="dxa"/>
              <w:left w:w="55" w:type="dxa"/>
              <w:bottom w:w="55" w:type="dxa"/>
              <w:right w:w="55" w:type="dxa"/>
            </w:tcMar>
            <w:vAlign w:val="center"/>
          </w:tcPr>
          <w:p w14:paraId="535FA9CB" w14:textId="77777777" w:rsidR="005F78CF" w:rsidRPr="00076C77" w:rsidRDefault="005F78CF" w:rsidP="00030C3C">
            <w:r>
              <w:t>0</w:t>
            </w:r>
          </w:p>
        </w:tc>
        <w:tc>
          <w:tcPr>
            <w:tcW w:w="690" w:type="dxa"/>
            <w:tcBorders>
              <w:left w:val="single" w:sz="2" w:space="0" w:color="000000"/>
              <w:bottom w:val="single" w:sz="2" w:space="0" w:color="000000"/>
            </w:tcBorders>
            <w:tcMar>
              <w:top w:w="55" w:type="dxa"/>
              <w:left w:w="55" w:type="dxa"/>
              <w:bottom w:w="55" w:type="dxa"/>
              <w:right w:w="55" w:type="dxa"/>
            </w:tcMar>
            <w:vAlign w:val="center"/>
          </w:tcPr>
          <w:p w14:paraId="1801BA8C" w14:textId="77777777" w:rsidR="005F78CF" w:rsidRPr="00076C77" w:rsidRDefault="005F78CF" w:rsidP="00030C3C">
            <w:r>
              <w:t>13</w:t>
            </w:r>
          </w:p>
        </w:tc>
        <w:tc>
          <w:tcPr>
            <w:tcW w:w="600" w:type="dxa"/>
            <w:tcBorders>
              <w:left w:val="single" w:sz="2" w:space="0" w:color="000000"/>
              <w:bottom w:val="single" w:sz="2" w:space="0" w:color="000000"/>
            </w:tcBorders>
            <w:tcMar>
              <w:top w:w="55" w:type="dxa"/>
              <w:left w:w="55" w:type="dxa"/>
              <w:bottom w:w="55" w:type="dxa"/>
              <w:right w:w="55" w:type="dxa"/>
            </w:tcMar>
            <w:vAlign w:val="center"/>
          </w:tcPr>
          <w:p w14:paraId="155E529F" w14:textId="77777777" w:rsidR="005F78CF" w:rsidRPr="00076C77" w:rsidRDefault="005F78CF" w:rsidP="00030C3C">
            <w:r>
              <w:t>9</w:t>
            </w:r>
          </w:p>
        </w:tc>
        <w:tc>
          <w:tcPr>
            <w:tcW w:w="591" w:type="dxa"/>
            <w:tcBorders>
              <w:left w:val="single" w:sz="2" w:space="0" w:color="000000"/>
              <w:bottom w:val="single" w:sz="2" w:space="0" w:color="000000"/>
            </w:tcBorders>
            <w:tcMar>
              <w:top w:w="55" w:type="dxa"/>
              <w:left w:w="55" w:type="dxa"/>
              <w:bottom w:w="55" w:type="dxa"/>
              <w:right w:w="55" w:type="dxa"/>
            </w:tcMar>
            <w:vAlign w:val="center"/>
          </w:tcPr>
          <w:p w14:paraId="5E94555B" w14:textId="77777777" w:rsidR="005F78CF" w:rsidRPr="00076C77" w:rsidRDefault="005F78CF" w:rsidP="00030C3C">
            <w:r>
              <w:t>0</w:t>
            </w:r>
          </w:p>
        </w:tc>
        <w:tc>
          <w:tcPr>
            <w:tcW w:w="1075"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7B9B7BB7" w14:textId="77777777" w:rsidR="005F78CF" w:rsidRPr="00076C77" w:rsidRDefault="005F78CF" w:rsidP="00030C3C">
            <w:r>
              <w:t>38</w:t>
            </w:r>
          </w:p>
        </w:tc>
      </w:tr>
      <w:tr w:rsidR="005F78CF" w:rsidRPr="00076C77" w14:paraId="2549D3A7" w14:textId="77777777" w:rsidTr="00030C3C">
        <w:trPr>
          <w:cantSplit/>
          <w:jc w:val="center"/>
        </w:trPr>
        <w:tc>
          <w:tcPr>
            <w:tcW w:w="2552" w:type="dxa"/>
            <w:tcBorders>
              <w:left w:val="single" w:sz="2" w:space="0" w:color="000000"/>
              <w:bottom w:val="single" w:sz="2" w:space="0" w:color="000000"/>
            </w:tcBorders>
            <w:tcMar>
              <w:top w:w="55" w:type="dxa"/>
              <w:left w:w="55" w:type="dxa"/>
              <w:bottom w:w="55" w:type="dxa"/>
              <w:right w:w="55" w:type="dxa"/>
            </w:tcMar>
            <w:vAlign w:val="center"/>
          </w:tcPr>
          <w:p w14:paraId="1536B4F2" w14:textId="77777777" w:rsidR="005F78CF" w:rsidRPr="00076C77" w:rsidRDefault="005F78CF" w:rsidP="00030C3C">
            <w:pPr>
              <w:rPr>
                <w:lang w:val="de-DE"/>
              </w:rPr>
            </w:pPr>
            <w:r w:rsidRPr="00076C77">
              <w:rPr>
                <w:lang w:val="de-DE"/>
              </w:rPr>
              <w:t>Dąbrówka Wisłocka</w:t>
            </w:r>
          </w:p>
        </w:tc>
        <w:tc>
          <w:tcPr>
            <w:tcW w:w="992" w:type="dxa"/>
            <w:tcBorders>
              <w:left w:val="single" w:sz="2" w:space="0" w:color="000000"/>
              <w:bottom w:val="single" w:sz="2" w:space="0" w:color="000000"/>
            </w:tcBorders>
            <w:tcMar>
              <w:top w:w="55" w:type="dxa"/>
              <w:left w:w="55" w:type="dxa"/>
              <w:bottom w:w="55" w:type="dxa"/>
              <w:right w:w="55" w:type="dxa"/>
            </w:tcMar>
            <w:vAlign w:val="center"/>
          </w:tcPr>
          <w:p w14:paraId="6EC871CA" w14:textId="77777777" w:rsidR="005F78CF" w:rsidRPr="00076C77" w:rsidRDefault="005F78CF" w:rsidP="00030C3C">
            <w:r>
              <w:t>7</w:t>
            </w:r>
          </w:p>
        </w:tc>
        <w:tc>
          <w:tcPr>
            <w:tcW w:w="833" w:type="dxa"/>
            <w:tcBorders>
              <w:left w:val="single" w:sz="2" w:space="0" w:color="000000"/>
              <w:bottom w:val="single" w:sz="2" w:space="0" w:color="000000"/>
            </w:tcBorders>
            <w:tcMar>
              <w:top w:w="55" w:type="dxa"/>
              <w:left w:w="55" w:type="dxa"/>
              <w:bottom w:w="55" w:type="dxa"/>
              <w:right w:w="55" w:type="dxa"/>
            </w:tcMar>
            <w:vAlign w:val="center"/>
          </w:tcPr>
          <w:p w14:paraId="1AC25656" w14:textId="77777777" w:rsidR="005F78CF" w:rsidRPr="00076C77" w:rsidRDefault="005F78CF" w:rsidP="00030C3C">
            <w:r>
              <w:t>7</w:t>
            </w:r>
          </w:p>
        </w:tc>
        <w:tc>
          <w:tcPr>
            <w:tcW w:w="675" w:type="dxa"/>
            <w:tcBorders>
              <w:left w:val="single" w:sz="2" w:space="0" w:color="000000"/>
              <w:bottom w:val="single" w:sz="2" w:space="0" w:color="000000"/>
            </w:tcBorders>
            <w:tcMar>
              <w:top w:w="55" w:type="dxa"/>
              <w:left w:w="55" w:type="dxa"/>
              <w:bottom w:w="55" w:type="dxa"/>
              <w:right w:w="55" w:type="dxa"/>
            </w:tcMar>
            <w:vAlign w:val="center"/>
          </w:tcPr>
          <w:p w14:paraId="2C76CFC6" w14:textId="77777777" w:rsidR="005F78CF" w:rsidRPr="00076C77" w:rsidRDefault="005F78CF" w:rsidP="00030C3C">
            <w:r>
              <w:t>0</w:t>
            </w:r>
          </w:p>
        </w:tc>
        <w:tc>
          <w:tcPr>
            <w:tcW w:w="750" w:type="dxa"/>
            <w:tcBorders>
              <w:left w:val="single" w:sz="2" w:space="0" w:color="000000"/>
              <w:bottom w:val="single" w:sz="2" w:space="0" w:color="000000"/>
            </w:tcBorders>
            <w:tcMar>
              <w:top w:w="55" w:type="dxa"/>
              <w:left w:w="55" w:type="dxa"/>
              <w:bottom w:w="55" w:type="dxa"/>
              <w:right w:w="55" w:type="dxa"/>
            </w:tcMar>
            <w:vAlign w:val="center"/>
          </w:tcPr>
          <w:p w14:paraId="650DB10D" w14:textId="77777777" w:rsidR="005F78CF" w:rsidRPr="00076C77" w:rsidRDefault="005F78CF" w:rsidP="00030C3C">
            <w:r>
              <w:t>11</w:t>
            </w:r>
          </w:p>
        </w:tc>
        <w:tc>
          <w:tcPr>
            <w:tcW w:w="660" w:type="dxa"/>
            <w:tcBorders>
              <w:left w:val="single" w:sz="2" w:space="0" w:color="000000"/>
              <w:bottom w:val="single" w:sz="2" w:space="0" w:color="000000"/>
            </w:tcBorders>
            <w:tcMar>
              <w:top w:w="55" w:type="dxa"/>
              <w:left w:w="55" w:type="dxa"/>
              <w:bottom w:w="55" w:type="dxa"/>
              <w:right w:w="55" w:type="dxa"/>
            </w:tcMar>
            <w:vAlign w:val="center"/>
          </w:tcPr>
          <w:p w14:paraId="594E1C8F" w14:textId="77777777" w:rsidR="005F78CF" w:rsidRPr="00076C77" w:rsidRDefault="005F78CF" w:rsidP="00030C3C">
            <w:r>
              <w:t>0</w:t>
            </w:r>
          </w:p>
        </w:tc>
        <w:tc>
          <w:tcPr>
            <w:tcW w:w="690" w:type="dxa"/>
            <w:tcBorders>
              <w:left w:val="single" w:sz="2" w:space="0" w:color="000000"/>
              <w:bottom w:val="single" w:sz="2" w:space="0" w:color="000000"/>
            </w:tcBorders>
            <w:tcMar>
              <w:top w:w="55" w:type="dxa"/>
              <w:left w:w="55" w:type="dxa"/>
              <w:bottom w:w="55" w:type="dxa"/>
              <w:right w:w="55" w:type="dxa"/>
            </w:tcMar>
            <w:vAlign w:val="center"/>
          </w:tcPr>
          <w:p w14:paraId="24AA75D0" w14:textId="77777777" w:rsidR="005F78CF" w:rsidRPr="00076C77" w:rsidRDefault="005F78CF" w:rsidP="00030C3C">
            <w:r>
              <w:t>0</w:t>
            </w:r>
          </w:p>
        </w:tc>
        <w:tc>
          <w:tcPr>
            <w:tcW w:w="600" w:type="dxa"/>
            <w:tcBorders>
              <w:left w:val="single" w:sz="2" w:space="0" w:color="000000"/>
              <w:bottom w:val="single" w:sz="2" w:space="0" w:color="000000"/>
            </w:tcBorders>
            <w:tcMar>
              <w:top w:w="55" w:type="dxa"/>
              <w:left w:w="55" w:type="dxa"/>
              <w:bottom w:w="55" w:type="dxa"/>
              <w:right w:w="55" w:type="dxa"/>
            </w:tcMar>
            <w:vAlign w:val="center"/>
          </w:tcPr>
          <w:p w14:paraId="3A767A90" w14:textId="77777777" w:rsidR="005F78CF" w:rsidRPr="00076C77" w:rsidRDefault="005F78CF" w:rsidP="00030C3C">
            <w:r>
              <w:t>10</w:t>
            </w:r>
          </w:p>
        </w:tc>
        <w:tc>
          <w:tcPr>
            <w:tcW w:w="591" w:type="dxa"/>
            <w:tcBorders>
              <w:left w:val="single" w:sz="2" w:space="0" w:color="000000"/>
              <w:bottom w:val="single" w:sz="2" w:space="0" w:color="000000"/>
            </w:tcBorders>
            <w:tcMar>
              <w:top w:w="55" w:type="dxa"/>
              <w:left w:w="55" w:type="dxa"/>
              <w:bottom w:w="55" w:type="dxa"/>
              <w:right w:w="55" w:type="dxa"/>
            </w:tcMar>
            <w:vAlign w:val="center"/>
          </w:tcPr>
          <w:p w14:paraId="6E48C385" w14:textId="77777777" w:rsidR="005F78CF" w:rsidRPr="00076C77" w:rsidRDefault="005F78CF" w:rsidP="00030C3C">
            <w:r>
              <w:t>9</w:t>
            </w:r>
          </w:p>
        </w:tc>
        <w:tc>
          <w:tcPr>
            <w:tcW w:w="1075"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7881C404" w14:textId="77777777" w:rsidR="005F78CF" w:rsidRPr="00076C77" w:rsidRDefault="005F78CF" w:rsidP="00030C3C">
            <w:r>
              <w:t>44</w:t>
            </w:r>
          </w:p>
        </w:tc>
      </w:tr>
      <w:tr w:rsidR="005F78CF" w:rsidRPr="00076C77" w14:paraId="5BCF472B" w14:textId="77777777" w:rsidTr="00030C3C">
        <w:trPr>
          <w:cantSplit/>
          <w:jc w:val="center"/>
        </w:trPr>
        <w:tc>
          <w:tcPr>
            <w:tcW w:w="2552" w:type="dxa"/>
            <w:tcBorders>
              <w:left w:val="single" w:sz="2" w:space="0" w:color="000000"/>
              <w:bottom w:val="single" w:sz="2" w:space="0" w:color="000000"/>
            </w:tcBorders>
            <w:tcMar>
              <w:top w:w="55" w:type="dxa"/>
              <w:left w:w="55" w:type="dxa"/>
              <w:bottom w:w="55" w:type="dxa"/>
              <w:right w:w="55" w:type="dxa"/>
            </w:tcMar>
            <w:vAlign w:val="center"/>
          </w:tcPr>
          <w:p w14:paraId="1C496D6F" w14:textId="77777777" w:rsidR="005F78CF" w:rsidRPr="00076C77" w:rsidRDefault="005F78CF" w:rsidP="00030C3C">
            <w:pPr>
              <w:rPr>
                <w:lang w:val="de-DE"/>
              </w:rPr>
            </w:pPr>
            <w:r w:rsidRPr="00076C77">
              <w:rPr>
                <w:lang w:val="de-DE"/>
              </w:rPr>
              <w:t>Dulcza Wielka</w:t>
            </w:r>
          </w:p>
        </w:tc>
        <w:tc>
          <w:tcPr>
            <w:tcW w:w="992" w:type="dxa"/>
            <w:tcBorders>
              <w:left w:val="single" w:sz="2" w:space="0" w:color="000000"/>
              <w:bottom w:val="single" w:sz="2" w:space="0" w:color="000000"/>
            </w:tcBorders>
            <w:tcMar>
              <w:top w:w="55" w:type="dxa"/>
              <w:left w:w="55" w:type="dxa"/>
              <w:bottom w:w="55" w:type="dxa"/>
              <w:right w:w="55" w:type="dxa"/>
            </w:tcMar>
            <w:vAlign w:val="center"/>
          </w:tcPr>
          <w:p w14:paraId="47F804E7" w14:textId="77777777" w:rsidR="005F78CF" w:rsidRPr="00076C77" w:rsidRDefault="005F78CF" w:rsidP="00030C3C">
            <w:r>
              <w:t>17</w:t>
            </w:r>
          </w:p>
        </w:tc>
        <w:tc>
          <w:tcPr>
            <w:tcW w:w="833" w:type="dxa"/>
            <w:tcBorders>
              <w:left w:val="single" w:sz="2" w:space="0" w:color="000000"/>
              <w:bottom w:val="single" w:sz="2" w:space="0" w:color="000000"/>
            </w:tcBorders>
            <w:tcMar>
              <w:top w:w="55" w:type="dxa"/>
              <w:left w:w="55" w:type="dxa"/>
              <w:bottom w:w="55" w:type="dxa"/>
              <w:right w:w="55" w:type="dxa"/>
            </w:tcMar>
            <w:vAlign w:val="center"/>
          </w:tcPr>
          <w:p w14:paraId="10E0F9FF" w14:textId="77777777" w:rsidR="005F78CF" w:rsidRPr="00076C77" w:rsidRDefault="005F78CF" w:rsidP="00030C3C">
            <w:r>
              <w:t>17</w:t>
            </w:r>
          </w:p>
        </w:tc>
        <w:tc>
          <w:tcPr>
            <w:tcW w:w="675" w:type="dxa"/>
            <w:tcBorders>
              <w:left w:val="single" w:sz="2" w:space="0" w:color="000000"/>
              <w:bottom w:val="single" w:sz="2" w:space="0" w:color="000000"/>
            </w:tcBorders>
            <w:tcMar>
              <w:top w:w="55" w:type="dxa"/>
              <w:left w:w="55" w:type="dxa"/>
              <w:bottom w:w="55" w:type="dxa"/>
              <w:right w:w="55" w:type="dxa"/>
            </w:tcMar>
            <w:vAlign w:val="center"/>
          </w:tcPr>
          <w:p w14:paraId="21E36A94" w14:textId="77777777" w:rsidR="005F78CF" w:rsidRPr="00076C77" w:rsidRDefault="005F78CF" w:rsidP="00030C3C">
            <w:r>
              <w:t>13</w:t>
            </w:r>
          </w:p>
        </w:tc>
        <w:tc>
          <w:tcPr>
            <w:tcW w:w="750" w:type="dxa"/>
            <w:tcBorders>
              <w:left w:val="single" w:sz="2" w:space="0" w:color="000000"/>
              <w:bottom w:val="single" w:sz="2" w:space="0" w:color="000000"/>
            </w:tcBorders>
            <w:tcMar>
              <w:top w:w="55" w:type="dxa"/>
              <w:left w:w="55" w:type="dxa"/>
              <w:bottom w:w="55" w:type="dxa"/>
              <w:right w:w="55" w:type="dxa"/>
            </w:tcMar>
            <w:vAlign w:val="center"/>
          </w:tcPr>
          <w:p w14:paraId="2C7C796C" w14:textId="77777777" w:rsidR="005F78CF" w:rsidRPr="00076C77" w:rsidRDefault="005F78CF" w:rsidP="00030C3C">
            <w:r>
              <w:t>19</w:t>
            </w:r>
          </w:p>
        </w:tc>
        <w:tc>
          <w:tcPr>
            <w:tcW w:w="660" w:type="dxa"/>
            <w:tcBorders>
              <w:left w:val="single" w:sz="2" w:space="0" w:color="000000"/>
              <w:bottom w:val="single" w:sz="2" w:space="0" w:color="000000"/>
            </w:tcBorders>
            <w:tcMar>
              <w:top w:w="55" w:type="dxa"/>
              <w:left w:w="55" w:type="dxa"/>
              <w:bottom w:w="55" w:type="dxa"/>
              <w:right w:w="55" w:type="dxa"/>
            </w:tcMar>
            <w:vAlign w:val="center"/>
          </w:tcPr>
          <w:p w14:paraId="3E4AECEA" w14:textId="77777777" w:rsidR="005F78CF" w:rsidRPr="00076C77" w:rsidRDefault="005F78CF" w:rsidP="00030C3C">
            <w:r>
              <w:t>20</w:t>
            </w:r>
          </w:p>
        </w:tc>
        <w:tc>
          <w:tcPr>
            <w:tcW w:w="690" w:type="dxa"/>
            <w:tcBorders>
              <w:left w:val="single" w:sz="2" w:space="0" w:color="000000"/>
              <w:bottom w:val="single" w:sz="2" w:space="0" w:color="000000"/>
            </w:tcBorders>
            <w:tcMar>
              <w:top w:w="55" w:type="dxa"/>
              <w:left w:w="55" w:type="dxa"/>
              <w:bottom w:w="55" w:type="dxa"/>
              <w:right w:w="55" w:type="dxa"/>
            </w:tcMar>
            <w:vAlign w:val="center"/>
          </w:tcPr>
          <w:p w14:paraId="5B6FAE30" w14:textId="77777777" w:rsidR="005F78CF" w:rsidRPr="00076C77" w:rsidRDefault="005F78CF" w:rsidP="00030C3C">
            <w:r>
              <w:t>15</w:t>
            </w:r>
          </w:p>
        </w:tc>
        <w:tc>
          <w:tcPr>
            <w:tcW w:w="600" w:type="dxa"/>
            <w:tcBorders>
              <w:left w:val="single" w:sz="2" w:space="0" w:color="000000"/>
              <w:bottom w:val="single" w:sz="2" w:space="0" w:color="000000"/>
            </w:tcBorders>
            <w:tcMar>
              <w:top w:w="55" w:type="dxa"/>
              <w:left w:w="55" w:type="dxa"/>
              <w:bottom w:w="55" w:type="dxa"/>
              <w:right w:w="55" w:type="dxa"/>
            </w:tcMar>
            <w:vAlign w:val="center"/>
          </w:tcPr>
          <w:p w14:paraId="667A57D4" w14:textId="77777777" w:rsidR="005F78CF" w:rsidRPr="00076C77" w:rsidRDefault="005F78CF" w:rsidP="00030C3C">
            <w:r>
              <w:t>18</w:t>
            </w:r>
          </w:p>
        </w:tc>
        <w:tc>
          <w:tcPr>
            <w:tcW w:w="591" w:type="dxa"/>
            <w:tcBorders>
              <w:left w:val="single" w:sz="2" w:space="0" w:color="000000"/>
              <w:bottom w:val="single" w:sz="2" w:space="0" w:color="000000"/>
            </w:tcBorders>
            <w:tcMar>
              <w:top w:w="55" w:type="dxa"/>
              <w:left w:w="55" w:type="dxa"/>
              <w:bottom w:w="55" w:type="dxa"/>
              <w:right w:w="55" w:type="dxa"/>
            </w:tcMar>
            <w:vAlign w:val="center"/>
          </w:tcPr>
          <w:p w14:paraId="7E884B89" w14:textId="77777777" w:rsidR="005F78CF" w:rsidRPr="00076C77" w:rsidRDefault="005F78CF" w:rsidP="00030C3C">
            <w:r>
              <w:t>17</w:t>
            </w:r>
          </w:p>
        </w:tc>
        <w:tc>
          <w:tcPr>
            <w:tcW w:w="1075"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4DC6B9B6" w14:textId="77777777" w:rsidR="005F78CF" w:rsidRPr="00076C77" w:rsidRDefault="005F78CF" w:rsidP="00030C3C">
            <w:r>
              <w:t>136</w:t>
            </w:r>
          </w:p>
        </w:tc>
      </w:tr>
      <w:tr w:rsidR="005F78CF" w:rsidRPr="00076C77" w14:paraId="42C195AA" w14:textId="77777777" w:rsidTr="00030C3C">
        <w:trPr>
          <w:cantSplit/>
          <w:jc w:val="center"/>
        </w:trPr>
        <w:tc>
          <w:tcPr>
            <w:tcW w:w="2552" w:type="dxa"/>
            <w:tcBorders>
              <w:left w:val="single" w:sz="2" w:space="0" w:color="000000"/>
              <w:bottom w:val="single" w:sz="2" w:space="0" w:color="000000"/>
            </w:tcBorders>
            <w:tcMar>
              <w:top w:w="55" w:type="dxa"/>
              <w:left w:w="55" w:type="dxa"/>
              <w:bottom w:w="55" w:type="dxa"/>
              <w:right w:w="55" w:type="dxa"/>
            </w:tcMar>
            <w:vAlign w:val="center"/>
          </w:tcPr>
          <w:p w14:paraId="39EA2479" w14:textId="77777777" w:rsidR="005F78CF" w:rsidRPr="00076C77" w:rsidRDefault="005F78CF" w:rsidP="00030C3C">
            <w:pPr>
              <w:rPr>
                <w:lang w:val="de-DE"/>
              </w:rPr>
            </w:pPr>
            <w:r w:rsidRPr="00076C77">
              <w:rPr>
                <w:lang w:val="de-DE"/>
              </w:rPr>
              <w:t>Janowiec</w:t>
            </w:r>
          </w:p>
        </w:tc>
        <w:tc>
          <w:tcPr>
            <w:tcW w:w="992" w:type="dxa"/>
            <w:tcBorders>
              <w:left w:val="single" w:sz="2" w:space="0" w:color="000000"/>
              <w:bottom w:val="single" w:sz="2" w:space="0" w:color="000000"/>
            </w:tcBorders>
            <w:tcMar>
              <w:top w:w="55" w:type="dxa"/>
              <w:left w:w="55" w:type="dxa"/>
              <w:bottom w:w="55" w:type="dxa"/>
              <w:right w:w="55" w:type="dxa"/>
            </w:tcMar>
            <w:vAlign w:val="center"/>
          </w:tcPr>
          <w:p w14:paraId="6686065A" w14:textId="77777777" w:rsidR="005F78CF" w:rsidRPr="00076C77" w:rsidRDefault="005F78CF" w:rsidP="00030C3C">
            <w:r>
              <w:t>18</w:t>
            </w:r>
          </w:p>
        </w:tc>
        <w:tc>
          <w:tcPr>
            <w:tcW w:w="833" w:type="dxa"/>
            <w:tcBorders>
              <w:left w:val="single" w:sz="2" w:space="0" w:color="000000"/>
              <w:bottom w:val="single" w:sz="2" w:space="0" w:color="000000"/>
            </w:tcBorders>
            <w:tcMar>
              <w:top w:w="55" w:type="dxa"/>
              <w:left w:w="55" w:type="dxa"/>
              <w:bottom w:w="55" w:type="dxa"/>
              <w:right w:w="55" w:type="dxa"/>
            </w:tcMar>
            <w:vAlign w:val="center"/>
          </w:tcPr>
          <w:p w14:paraId="3EAEA714" w14:textId="77777777" w:rsidR="005F78CF" w:rsidRPr="00076C77" w:rsidRDefault="005F78CF" w:rsidP="00030C3C">
            <w:r>
              <w:t>13</w:t>
            </w:r>
          </w:p>
        </w:tc>
        <w:tc>
          <w:tcPr>
            <w:tcW w:w="675" w:type="dxa"/>
            <w:tcBorders>
              <w:left w:val="single" w:sz="2" w:space="0" w:color="000000"/>
              <w:bottom w:val="single" w:sz="2" w:space="0" w:color="000000"/>
            </w:tcBorders>
            <w:tcMar>
              <w:top w:w="55" w:type="dxa"/>
              <w:left w:w="55" w:type="dxa"/>
              <w:bottom w:w="55" w:type="dxa"/>
              <w:right w:w="55" w:type="dxa"/>
            </w:tcMar>
            <w:vAlign w:val="center"/>
          </w:tcPr>
          <w:p w14:paraId="4D4C71D2" w14:textId="77777777" w:rsidR="005F78CF" w:rsidRPr="00076C77" w:rsidRDefault="005F78CF" w:rsidP="00030C3C">
            <w:r>
              <w:t>11</w:t>
            </w:r>
          </w:p>
        </w:tc>
        <w:tc>
          <w:tcPr>
            <w:tcW w:w="750" w:type="dxa"/>
            <w:tcBorders>
              <w:left w:val="single" w:sz="2" w:space="0" w:color="000000"/>
              <w:bottom w:val="single" w:sz="2" w:space="0" w:color="000000"/>
            </w:tcBorders>
            <w:tcMar>
              <w:top w:w="55" w:type="dxa"/>
              <w:left w:w="55" w:type="dxa"/>
              <w:bottom w:w="55" w:type="dxa"/>
              <w:right w:w="55" w:type="dxa"/>
            </w:tcMar>
            <w:vAlign w:val="center"/>
          </w:tcPr>
          <w:p w14:paraId="08B7710A" w14:textId="77777777" w:rsidR="005F78CF" w:rsidRPr="00076C77" w:rsidRDefault="005F78CF" w:rsidP="00030C3C">
            <w:r>
              <w:t>12</w:t>
            </w:r>
          </w:p>
        </w:tc>
        <w:tc>
          <w:tcPr>
            <w:tcW w:w="660" w:type="dxa"/>
            <w:tcBorders>
              <w:left w:val="single" w:sz="2" w:space="0" w:color="000000"/>
              <w:bottom w:val="single" w:sz="2" w:space="0" w:color="000000"/>
            </w:tcBorders>
            <w:tcMar>
              <w:top w:w="55" w:type="dxa"/>
              <w:left w:w="55" w:type="dxa"/>
              <w:bottom w:w="55" w:type="dxa"/>
              <w:right w:w="55" w:type="dxa"/>
            </w:tcMar>
            <w:vAlign w:val="center"/>
          </w:tcPr>
          <w:p w14:paraId="007847C1" w14:textId="77777777" w:rsidR="005F78CF" w:rsidRPr="00076C77" w:rsidRDefault="005F78CF" w:rsidP="00030C3C">
            <w:r>
              <w:t>10</w:t>
            </w:r>
          </w:p>
        </w:tc>
        <w:tc>
          <w:tcPr>
            <w:tcW w:w="690" w:type="dxa"/>
            <w:tcBorders>
              <w:left w:val="single" w:sz="2" w:space="0" w:color="000000"/>
              <w:bottom w:val="single" w:sz="2" w:space="0" w:color="000000"/>
            </w:tcBorders>
            <w:tcMar>
              <w:top w:w="55" w:type="dxa"/>
              <w:left w:w="55" w:type="dxa"/>
              <w:bottom w:w="55" w:type="dxa"/>
              <w:right w:w="55" w:type="dxa"/>
            </w:tcMar>
            <w:vAlign w:val="center"/>
          </w:tcPr>
          <w:p w14:paraId="216576A8" w14:textId="77777777" w:rsidR="005F78CF" w:rsidRPr="00076C77" w:rsidRDefault="005F78CF" w:rsidP="00030C3C">
            <w:r>
              <w:t>12</w:t>
            </w:r>
          </w:p>
        </w:tc>
        <w:tc>
          <w:tcPr>
            <w:tcW w:w="600" w:type="dxa"/>
            <w:tcBorders>
              <w:left w:val="single" w:sz="2" w:space="0" w:color="000000"/>
              <w:bottom w:val="single" w:sz="2" w:space="0" w:color="000000"/>
            </w:tcBorders>
            <w:tcMar>
              <w:top w:w="55" w:type="dxa"/>
              <w:left w:w="55" w:type="dxa"/>
              <w:bottom w:w="55" w:type="dxa"/>
              <w:right w:w="55" w:type="dxa"/>
            </w:tcMar>
            <w:vAlign w:val="center"/>
          </w:tcPr>
          <w:p w14:paraId="4C85BFB5" w14:textId="77777777" w:rsidR="005F78CF" w:rsidRPr="00076C77" w:rsidRDefault="005F78CF" w:rsidP="00030C3C">
            <w:r>
              <w:t>8</w:t>
            </w:r>
          </w:p>
        </w:tc>
        <w:tc>
          <w:tcPr>
            <w:tcW w:w="591" w:type="dxa"/>
            <w:tcBorders>
              <w:left w:val="single" w:sz="2" w:space="0" w:color="000000"/>
              <w:bottom w:val="single" w:sz="2" w:space="0" w:color="000000"/>
            </w:tcBorders>
            <w:tcMar>
              <w:top w:w="55" w:type="dxa"/>
              <w:left w:w="55" w:type="dxa"/>
              <w:bottom w:w="55" w:type="dxa"/>
              <w:right w:w="55" w:type="dxa"/>
            </w:tcMar>
            <w:vAlign w:val="center"/>
          </w:tcPr>
          <w:p w14:paraId="42185C55" w14:textId="77777777" w:rsidR="005F78CF" w:rsidRPr="00076C77" w:rsidRDefault="005F78CF" w:rsidP="00030C3C">
            <w:r>
              <w:t>4</w:t>
            </w:r>
          </w:p>
        </w:tc>
        <w:tc>
          <w:tcPr>
            <w:tcW w:w="1075"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3B9AF54E" w14:textId="77777777" w:rsidR="005F78CF" w:rsidRPr="00076C77" w:rsidRDefault="005F78CF" w:rsidP="00030C3C">
            <w:r>
              <w:t>88</w:t>
            </w:r>
          </w:p>
        </w:tc>
      </w:tr>
      <w:tr w:rsidR="005F78CF" w:rsidRPr="00076C77" w14:paraId="64EC00A1" w14:textId="77777777" w:rsidTr="00030C3C">
        <w:trPr>
          <w:cantSplit/>
          <w:jc w:val="center"/>
        </w:trPr>
        <w:tc>
          <w:tcPr>
            <w:tcW w:w="2552" w:type="dxa"/>
            <w:tcBorders>
              <w:left w:val="single" w:sz="2" w:space="0" w:color="000000"/>
              <w:bottom w:val="single" w:sz="2" w:space="0" w:color="000000"/>
            </w:tcBorders>
            <w:tcMar>
              <w:top w:w="55" w:type="dxa"/>
              <w:left w:w="55" w:type="dxa"/>
              <w:bottom w:w="55" w:type="dxa"/>
              <w:right w:w="55" w:type="dxa"/>
            </w:tcMar>
            <w:vAlign w:val="center"/>
          </w:tcPr>
          <w:p w14:paraId="17977CEB" w14:textId="77777777" w:rsidR="005F78CF" w:rsidRPr="00076C77" w:rsidRDefault="005F78CF" w:rsidP="00030C3C">
            <w:pPr>
              <w:rPr>
                <w:lang w:val="de-DE"/>
              </w:rPr>
            </w:pPr>
            <w:r w:rsidRPr="00076C77">
              <w:rPr>
                <w:lang w:val="de-DE"/>
              </w:rPr>
              <w:t>Partynia</w:t>
            </w:r>
          </w:p>
        </w:tc>
        <w:tc>
          <w:tcPr>
            <w:tcW w:w="992" w:type="dxa"/>
            <w:tcBorders>
              <w:left w:val="single" w:sz="2" w:space="0" w:color="000000"/>
              <w:bottom w:val="single" w:sz="2" w:space="0" w:color="000000"/>
            </w:tcBorders>
            <w:tcMar>
              <w:top w:w="55" w:type="dxa"/>
              <w:left w:w="55" w:type="dxa"/>
              <w:bottom w:w="55" w:type="dxa"/>
              <w:right w:w="55" w:type="dxa"/>
            </w:tcMar>
            <w:vAlign w:val="center"/>
          </w:tcPr>
          <w:p w14:paraId="299FF4E7" w14:textId="77777777" w:rsidR="005F78CF" w:rsidRPr="00076C77" w:rsidRDefault="005F78CF" w:rsidP="00030C3C">
            <w:r>
              <w:t>17</w:t>
            </w:r>
          </w:p>
        </w:tc>
        <w:tc>
          <w:tcPr>
            <w:tcW w:w="833" w:type="dxa"/>
            <w:tcBorders>
              <w:left w:val="single" w:sz="2" w:space="0" w:color="000000"/>
              <w:bottom w:val="single" w:sz="2" w:space="0" w:color="000000"/>
            </w:tcBorders>
            <w:tcMar>
              <w:top w:w="55" w:type="dxa"/>
              <w:left w:w="55" w:type="dxa"/>
              <w:bottom w:w="55" w:type="dxa"/>
              <w:right w:w="55" w:type="dxa"/>
            </w:tcMar>
            <w:vAlign w:val="center"/>
          </w:tcPr>
          <w:p w14:paraId="7882F7DD" w14:textId="77777777" w:rsidR="005F78CF" w:rsidRPr="00076C77" w:rsidRDefault="005F78CF" w:rsidP="00030C3C">
            <w:r>
              <w:t>14</w:t>
            </w:r>
          </w:p>
        </w:tc>
        <w:tc>
          <w:tcPr>
            <w:tcW w:w="675" w:type="dxa"/>
            <w:tcBorders>
              <w:left w:val="single" w:sz="2" w:space="0" w:color="000000"/>
              <w:bottom w:val="single" w:sz="2" w:space="0" w:color="000000"/>
            </w:tcBorders>
            <w:tcMar>
              <w:top w:w="55" w:type="dxa"/>
              <w:left w:w="55" w:type="dxa"/>
              <w:bottom w:w="55" w:type="dxa"/>
              <w:right w:w="55" w:type="dxa"/>
            </w:tcMar>
            <w:vAlign w:val="center"/>
          </w:tcPr>
          <w:p w14:paraId="536BD118" w14:textId="77777777" w:rsidR="005F78CF" w:rsidRPr="00076C77" w:rsidRDefault="005F78CF" w:rsidP="00030C3C">
            <w:r>
              <w:t>19</w:t>
            </w:r>
          </w:p>
        </w:tc>
        <w:tc>
          <w:tcPr>
            <w:tcW w:w="750" w:type="dxa"/>
            <w:tcBorders>
              <w:left w:val="single" w:sz="2" w:space="0" w:color="000000"/>
              <w:bottom w:val="single" w:sz="2" w:space="0" w:color="000000"/>
            </w:tcBorders>
            <w:tcMar>
              <w:top w:w="55" w:type="dxa"/>
              <w:left w:w="55" w:type="dxa"/>
              <w:bottom w:w="55" w:type="dxa"/>
              <w:right w:w="55" w:type="dxa"/>
            </w:tcMar>
            <w:vAlign w:val="center"/>
          </w:tcPr>
          <w:p w14:paraId="6A4170A4" w14:textId="77777777" w:rsidR="005F78CF" w:rsidRPr="00076C77" w:rsidRDefault="005F78CF" w:rsidP="00030C3C">
            <w:r>
              <w:t>12</w:t>
            </w:r>
          </w:p>
        </w:tc>
        <w:tc>
          <w:tcPr>
            <w:tcW w:w="660" w:type="dxa"/>
            <w:tcBorders>
              <w:left w:val="single" w:sz="2" w:space="0" w:color="000000"/>
              <w:bottom w:val="single" w:sz="2" w:space="0" w:color="000000"/>
            </w:tcBorders>
            <w:tcMar>
              <w:top w:w="55" w:type="dxa"/>
              <w:left w:w="55" w:type="dxa"/>
              <w:bottom w:w="55" w:type="dxa"/>
              <w:right w:w="55" w:type="dxa"/>
            </w:tcMar>
            <w:vAlign w:val="center"/>
          </w:tcPr>
          <w:p w14:paraId="6B8B2522" w14:textId="77777777" w:rsidR="005F78CF" w:rsidRPr="00076C77" w:rsidRDefault="005F78CF" w:rsidP="00030C3C">
            <w:r>
              <w:t>22</w:t>
            </w:r>
          </w:p>
        </w:tc>
        <w:tc>
          <w:tcPr>
            <w:tcW w:w="690" w:type="dxa"/>
            <w:tcBorders>
              <w:left w:val="single" w:sz="2" w:space="0" w:color="000000"/>
              <w:bottom w:val="single" w:sz="2" w:space="0" w:color="000000"/>
            </w:tcBorders>
            <w:tcMar>
              <w:top w:w="55" w:type="dxa"/>
              <w:left w:w="55" w:type="dxa"/>
              <w:bottom w:w="55" w:type="dxa"/>
              <w:right w:w="55" w:type="dxa"/>
            </w:tcMar>
            <w:vAlign w:val="center"/>
          </w:tcPr>
          <w:p w14:paraId="541C7639" w14:textId="77777777" w:rsidR="005F78CF" w:rsidRPr="00076C77" w:rsidRDefault="005F78CF" w:rsidP="00030C3C">
            <w:r>
              <w:t>17</w:t>
            </w:r>
          </w:p>
        </w:tc>
        <w:tc>
          <w:tcPr>
            <w:tcW w:w="600" w:type="dxa"/>
            <w:tcBorders>
              <w:left w:val="single" w:sz="2" w:space="0" w:color="000000"/>
              <w:bottom w:val="single" w:sz="2" w:space="0" w:color="000000"/>
            </w:tcBorders>
            <w:tcMar>
              <w:top w:w="55" w:type="dxa"/>
              <w:left w:w="55" w:type="dxa"/>
              <w:bottom w:w="55" w:type="dxa"/>
              <w:right w:w="55" w:type="dxa"/>
            </w:tcMar>
            <w:vAlign w:val="center"/>
          </w:tcPr>
          <w:p w14:paraId="62F03FB2" w14:textId="77777777" w:rsidR="005F78CF" w:rsidRPr="00076C77" w:rsidRDefault="005F78CF" w:rsidP="00030C3C">
            <w:r>
              <w:t>15</w:t>
            </w:r>
          </w:p>
        </w:tc>
        <w:tc>
          <w:tcPr>
            <w:tcW w:w="591" w:type="dxa"/>
            <w:tcBorders>
              <w:left w:val="single" w:sz="2" w:space="0" w:color="000000"/>
              <w:bottom w:val="single" w:sz="2" w:space="0" w:color="000000"/>
            </w:tcBorders>
            <w:tcMar>
              <w:top w:w="55" w:type="dxa"/>
              <w:left w:w="55" w:type="dxa"/>
              <w:bottom w:w="55" w:type="dxa"/>
              <w:right w:w="55" w:type="dxa"/>
            </w:tcMar>
            <w:vAlign w:val="center"/>
          </w:tcPr>
          <w:p w14:paraId="35C88B72" w14:textId="77777777" w:rsidR="005F78CF" w:rsidRPr="00076C77" w:rsidRDefault="005F78CF" w:rsidP="00030C3C">
            <w:r>
              <w:t>9</w:t>
            </w:r>
          </w:p>
        </w:tc>
        <w:tc>
          <w:tcPr>
            <w:tcW w:w="1075"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699A70F3" w14:textId="77777777" w:rsidR="005F78CF" w:rsidRPr="00076C77" w:rsidRDefault="005F78CF" w:rsidP="00030C3C">
            <w:r>
              <w:t>125</w:t>
            </w:r>
          </w:p>
        </w:tc>
      </w:tr>
      <w:tr w:rsidR="005F78CF" w:rsidRPr="00076C77" w14:paraId="69E6EEAB" w14:textId="77777777" w:rsidTr="00030C3C">
        <w:trPr>
          <w:cantSplit/>
          <w:jc w:val="center"/>
        </w:trPr>
        <w:tc>
          <w:tcPr>
            <w:tcW w:w="2552" w:type="dxa"/>
            <w:tcBorders>
              <w:left w:val="single" w:sz="2" w:space="0" w:color="000000"/>
              <w:bottom w:val="single" w:sz="2" w:space="0" w:color="000000"/>
            </w:tcBorders>
            <w:tcMar>
              <w:top w:w="55" w:type="dxa"/>
              <w:left w:w="55" w:type="dxa"/>
              <w:bottom w:w="55" w:type="dxa"/>
              <w:right w:w="55" w:type="dxa"/>
            </w:tcMar>
            <w:vAlign w:val="center"/>
          </w:tcPr>
          <w:p w14:paraId="4CE0FEF9" w14:textId="77777777" w:rsidR="005F78CF" w:rsidRPr="00076C77" w:rsidRDefault="005F78CF" w:rsidP="00030C3C">
            <w:pPr>
              <w:rPr>
                <w:lang w:val="de-DE"/>
              </w:rPr>
            </w:pPr>
            <w:r w:rsidRPr="00076C77">
              <w:rPr>
                <w:lang w:val="de-DE"/>
              </w:rPr>
              <w:t>Podborze</w:t>
            </w:r>
          </w:p>
        </w:tc>
        <w:tc>
          <w:tcPr>
            <w:tcW w:w="992" w:type="dxa"/>
            <w:tcBorders>
              <w:left w:val="single" w:sz="2" w:space="0" w:color="000000"/>
              <w:bottom w:val="single" w:sz="2" w:space="0" w:color="000000"/>
            </w:tcBorders>
            <w:tcMar>
              <w:top w:w="55" w:type="dxa"/>
              <w:left w:w="55" w:type="dxa"/>
              <w:bottom w:w="55" w:type="dxa"/>
              <w:right w:w="55" w:type="dxa"/>
            </w:tcMar>
            <w:vAlign w:val="center"/>
          </w:tcPr>
          <w:p w14:paraId="6EA2722B" w14:textId="77777777" w:rsidR="005F78CF" w:rsidRPr="00076C77" w:rsidRDefault="005F78CF" w:rsidP="00030C3C">
            <w:r>
              <w:t>9</w:t>
            </w:r>
          </w:p>
        </w:tc>
        <w:tc>
          <w:tcPr>
            <w:tcW w:w="833" w:type="dxa"/>
            <w:tcBorders>
              <w:left w:val="single" w:sz="2" w:space="0" w:color="000000"/>
              <w:bottom w:val="single" w:sz="2" w:space="0" w:color="000000"/>
            </w:tcBorders>
            <w:tcMar>
              <w:top w:w="55" w:type="dxa"/>
              <w:left w:w="55" w:type="dxa"/>
              <w:bottom w:w="55" w:type="dxa"/>
              <w:right w:w="55" w:type="dxa"/>
            </w:tcMar>
            <w:vAlign w:val="center"/>
          </w:tcPr>
          <w:p w14:paraId="6902C20C" w14:textId="77777777" w:rsidR="005F78CF" w:rsidRPr="00076C77" w:rsidRDefault="005F78CF" w:rsidP="00030C3C">
            <w:r>
              <w:t>4</w:t>
            </w:r>
          </w:p>
        </w:tc>
        <w:tc>
          <w:tcPr>
            <w:tcW w:w="675" w:type="dxa"/>
            <w:tcBorders>
              <w:left w:val="single" w:sz="2" w:space="0" w:color="000000"/>
              <w:bottom w:val="single" w:sz="2" w:space="0" w:color="000000"/>
            </w:tcBorders>
            <w:tcMar>
              <w:top w:w="55" w:type="dxa"/>
              <w:left w:w="55" w:type="dxa"/>
              <w:bottom w:w="55" w:type="dxa"/>
              <w:right w:w="55" w:type="dxa"/>
            </w:tcMar>
            <w:vAlign w:val="center"/>
          </w:tcPr>
          <w:p w14:paraId="29DB2BE4" w14:textId="77777777" w:rsidR="005F78CF" w:rsidRPr="00076C77" w:rsidRDefault="005F78CF" w:rsidP="00030C3C">
            <w:r>
              <w:t>14</w:t>
            </w:r>
          </w:p>
        </w:tc>
        <w:tc>
          <w:tcPr>
            <w:tcW w:w="750" w:type="dxa"/>
            <w:tcBorders>
              <w:left w:val="single" w:sz="2" w:space="0" w:color="000000"/>
              <w:bottom w:val="single" w:sz="2" w:space="0" w:color="000000"/>
            </w:tcBorders>
            <w:tcMar>
              <w:top w:w="55" w:type="dxa"/>
              <w:left w:w="55" w:type="dxa"/>
              <w:bottom w:w="55" w:type="dxa"/>
              <w:right w:w="55" w:type="dxa"/>
            </w:tcMar>
            <w:vAlign w:val="center"/>
          </w:tcPr>
          <w:p w14:paraId="582F8206" w14:textId="77777777" w:rsidR="005F78CF" w:rsidRPr="00076C77" w:rsidRDefault="005F78CF" w:rsidP="00030C3C">
            <w:r>
              <w:t>16</w:t>
            </w:r>
          </w:p>
        </w:tc>
        <w:tc>
          <w:tcPr>
            <w:tcW w:w="660" w:type="dxa"/>
            <w:tcBorders>
              <w:left w:val="single" w:sz="2" w:space="0" w:color="000000"/>
              <w:bottom w:val="single" w:sz="2" w:space="0" w:color="000000"/>
            </w:tcBorders>
            <w:tcMar>
              <w:top w:w="55" w:type="dxa"/>
              <w:left w:w="55" w:type="dxa"/>
              <w:bottom w:w="55" w:type="dxa"/>
              <w:right w:w="55" w:type="dxa"/>
            </w:tcMar>
            <w:vAlign w:val="center"/>
          </w:tcPr>
          <w:p w14:paraId="319C02DD" w14:textId="77777777" w:rsidR="005F78CF" w:rsidRPr="00076C77" w:rsidRDefault="005F78CF" w:rsidP="00030C3C">
            <w:r>
              <w:t>13</w:t>
            </w:r>
          </w:p>
        </w:tc>
        <w:tc>
          <w:tcPr>
            <w:tcW w:w="690" w:type="dxa"/>
            <w:tcBorders>
              <w:left w:val="single" w:sz="2" w:space="0" w:color="000000"/>
              <w:bottom w:val="single" w:sz="2" w:space="0" w:color="000000"/>
            </w:tcBorders>
            <w:tcMar>
              <w:top w:w="55" w:type="dxa"/>
              <w:left w:w="55" w:type="dxa"/>
              <w:bottom w:w="55" w:type="dxa"/>
              <w:right w:w="55" w:type="dxa"/>
            </w:tcMar>
            <w:vAlign w:val="center"/>
          </w:tcPr>
          <w:p w14:paraId="4926943A" w14:textId="77777777" w:rsidR="005F78CF" w:rsidRPr="00076C77" w:rsidRDefault="005F78CF" w:rsidP="00030C3C">
            <w:r>
              <w:t>12</w:t>
            </w:r>
          </w:p>
        </w:tc>
        <w:tc>
          <w:tcPr>
            <w:tcW w:w="600" w:type="dxa"/>
            <w:tcBorders>
              <w:left w:val="single" w:sz="2" w:space="0" w:color="000000"/>
              <w:bottom w:val="single" w:sz="2" w:space="0" w:color="000000"/>
            </w:tcBorders>
            <w:tcMar>
              <w:top w:w="55" w:type="dxa"/>
              <w:left w:w="55" w:type="dxa"/>
              <w:bottom w:w="55" w:type="dxa"/>
              <w:right w:w="55" w:type="dxa"/>
            </w:tcMar>
            <w:vAlign w:val="center"/>
          </w:tcPr>
          <w:p w14:paraId="68115AE5" w14:textId="77777777" w:rsidR="005F78CF" w:rsidRPr="00076C77" w:rsidRDefault="005F78CF" w:rsidP="00030C3C">
            <w:r>
              <w:t>10</w:t>
            </w:r>
          </w:p>
        </w:tc>
        <w:tc>
          <w:tcPr>
            <w:tcW w:w="591" w:type="dxa"/>
            <w:tcBorders>
              <w:left w:val="single" w:sz="2" w:space="0" w:color="000000"/>
              <w:bottom w:val="single" w:sz="2" w:space="0" w:color="000000"/>
            </w:tcBorders>
            <w:tcMar>
              <w:top w:w="55" w:type="dxa"/>
              <w:left w:w="55" w:type="dxa"/>
              <w:bottom w:w="55" w:type="dxa"/>
              <w:right w:w="55" w:type="dxa"/>
            </w:tcMar>
            <w:vAlign w:val="center"/>
          </w:tcPr>
          <w:p w14:paraId="7CD8FD9F" w14:textId="77777777" w:rsidR="005F78CF" w:rsidRPr="00076C77" w:rsidRDefault="005F78CF" w:rsidP="00030C3C">
            <w:r>
              <w:t>6</w:t>
            </w:r>
          </w:p>
        </w:tc>
        <w:tc>
          <w:tcPr>
            <w:tcW w:w="1075"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2B86B553" w14:textId="77777777" w:rsidR="005F78CF" w:rsidRPr="00076C77" w:rsidRDefault="005F78CF" w:rsidP="00030C3C">
            <w:r>
              <w:t>84</w:t>
            </w:r>
          </w:p>
        </w:tc>
      </w:tr>
      <w:tr w:rsidR="005F78CF" w:rsidRPr="00076C77" w14:paraId="49FDD178" w14:textId="77777777" w:rsidTr="00030C3C">
        <w:trPr>
          <w:cantSplit/>
          <w:jc w:val="center"/>
        </w:trPr>
        <w:tc>
          <w:tcPr>
            <w:tcW w:w="2552" w:type="dxa"/>
            <w:tcBorders>
              <w:left w:val="single" w:sz="2" w:space="0" w:color="000000"/>
              <w:bottom w:val="single" w:sz="2" w:space="0" w:color="000000"/>
            </w:tcBorders>
            <w:tcMar>
              <w:top w:w="55" w:type="dxa"/>
              <w:left w:w="55" w:type="dxa"/>
              <w:bottom w:w="55" w:type="dxa"/>
              <w:right w:w="55" w:type="dxa"/>
            </w:tcMar>
            <w:vAlign w:val="center"/>
          </w:tcPr>
          <w:p w14:paraId="5B5EF4D4" w14:textId="77777777" w:rsidR="005F78CF" w:rsidRPr="00076C77" w:rsidRDefault="005F78CF" w:rsidP="00030C3C">
            <w:pPr>
              <w:rPr>
                <w:lang w:val="de-DE"/>
              </w:rPr>
            </w:pPr>
            <w:r w:rsidRPr="00076C77">
              <w:rPr>
                <w:lang w:val="de-DE"/>
              </w:rPr>
              <w:t>Radomyśl Wielki</w:t>
            </w:r>
          </w:p>
        </w:tc>
        <w:tc>
          <w:tcPr>
            <w:tcW w:w="992" w:type="dxa"/>
            <w:tcBorders>
              <w:left w:val="single" w:sz="2" w:space="0" w:color="000000"/>
              <w:bottom w:val="single" w:sz="2" w:space="0" w:color="000000"/>
            </w:tcBorders>
            <w:tcMar>
              <w:top w:w="55" w:type="dxa"/>
              <w:left w:w="55" w:type="dxa"/>
              <w:bottom w:w="55" w:type="dxa"/>
              <w:right w:w="55" w:type="dxa"/>
            </w:tcMar>
            <w:vAlign w:val="center"/>
          </w:tcPr>
          <w:p w14:paraId="64E359A2" w14:textId="77777777" w:rsidR="005F78CF" w:rsidRPr="00076C77" w:rsidRDefault="005F78CF" w:rsidP="00030C3C">
            <w:r>
              <w:t>65</w:t>
            </w:r>
          </w:p>
        </w:tc>
        <w:tc>
          <w:tcPr>
            <w:tcW w:w="833" w:type="dxa"/>
            <w:tcBorders>
              <w:left w:val="single" w:sz="2" w:space="0" w:color="000000"/>
              <w:bottom w:val="single" w:sz="2" w:space="0" w:color="000000"/>
            </w:tcBorders>
            <w:tcMar>
              <w:top w:w="55" w:type="dxa"/>
              <w:left w:w="55" w:type="dxa"/>
              <w:bottom w:w="55" w:type="dxa"/>
              <w:right w:w="55" w:type="dxa"/>
            </w:tcMar>
            <w:vAlign w:val="center"/>
          </w:tcPr>
          <w:p w14:paraId="00F275EB" w14:textId="77777777" w:rsidR="005F78CF" w:rsidRPr="00076C77" w:rsidRDefault="005F78CF" w:rsidP="00030C3C">
            <w:r>
              <w:t>64</w:t>
            </w:r>
          </w:p>
        </w:tc>
        <w:tc>
          <w:tcPr>
            <w:tcW w:w="675" w:type="dxa"/>
            <w:tcBorders>
              <w:left w:val="single" w:sz="2" w:space="0" w:color="000000"/>
              <w:bottom w:val="single" w:sz="2" w:space="0" w:color="000000"/>
            </w:tcBorders>
            <w:tcMar>
              <w:top w:w="55" w:type="dxa"/>
              <w:left w:w="55" w:type="dxa"/>
              <w:bottom w:w="55" w:type="dxa"/>
              <w:right w:w="55" w:type="dxa"/>
            </w:tcMar>
            <w:vAlign w:val="center"/>
          </w:tcPr>
          <w:p w14:paraId="70A27895" w14:textId="77777777" w:rsidR="005F78CF" w:rsidRPr="00076C77" w:rsidRDefault="005F78CF" w:rsidP="00030C3C">
            <w:r>
              <w:t>39</w:t>
            </w:r>
          </w:p>
        </w:tc>
        <w:tc>
          <w:tcPr>
            <w:tcW w:w="750" w:type="dxa"/>
            <w:tcBorders>
              <w:left w:val="single" w:sz="2" w:space="0" w:color="000000"/>
              <w:bottom w:val="single" w:sz="2" w:space="0" w:color="000000"/>
            </w:tcBorders>
            <w:tcMar>
              <w:top w:w="55" w:type="dxa"/>
              <w:left w:w="55" w:type="dxa"/>
              <w:bottom w:w="55" w:type="dxa"/>
              <w:right w:w="55" w:type="dxa"/>
            </w:tcMar>
            <w:vAlign w:val="center"/>
          </w:tcPr>
          <w:p w14:paraId="23F8DF86" w14:textId="77777777" w:rsidR="005F78CF" w:rsidRPr="00076C77" w:rsidRDefault="005F78CF" w:rsidP="00030C3C">
            <w:r>
              <w:t>47</w:t>
            </w:r>
          </w:p>
        </w:tc>
        <w:tc>
          <w:tcPr>
            <w:tcW w:w="660" w:type="dxa"/>
            <w:tcBorders>
              <w:left w:val="single" w:sz="2" w:space="0" w:color="000000"/>
              <w:bottom w:val="single" w:sz="2" w:space="0" w:color="000000"/>
            </w:tcBorders>
            <w:tcMar>
              <w:top w:w="55" w:type="dxa"/>
              <w:left w:w="55" w:type="dxa"/>
              <w:bottom w:w="55" w:type="dxa"/>
              <w:right w:w="55" w:type="dxa"/>
            </w:tcMar>
            <w:vAlign w:val="center"/>
          </w:tcPr>
          <w:p w14:paraId="1DA3CC35" w14:textId="77777777" w:rsidR="005F78CF" w:rsidRPr="00076C77" w:rsidRDefault="005F78CF" w:rsidP="00030C3C">
            <w:r>
              <w:t>44</w:t>
            </w:r>
          </w:p>
        </w:tc>
        <w:tc>
          <w:tcPr>
            <w:tcW w:w="690" w:type="dxa"/>
            <w:tcBorders>
              <w:left w:val="single" w:sz="2" w:space="0" w:color="000000"/>
              <w:bottom w:val="single" w:sz="2" w:space="0" w:color="000000"/>
            </w:tcBorders>
            <w:tcMar>
              <w:top w:w="55" w:type="dxa"/>
              <w:left w:w="55" w:type="dxa"/>
              <w:bottom w:w="55" w:type="dxa"/>
              <w:right w:w="55" w:type="dxa"/>
            </w:tcMar>
            <w:vAlign w:val="center"/>
          </w:tcPr>
          <w:p w14:paraId="2FDDCD65" w14:textId="77777777" w:rsidR="005F78CF" w:rsidRPr="00076C77" w:rsidRDefault="005F78CF" w:rsidP="00030C3C">
            <w:r>
              <w:t>35</w:t>
            </w:r>
          </w:p>
        </w:tc>
        <w:tc>
          <w:tcPr>
            <w:tcW w:w="600" w:type="dxa"/>
            <w:tcBorders>
              <w:left w:val="single" w:sz="2" w:space="0" w:color="000000"/>
              <w:bottom w:val="single" w:sz="2" w:space="0" w:color="000000"/>
            </w:tcBorders>
            <w:tcMar>
              <w:top w:w="55" w:type="dxa"/>
              <w:left w:w="55" w:type="dxa"/>
              <w:bottom w:w="55" w:type="dxa"/>
              <w:right w:w="55" w:type="dxa"/>
            </w:tcMar>
            <w:vAlign w:val="center"/>
          </w:tcPr>
          <w:p w14:paraId="6B1D61BF" w14:textId="77777777" w:rsidR="005F78CF" w:rsidRPr="00076C77" w:rsidRDefault="005F78CF" w:rsidP="00030C3C">
            <w:r>
              <w:t>37</w:t>
            </w:r>
          </w:p>
        </w:tc>
        <w:tc>
          <w:tcPr>
            <w:tcW w:w="591" w:type="dxa"/>
            <w:tcBorders>
              <w:left w:val="single" w:sz="2" w:space="0" w:color="000000"/>
              <w:bottom w:val="single" w:sz="2" w:space="0" w:color="000000"/>
            </w:tcBorders>
            <w:tcMar>
              <w:top w:w="55" w:type="dxa"/>
              <w:left w:w="55" w:type="dxa"/>
              <w:bottom w:w="55" w:type="dxa"/>
              <w:right w:w="55" w:type="dxa"/>
            </w:tcMar>
            <w:vAlign w:val="center"/>
          </w:tcPr>
          <w:p w14:paraId="613BD638" w14:textId="77777777" w:rsidR="005F78CF" w:rsidRPr="00076C77" w:rsidRDefault="005F78CF" w:rsidP="00030C3C">
            <w:r>
              <w:t>39</w:t>
            </w:r>
          </w:p>
        </w:tc>
        <w:tc>
          <w:tcPr>
            <w:tcW w:w="1075"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4F9609AB" w14:textId="77777777" w:rsidR="005F78CF" w:rsidRPr="00076C77" w:rsidRDefault="005F78CF" w:rsidP="00030C3C">
            <w:r>
              <w:t>370</w:t>
            </w:r>
          </w:p>
        </w:tc>
      </w:tr>
      <w:tr w:rsidR="005F78CF" w:rsidRPr="00076C77" w14:paraId="71AC5769" w14:textId="77777777" w:rsidTr="00030C3C">
        <w:trPr>
          <w:cantSplit/>
          <w:jc w:val="center"/>
        </w:trPr>
        <w:tc>
          <w:tcPr>
            <w:tcW w:w="2552" w:type="dxa"/>
            <w:tcBorders>
              <w:left w:val="single" w:sz="2" w:space="0" w:color="000000"/>
              <w:bottom w:val="single" w:sz="2" w:space="0" w:color="000000"/>
            </w:tcBorders>
            <w:tcMar>
              <w:top w:w="55" w:type="dxa"/>
              <w:left w:w="55" w:type="dxa"/>
              <w:bottom w:w="55" w:type="dxa"/>
              <w:right w:w="55" w:type="dxa"/>
            </w:tcMar>
            <w:vAlign w:val="center"/>
          </w:tcPr>
          <w:p w14:paraId="2959B519" w14:textId="77777777" w:rsidR="005F78CF" w:rsidRPr="00076C77" w:rsidRDefault="005F78CF" w:rsidP="00030C3C">
            <w:pPr>
              <w:rPr>
                <w:lang w:val="de-DE"/>
              </w:rPr>
            </w:pPr>
            <w:r w:rsidRPr="00076C77">
              <w:rPr>
                <w:lang w:val="de-DE"/>
              </w:rPr>
              <w:t>Ruda</w:t>
            </w:r>
          </w:p>
        </w:tc>
        <w:tc>
          <w:tcPr>
            <w:tcW w:w="992" w:type="dxa"/>
            <w:tcBorders>
              <w:left w:val="single" w:sz="2" w:space="0" w:color="000000"/>
              <w:bottom w:val="single" w:sz="2" w:space="0" w:color="000000"/>
            </w:tcBorders>
            <w:tcMar>
              <w:top w:w="55" w:type="dxa"/>
              <w:left w:w="55" w:type="dxa"/>
              <w:bottom w:w="55" w:type="dxa"/>
              <w:right w:w="55" w:type="dxa"/>
            </w:tcMar>
            <w:vAlign w:val="center"/>
          </w:tcPr>
          <w:p w14:paraId="71854503" w14:textId="77777777" w:rsidR="005F78CF" w:rsidRPr="00076C77" w:rsidRDefault="005F78CF" w:rsidP="00030C3C">
            <w:r>
              <w:t>24</w:t>
            </w:r>
          </w:p>
        </w:tc>
        <w:tc>
          <w:tcPr>
            <w:tcW w:w="833" w:type="dxa"/>
            <w:tcBorders>
              <w:left w:val="single" w:sz="2" w:space="0" w:color="000000"/>
              <w:bottom w:val="single" w:sz="2" w:space="0" w:color="000000"/>
            </w:tcBorders>
            <w:tcMar>
              <w:top w:w="55" w:type="dxa"/>
              <w:left w:w="55" w:type="dxa"/>
              <w:bottom w:w="55" w:type="dxa"/>
              <w:right w:w="55" w:type="dxa"/>
            </w:tcMar>
            <w:vAlign w:val="center"/>
          </w:tcPr>
          <w:p w14:paraId="20B5887E" w14:textId="77777777" w:rsidR="005F78CF" w:rsidRPr="00076C77" w:rsidRDefault="005F78CF" w:rsidP="00030C3C">
            <w:r>
              <w:t>13</w:t>
            </w:r>
          </w:p>
        </w:tc>
        <w:tc>
          <w:tcPr>
            <w:tcW w:w="675" w:type="dxa"/>
            <w:tcBorders>
              <w:left w:val="single" w:sz="2" w:space="0" w:color="000000"/>
              <w:bottom w:val="single" w:sz="2" w:space="0" w:color="000000"/>
            </w:tcBorders>
            <w:tcMar>
              <w:top w:w="55" w:type="dxa"/>
              <w:left w:w="55" w:type="dxa"/>
              <w:bottom w:w="55" w:type="dxa"/>
              <w:right w:w="55" w:type="dxa"/>
            </w:tcMar>
            <w:vAlign w:val="center"/>
          </w:tcPr>
          <w:p w14:paraId="6F41FBC0" w14:textId="77777777" w:rsidR="005F78CF" w:rsidRPr="00076C77" w:rsidRDefault="005F78CF" w:rsidP="00030C3C">
            <w:r>
              <w:t>15</w:t>
            </w:r>
          </w:p>
        </w:tc>
        <w:tc>
          <w:tcPr>
            <w:tcW w:w="750" w:type="dxa"/>
            <w:tcBorders>
              <w:left w:val="single" w:sz="2" w:space="0" w:color="000000"/>
              <w:bottom w:val="single" w:sz="2" w:space="0" w:color="000000"/>
            </w:tcBorders>
            <w:tcMar>
              <w:top w:w="55" w:type="dxa"/>
              <w:left w:w="55" w:type="dxa"/>
              <w:bottom w:w="55" w:type="dxa"/>
              <w:right w:w="55" w:type="dxa"/>
            </w:tcMar>
            <w:vAlign w:val="center"/>
          </w:tcPr>
          <w:p w14:paraId="5163D482" w14:textId="77777777" w:rsidR="005F78CF" w:rsidRPr="00076C77" w:rsidRDefault="005F78CF" w:rsidP="00030C3C">
            <w:r>
              <w:t>12</w:t>
            </w:r>
          </w:p>
        </w:tc>
        <w:tc>
          <w:tcPr>
            <w:tcW w:w="660" w:type="dxa"/>
            <w:tcBorders>
              <w:left w:val="single" w:sz="2" w:space="0" w:color="000000"/>
              <w:bottom w:val="single" w:sz="2" w:space="0" w:color="000000"/>
            </w:tcBorders>
            <w:tcMar>
              <w:top w:w="55" w:type="dxa"/>
              <w:left w:w="55" w:type="dxa"/>
              <w:bottom w:w="55" w:type="dxa"/>
              <w:right w:w="55" w:type="dxa"/>
            </w:tcMar>
            <w:vAlign w:val="center"/>
          </w:tcPr>
          <w:p w14:paraId="7DDC5E75" w14:textId="77777777" w:rsidR="005F78CF" w:rsidRPr="00076C77" w:rsidRDefault="005F78CF" w:rsidP="00030C3C">
            <w:r>
              <w:t>8</w:t>
            </w:r>
          </w:p>
        </w:tc>
        <w:tc>
          <w:tcPr>
            <w:tcW w:w="690" w:type="dxa"/>
            <w:tcBorders>
              <w:left w:val="single" w:sz="2" w:space="0" w:color="000000"/>
              <w:bottom w:val="single" w:sz="2" w:space="0" w:color="000000"/>
            </w:tcBorders>
            <w:tcMar>
              <w:top w:w="55" w:type="dxa"/>
              <w:left w:w="55" w:type="dxa"/>
              <w:bottom w:w="55" w:type="dxa"/>
              <w:right w:w="55" w:type="dxa"/>
            </w:tcMar>
            <w:vAlign w:val="center"/>
          </w:tcPr>
          <w:p w14:paraId="0A20A98A" w14:textId="77777777" w:rsidR="005F78CF" w:rsidRPr="00076C77" w:rsidRDefault="005F78CF" w:rsidP="00030C3C">
            <w:r>
              <w:t>14</w:t>
            </w:r>
          </w:p>
        </w:tc>
        <w:tc>
          <w:tcPr>
            <w:tcW w:w="600" w:type="dxa"/>
            <w:tcBorders>
              <w:left w:val="single" w:sz="2" w:space="0" w:color="000000"/>
              <w:bottom w:val="single" w:sz="2" w:space="0" w:color="000000"/>
            </w:tcBorders>
            <w:tcMar>
              <w:top w:w="55" w:type="dxa"/>
              <w:left w:w="55" w:type="dxa"/>
              <w:bottom w:w="55" w:type="dxa"/>
              <w:right w:w="55" w:type="dxa"/>
            </w:tcMar>
            <w:vAlign w:val="center"/>
          </w:tcPr>
          <w:p w14:paraId="2214D080" w14:textId="77777777" w:rsidR="005F78CF" w:rsidRPr="00076C77" w:rsidRDefault="005F78CF" w:rsidP="00030C3C">
            <w:r>
              <w:t>16</w:t>
            </w:r>
          </w:p>
        </w:tc>
        <w:tc>
          <w:tcPr>
            <w:tcW w:w="591" w:type="dxa"/>
            <w:tcBorders>
              <w:left w:val="single" w:sz="2" w:space="0" w:color="000000"/>
              <w:bottom w:val="single" w:sz="2" w:space="0" w:color="000000"/>
            </w:tcBorders>
            <w:tcMar>
              <w:top w:w="55" w:type="dxa"/>
              <w:left w:w="55" w:type="dxa"/>
              <w:bottom w:w="55" w:type="dxa"/>
              <w:right w:w="55" w:type="dxa"/>
            </w:tcMar>
            <w:vAlign w:val="center"/>
          </w:tcPr>
          <w:p w14:paraId="138F8F47" w14:textId="77777777" w:rsidR="005F78CF" w:rsidRPr="00076C77" w:rsidRDefault="005F78CF" w:rsidP="00030C3C">
            <w:r>
              <w:t>12</w:t>
            </w:r>
          </w:p>
        </w:tc>
        <w:tc>
          <w:tcPr>
            <w:tcW w:w="1075"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057842EE" w14:textId="77777777" w:rsidR="005F78CF" w:rsidRPr="00076C77" w:rsidRDefault="005F78CF" w:rsidP="00030C3C">
            <w:r>
              <w:t>114</w:t>
            </w:r>
          </w:p>
        </w:tc>
      </w:tr>
      <w:tr w:rsidR="005F78CF" w:rsidRPr="00076C77" w14:paraId="31E114D0" w14:textId="77777777" w:rsidTr="00030C3C">
        <w:trPr>
          <w:cantSplit/>
          <w:jc w:val="center"/>
        </w:trPr>
        <w:tc>
          <w:tcPr>
            <w:tcW w:w="2552" w:type="dxa"/>
            <w:tcBorders>
              <w:left w:val="single" w:sz="2" w:space="0" w:color="000000"/>
              <w:bottom w:val="single" w:sz="2" w:space="0" w:color="000000"/>
            </w:tcBorders>
            <w:tcMar>
              <w:top w:w="55" w:type="dxa"/>
              <w:left w:w="55" w:type="dxa"/>
              <w:bottom w:w="55" w:type="dxa"/>
              <w:right w:w="55" w:type="dxa"/>
            </w:tcMar>
            <w:vAlign w:val="center"/>
          </w:tcPr>
          <w:p w14:paraId="7BA244C3" w14:textId="77777777" w:rsidR="005F78CF" w:rsidRPr="00076C77" w:rsidRDefault="005F78CF" w:rsidP="00030C3C">
            <w:pPr>
              <w:rPr>
                <w:lang w:val="de-DE"/>
              </w:rPr>
            </w:pPr>
            <w:r w:rsidRPr="00076C77">
              <w:rPr>
                <w:lang w:val="de-DE"/>
              </w:rPr>
              <w:t>Zdziarzec</w:t>
            </w:r>
          </w:p>
        </w:tc>
        <w:tc>
          <w:tcPr>
            <w:tcW w:w="992" w:type="dxa"/>
            <w:tcBorders>
              <w:left w:val="single" w:sz="2" w:space="0" w:color="000000"/>
              <w:bottom w:val="single" w:sz="2" w:space="0" w:color="000000"/>
            </w:tcBorders>
            <w:tcMar>
              <w:top w:w="55" w:type="dxa"/>
              <w:left w:w="55" w:type="dxa"/>
              <w:bottom w:w="55" w:type="dxa"/>
              <w:right w:w="55" w:type="dxa"/>
            </w:tcMar>
            <w:vAlign w:val="center"/>
          </w:tcPr>
          <w:p w14:paraId="1B34E327" w14:textId="77777777" w:rsidR="005F78CF" w:rsidRPr="00076C77" w:rsidRDefault="005F78CF" w:rsidP="00030C3C">
            <w:r>
              <w:t>9</w:t>
            </w:r>
          </w:p>
        </w:tc>
        <w:tc>
          <w:tcPr>
            <w:tcW w:w="833" w:type="dxa"/>
            <w:tcBorders>
              <w:left w:val="single" w:sz="2" w:space="0" w:color="000000"/>
              <w:bottom w:val="single" w:sz="2" w:space="0" w:color="000000"/>
            </w:tcBorders>
            <w:tcMar>
              <w:top w:w="55" w:type="dxa"/>
              <w:left w:w="55" w:type="dxa"/>
              <w:bottom w:w="55" w:type="dxa"/>
              <w:right w:w="55" w:type="dxa"/>
            </w:tcMar>
            <w:vAlign w:val="center"/>
          </w:tcPr>
          <w:p w14:paraId="56FB21D0" w14:textId="77777777" w:rsidR="005F78CF" w:rsidRPr="00076C77" w:rsidRDefault="005F78CF" w:rsidP="00030C3C">
            <w:r>
              <w:t>0</w:t>
            </w:r>
          </w:p>
        </w:tc>
        <w:tc>
          <w:tcPr>
            <w:tcW w:w="675" w:type="dxa"/>
            <w:tcBorders>
              <w:left w:val="single" w:sz="2" w:space="0" w:color="000000"/>
              <w:bottom w:val="single" w:sz="2" w:space="0" w:color="000000"/>
            </w:tcBorders>
            <w:tcMar>
              <w:top w:w="55" w:type="dxa"/>
              <w:left w:w="55" w:type="dxa"/>
              <w:bottom w:w="55" w:type="dxa"/>
              <w:right w:w="55" w:type="dxa"/>
            </w:tcMar>
            <w:vAlign w:val="center"/>
          </w:tcPr>
          <w:p w14:paraId="7B4D0FCF" w14:textId="77777777" w:rsidR="005F78CF" w:rsidRPr="00076C77" w:rsidRDefault="005F78CF" w:rsidP="00030C3C">
            <w:r>
              <w:t>8</w:t>
            </w:r>
          </w:p>
        </w:tc>
        <w:tc>
          <w:tcPr>
            <w:tcW w:w="750" w:type="dxa"/>
            <w:tcBorders>
              <w:left w:val="single" w:sz="2" w:space="0" w:color="000000"/>
              <w:bottom w:val="single" w:sz="2" w:space="0" w:color="000000"/>
            </w:tcBorders>
            <w:tcMar>
              <w:top w:w="55" w:type="dxa"/>
              <w:left w:w="55" w:type="dxa"/>
              <w:bottom w:w="55" w:type="dxa"/>
              <w:right w:w="55" w:type="dxa"/>
            </w:tcMar>
            <w:vAlign w:val="center"/>
          </w:tcPr>
          <w:p w14:paraId="566483F0" w14:textId="77777777" w:rsidR="005F78CF" w:rsidRPr="00076C77" w:rsidRDefault="005F78CF" w:rsidP="00030C3C">
            <w:r>
              <w:t>0</w:t>
            </w:r>
          </w:p>
        </w:tc>
        <w:tc>
          <w:tcPr>
            <w:tcW w:w="660" w:type="dxa"/>
            <w:tcBorders>
              <w:left w:val="single" w:sz="2" w:space="0" w:color="000000"/>
              <w:bottom w:val="single" w:sz="2" w:space="0" w:color="000000"/>
            </w:tcBorders>
            <w:tcMar>
              <w:top w:w="55" w:type="dxa"/>
              <w:left w:w="55" w:type="dxa"/>
              <w:bottom w:w="55" w:type="dxa"/>
              <w:right w:w="55" w:type="dxa"/>
            </w:tcMar>
            <w:vAlign w:val="center"/>
          </w:tcPr>
          <w:p w14:paraId="6926853F" w14:textId="77777777" w:rsidR="005F78CF" w:rsidRPr="00076C77" w:rsidRDefault="005F78CF" w:rsidP="00030C3C">
            <w:r>
              <w:t>11</w:t>
            </w:r>
          </w:p>
        </w:tc>
        <w:tc>
          <w:tcPr>
            <w:tcW w:w="690" w:type="dxa"/>
            <w:tcBorders>
              <w:left w:val="single" w:sz="2" w:space="0" w:color="000000"/>
              <w:bottom w:val="single" w:sz="2" w:space="0" w:color="000000"/>
            </w:tcBorders>
            <w:tcMar>
              <w:top w:w="55" w:type="dxa"/>
              <w:left w:w="55" w:type="dxa"/>
              <w:bottom w:w="55" w:type="dxa"/>
              <w:right w:w="55" w:type="dxa"/>
            </w:tcMar>
            <w:vAlign w:val="center"/>
          </w:tcPr>
          <w:p w14:paraId="05D2B3C8" w14:textId="77777777" w:rsidR="005F78CF" w:rsidRPr="00076C77" w:rsidRDefault="005F78CF" w:rsidP="00030C3C">
            <w:r>
              <w:t>8</w:t>
            </w:r>
          </w:p>
        </w:tc>
        <w:tc>
          <w:tcPr>
            <w:tcW w:w="600" w:type="dxa"/>
            <w:tcBorders>
              <w:left w:val="single" w:sz="2" w:space="0" w:color="000000"/>
              <w:bottom w:val="single" w:sz="2" w:space="0" w:color="000000"/>
            </w:tcBorders>
            <w:tcMar>
              <w:top w:w="55" w:type="dxa"/>
              <w:left w:w="55" w:type="dxa"/>
              <w:bottom w:w="55" w:type="dxa"/>
              <w:right w:w="55" w:type="dxa"/>
            </w:tcMar>
            <w:vAlign w:val="center"/>
          </w:tcPr>
          <w:p w14:paraId="7F47B6BA" w14:textId="77777777" w:rsidR="005F78CF" w:rsidRPr="00076C77" w:rsidRDefault="005F78CF" w:rsidP="00030C3C">
            <w:r>
              <w:t>8</w:t>
            </w:r>
          </w:p>
        </w:tc>
        <w:tc>
          <w:tcPr>
            <w:tcW w:w="591" w:type="dxa"/>
            <w:tcBorders>
              <w:left w:val="single" w:sz="2" w:space="0" w:color="000000"/>
              <w:bottom w:val="single" w:sz="2" w:space="0" w:color="000000"/>
            </w:tcBorders>
            <w:tcMar>
              <w:top w:w="55" w:type="dxa"/>
              <w:left w:w="55" w:type="dxa"/>
              <w:bottom w:w="55" w:type="dxa"/>
              <w:right w:w="55" w:type="dxa"/>
            </w:tcMar>
            <w:vAlign w:val="center"/>
          </w:tcPr>
          <w:p w14:paraId="7D39EAD0" w14:textId="77777777" w:rsidR="005F78CF" w:rsidRPr="00076C77" w:rsidRDefault="005F78CF" w:rsidP="00030C3C">
            <w:r>
              <w:t>7</w:t>
            </w:r>
          </w:p>
        </w:tc>
        <w:tc>
          <w:tcPr>
            <w:tcW w:w="1075"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31F22779" w14:textId="77777777" w:rsidR="005F78CF" w:rsidRPr="00076C77" w:rsidRDefault="005F78CF" w:rsidP="00030C3C">
            <w:r>
              <w:t>51</w:t>
            </w:r>
          </w:p>
        </w:tc>
      </w:tr>
      <w:tr w:rsidR="005F78CF" w:rsidRPr="00076C77" w14:paraId="0A9996B2" w14:textId="77777777" w:rsidTr="00030C3C">
        <w:trPr>
          <w:cantSplit/>
          <w:jc w:val="center"/>
        </w:trPr>
        <w:tc>
          <w:tcPr>
            <w:tcW w:w="2552" w:type="dxa"/>
            <w:tcBorders>
              <w:left w:val="single" w:sz="2" w:space="0" w:color="000000"/>
              <w:bottom w:val="single" w:sz="2" w:space="0" w:color="000000"/>
            </w:tcBorders>
            <w:tcMar>
              <w:top w:w="55" w:type="dxa"/>
              <w:left w:w="55" w:type="dxa"/>
              <w:bottom w:w="55" w:type="dxa"/>
              <w:right w:w="55" w:type="dxa"/>
            </w:tcMar>
            <w:vAlign w:val="center"/>
          </w:tcPr>
          <w:p w14:paraId="22E850D2" w14:textId="77777777" w:rsidR="005F78CF" w:rsidRPr="00076C77" w:rsidRDefault="005F78CF" w:rsidP="00030C3C">
            <w:pPr>
              <w:rPr>
                <w:lang w:val="de-DE"/>
              </w:rPr>
            </w:pPr>
            <w:r w:rsidRPr="00076C77">
              <w:rPr>
                <w:lang w:val="de-DE"/>
              </w:rPr>
              <w:t>Żarówka</w:t>
            </w:r>
          </w:p>
        </w:tc>
        <w:tc>
          <w:tcPr>
            <w:tcW w:w="992" w:type="dxa"/>
            <w:tcBorders>
              <w:left w:val="single" w:sz="2" w:space="0" w:color="000000"/>
              <w:bottom w:val="single" w:sz="2" w:space="0" w:color="000000"/>
            </w:tcBorders>
            <w:tcMar>
              <w:top w:w="55" w:type="dxa"/>
              <w:left w:w="55" w:type="dxa"/>
              <w:bottom w:w="55" w:type="dxa"/>
              <w:right w:w="55" w:type="dxa"/>
            </w:tcMar>
            <w:vAlign w:val="center"/>
          </w:tcPr>
          <w:p w14:paraId="45715949" w14:textId="77777777" w:rsidR="005F78CF" w:rsidRPr="00076C77" w:rsidRDefault="005F78CF" w:rsidP="00030C3C">
            <w:r>
              <w:t>6</w:t>
            </w:r>
          </w:p>
        </w:tc>
        <w:tc>
          <w:tcPr>
            <w:tcW w:w="833" w:type="dxa"/>
            <w:tcBorders>
              <w:left w:val="single" w:sz="2" w:space="0" w:color="000000"/>
              <w:bottom w:val="single" w:sz="2" w:space="0" w:color="000000"/>
            </w:tcBorders>
            <w:tcMar>
              <w:top w:w="55" w:type="dxa"/>
              <w:left w:w="55" w:type="dxa"/>
              <w:bottom w:w="55" w:type="dxa"/>
              <w:right w:w="55" w:type="dxa"/>
            </w:tcMar>
            <w:vAlign w:val="center"/>
          </w:tcPr>
          <w:p w14:paraId="287B2CEC" w14:textId="77777777" w:rsidR="005F78CF" w:rsidRPr="00076C77" w:rsidRDefault="005F78CF" w:rsidP="00030C3C">
            <w:r>
              <w:t>11</w:t>
            </w:r>
          </w:p>
        </w:tc>
        <w:tc>
          <w:tcPr>
            <w:tcW w:w="675" w:type="dxa"/>
            <w:tcBorders>
              <w:left w:val="single" w:sz="2" w:space="0" w:color="000000"/>
              <w:bottom w:val="single" w:sz="2" w:space="0" w:color="000000"/>
            </w:tcBorders>
            <w:tcMar>
              <w:top w:w="55" w:type="dxa"/>
              <w:left w:w="55" w:type="dxa"/>
              <w:bottom w:w="55" w:type="dxa"/>
              <w:right w:w="55" w:type="dxa"/>
            </w:tcMar>
            <w:vAlign w:val="center"/>
          </w:tcPr>
          <w:p w14:paraId="187726B0" w14:textId="77777777" w:rsidR="005F78CF" w:rsidRPr="00076C77" w:rsidRDefault="005F78CF" w:rsidP="00030C3C">
            <w:r>
              <w:t>9</w:t>
            </w:r>
          </w:p>
        </w:tc>
        <w:tc>
          <w:tcPr>
            <w:tcW w:w="750" w:type="dxa"/>
            <w:tcBorders>
              <w:left w:val="single" w:sz="2" w:space="0" w:color="000000"/>
              <w:bottom w:val="single" w:sz="2" w:space="0" w:color="000000"/>
            </w:tcBorders>
            <w:tcMar>
              <w:top w:w="55" w:type="dxa"/>
              <w:left w:w="55" w:type="dxa"/>
              <w:bottom w:w="55" w:type="dxa"/>
              <w:right w:w="55" w:type="dxa"/>
            </w:tcMar>
            <w:vAlign w:val="center"/>
          </w:tcPr>
          <w:p w14:paraId="2E13F652" w14:textId="77777777" w:rsidR="005F78CF" w:rsidRPr="00076C77" w:rsidRDefault="005F78CF" w:rsidP="00030C3C">
            <w:r>
              <w:t>6</w:t>
            </w:r>
          </w:p>
        </w:tc>
        <w:tc>
          <w:tcPr>
            <w:tcW w:w="660" w:type="dxa"/>
            <w:tcBorders>
              <w:left w:val="single" w:sz="2" w:space="0" w:color="000000"/>
              <w:bottom w:val="single" w:sz="2" w:space="0" w:color="000000"/>
            </w:tcBorders>
            <w:tcMar>
              <w:top w:w="55" w:type="dxa"/>
              <w:left w:w="55" w:type="dxa"/>
              <w:bottom w:w="55" w:type="dxa"/>
              <w:right w:w="55" w:type="dxa"/>
            </w:tcMar>
            <w:vAlign w:val="center"/>
          </w:tcPr>
          <w:p w14:paraId="4EDD6D19" w14:textId="77777777" w:rsidR="005F78CF" w:rsidRPr="00076C77" w:rsidRDefault="005F78CF" w:rsidP="00030C3C">
            <w:r>
              <w:t>12</w:t>
            </w:r>
          </w:p>
        </w:tc>
        <w:tc>
          <w:tcPr>
            <w:tcW w:w="690" w:type="dxa"/>
            <w:tcBorders>
              <w:left w:val="single" w:sz="2" w:space="0" w:color="000000"/>
              <w:bottom w:val="single" w:sz="2" w:space="0" w:color="000000"/>
            </w:tcBorders>
            <w:tcMar>
              <w:top w:w="55" w:type="dxa"/>
              <w:left w:w="55" w:type="dxa"/>
              <w:bottom w:w="55" w:type="dxa"/>
              <w:right w:w="55" w:type="dxa"/>
            </w:tcMar>
            <w:vAlign w:val="center"/>
          </w:tcPr>
          <w:p w14:paraId="1FAF3299" w14:textId="77777777" w:rsidR="005F78CF" w:rsidRPr="00076C77" w:rsidRDefault="005F78CF" w:rsidP="00030C3C">
            <w:r>
              <w:t>10</w:t>
            </w:r>
          </w:p>
        </w:tc>
        <w:tc>
          <w:tcPr>
            <w:tcW w:w="600" w:type="dxa"/>
            <w:tcBorders>
              <w:left w:val="single" w:sz="2" w:space="0" w:color="000000"/>
              <w:bottom w:val="single" w:sz="2" w:space="0" w:color="000000"/>
            </w:tcBorders>
            <w:tcMar>
              <w:top w:w="55" w:type="dxa"/>
              <w:left w:w="55" w:type="dxa"/>
              <w:bottom w:w="55" w:type="dxa"/>
              <w:right w:w="55" w:type="dxa"/>
            </w:tcMar>
            <w:vAlign w:val="center"/>
          </w:tcPr>
          <w:p w14:paraId="1F34DB3F" w14:textId="77777777" w:rsidR="005F78CF" w:rsidRPr="00076C77" w:rsidRDefault="005F78CF" w:rsidP="00030C3C">
            <w:r>
              <w:t>8</w:t>
            </w:r>
          </w:p>
        </w:tc>
        <w:tc>
          <w:tcPr>
            <w:tcW w:w="591" w:type="dxa"/>
            <w:tcBorders>
              <w:left w:val="single" w:sz="2" w:space="0" w:color="000000"/>
              <w:bottom w:val="single" w:sz="2" w:space="0" w:color="000000"/>
            </w:tcBorders>
            <w:tcMar>
              <w:top w:w="55" w:type="dxa"/>
              <w:left w:w="55" w:type="dxa"/>
              <w:bottom w:w="55" w:type="dxa"/>
              <w:right w:w="55" w:type="dxa"/>
            </w:tcMar>
            <w:vAlign w:val="center"/>
          </w:tcPr>
          <w:p w14:paraId="49CBB430" w14:textId="77777777" w:rsidR="005F78CF" w:rsidRPr="00076C77" w:rsidRDefault="005F78CF" w:rsidP="00030C3C">
            <w:r>
              <w:t>8</w:t>
            </w:r>
          </w:p>
        </w:tc>
        <w:tc>
          <w:tcPr>
            <w:tcW w:w="1075"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26CC6709" w14:textId="77777777" w:rsidR="005F78CF" w:rsidRPr="00076C77" w:rsidRDefault="005F78CF" w:rsidP="00030C3C">
            <w:r>
              <w:t>70</w:t>
            </w:r>
          </w:p>
        </w:tc>
      </w:tr>
      <w:tr w:rsidR="005F78CF" w:rsidRPr="00076C77" w14:paraId="4D617BE9" w14:textId="77777777" w:rsidTr="00030C3C">
        <w:trPr>
          <w:cantSplit/>
          <w:jc w:val="center"/>
        </w:trPr>
        <w:tc>
          <w:tcPr>
            <w:tcW w:w="2552" w:type="dxa"/>
            <w:tcBorders>
              <w:left w:val="single" w:sz="2" w:space="0" w:color="000000"/>
              <w:bottom w:val="single" w:sz="2" w:space="0" w:color="000000"/>
            </w:tcBorders>
            <w:tcMar>
              <w:top w:w="55" w:type="dxa"/>
              <w:left w:w="55" w:type="dxa"/>
              <w:bottom w:w="55" w:type="dxa"/>
              <w:right w:w="55" w:type="dxa"/>
            </w:tcMar>
            <w:vAlign w:val="center"/>
          </w:tcPr>
          <w:p w14:paraId="4136D6A6" w14:textId="77777777" w:rsidR="005F78CF" w:rsidRPr="00076C77" w:rsidRDefault="005F78CF" w:rsidP="00030C3C">
            <w:pPr>
              <w:rPr>
                <w:b/>
                <w:lang w:val="de-DE"/>
              </w:rPr>
            </w:pPr>
            <w:r w:rsidRPr="00076C77">
              <w:rPr>
                <w:b/>
                <w:lang w:val="de-DE"/>
              </w:rPr>
              <w:t>Razem</w:t>
            </w:r>
          </w:p>
        </w:tc>
        <w:tc>
          <w:tcPr>
            <w:tcW w:w="992" w:type="dxa"/>
            <w:tcBorders>
              <w:left w:val="single" w:sz="2" w:space="0" w:color="000000"/>
              <w:bottom w:val="single" w:sz="2" w:space="0" w:color="000000"/>
            </w:tcBorders>
            <w:tcMar>
              <w:top w:w="55" w:type="dxa"/>
              <w:left w:w="55" w:type="dxa"/>
              <w:bottom w:w="55" w:type="dxa"/>
              <w:right w:w="55" w:type="dxa"/>
            </w:tcMar>
            <w:vAlign w:val="center"/>
          </w:tcPr>
          <w:p w14:paraId="6FD569AE" w14:textId="77777777" w:rsidR="005F78CF" w:rsidRPr="00076C77" w:rsidRDefault="005F78CF" w:rsidP="00030C3C">
            <w:pPr>
              <w:rPr>
                <w:b/>
              </w:rPr>
            </w:pPr>
            <w:r>
              <w:rPr>
                <w:b/>
              </w:rPr>
              <w:t>172</w:t>
            </w:r>
          </w:p>
        </w:tc>
        <w:tc>
          <w:tcPr>
            <w:tcW w:w="833" w:type="dxa"/>
            <w:tcBorders>
              <w:left w:val="single" w:sz="2" w:space="0" w:color="000000"/>
              <w:bottom w:val="single" w:sz="2" w:space="0" w:color="000000"/>
            </w:tcBorders>
            <w:tcMar>
              <w:top w:w="55" w:type="dxa"/>
              <w:left w:w="55" w:type="dxa"/>
              <w:bottom w:w="55" w:type="dxa"/>
              <w:right w:w="55" w:type="dxa"/>
            </w:tcMar>
            <w:vAlign w:val="center"/>
          </w:tcPr>
          <w:p w14:paraId="69442E12" w14:textId="77777777" w:rsidR="005F78CF" w:rsidRPr="00076C77" w:rsidRDefault="005F78CF" w:rsidP="00030C3C">
            <w:pPr>
              <w:rPr>
                <w:b/>
              </w:rPr>
            </w:pPr>
            <w:r>
              <w:rPr>
                <w:b/>
              </w:rPr>
              <w:t>149</w:t>
            </w:r>
          </w:p>
        </w:tc>
        <w:tc>
          <w:tcPr>
            <w:tcW w:w="675" w:type="dxa"/>
            <w:tcBorders>
              <w:left w:val="single" w:sz="2" w:space="0" w:color="000000"/>
              <w:bottom w:val="single" w:sz="2" w:space="0" w:color="000000"/>
            </w:tcBorders>
            <w:tcMar>
              <w:top w:w="55" w:type="dxa"/>
              <w:left w:w="55" w:type="dxa"/>
              <w:bottom w:w="55" w:type="dxa"/>
              <w:right w:w="55" w:type="dxa"/>
            </w:tcMar>
            <w:vAlign w:val="center"/>
          </w:tcPr>
          <w:p w14:paraId="77A85E19" w14:textId="77777777" w:rsidR="005F78CF" w:rsidRPr="00076C77" w:rsidRDefault="005F78CF" w:rsidP="00030C3C">
            <w:pPr>
              <w:rPr>
                <w:b/>
              </w:rPr>
            </w:pPr>
            <w:r>
              <w:rPr>
                <w:b/>
              </w:rPr>
              <w:t>132</w:t>
            </w:r>
          </w:p>
        </w:tc>
        <w:tc>
          <w:tcPr>
            <w:tcW w:w="750" w:type="dxa"/>
            <w:tcBorders>
              <w:left w:val="single" w:sz="2" w:space="0" w:color="000000"/>
              <w:bottom w:val="single" w:sz="2" w:space="0" w:color="000000"/>
            </w:tcBorders>
            <w:tcMar>
              <w:top w:w="55" w:type="dxa"/>
              <w:left w:w="55" w:type="dxa"/>
              <w:bottom w:w="55" w:type="dxa"/>
              <w:right w:w="55" w:type="dxa"/>
            </w:tcMar>
            <w:vAlign w:val="center"/>
          </w:tcPr>
          <w:p w14:paraId="112EE510" w14:textId="77777777" w:rsidR="005F78CF" w:rsidRPr="00076C77" w:rsidRDefault="005F78CF" w:rsidP="00030C3C">
            <w:pPr>
              <w:rPr>
                <w:b/>
              </w:rPr>
            </w:pPr>
            <w:r>
              <w:rPr>
                <w:b/>
              </w:rPr>
              <w:t>141</w:t>
            </w:r>
          </w:p>
        </w:tc>
        <w:tc>
          <w:tcPr>
            <w:tcW w:w="660" w:type="dxa"/>
            <w:tcBorders>
              <w:left w:val="single" w:sz="2" w:space="0" w:color="000000"/>
              <w:bottom w:val="single" w:sz="2" w:space="0" w:color="000000"/>
            </w:tcBorders>
            <w:tcMar>
              <w:top w:w="55" w:type="dxa"/>
              <w:left w:w="55" w:type="dxa"/>
              <w:bottom w:w="55" w:type="dxa"/>
              <w:right w:w="55" w:type="dxa"/>
            </w:tcMar>
            <w:vAlign w:val="center"/>
          </w:tcPr>
          <w:p w14:paraId="4F165394" w14:textId="77777777" w:rsidR="005F78CF" w:rsidRPr="00076C77" w:rsidRDefault="005F78CF" w:rsidP="00030C3C">
            <w:pPr>
              <w:rPr>
                <w:b/>
              </w:rPr>
            </w:pPr>
            <w:r>
              <w:rPr>
                <w:b/>
              </w:rPr>
              <w:t>140</w:t>
            </w:r>
          </w:p>
        </w:tc>
        <w:tc>
          <w:tcPr>
            <w:tcW w:w="690" w:type="dxa"/>
            <w:tcBorders>
              <w:left w:val="single" w:sz="2" w:space="0" w:color="000000"/>
              <w:bottom w:val="single" w:sz="2" w:space="0" w:color="000000"/>
            </w:tcBorders>
            <w:tcMar>
              <w:top w:w="55" w:type="dxa"/>
              <w:left w:w="55" w:type="dxa"/>
              <w:bottom w:w="55" w:type="dxa"/>
              <w:right w:w="55" w:type="dxa"/>
            </w:tcMar>
            <w:vAlign w:val="center"/>
          </w:tcPr>
          <w:p w14:paraId="26913A85" w14:textId="77777777" w:rsidR="005F78CF" w:rsidRPr="00076C77" w:rsidRDefault="005F78CF" w:rsidP="00030C3C">
            <w:pPr>
              <w:rPr>
                <w:b/>
              </w:rPr>
            </w:pPr>
            <w:r>
              <w:rPr>
                <w:b/>
              </w:rPr>
              <w:t>136</w:t>
            </w:r>
          </w:p>
        </w:tc>
        <w:tc>
          <w:tcPr>
            <w:tcW w:w="600" w:type="dxa"/>
            <w:tcBorders>
              <w:left w:val="single" w:sz="2" w:space="0" w:color="000000"/>
              <w:bottom w:val="single" w:sz="2" w:space="0" w:color="000000"/>
            </w:tcBorders>
            <w:tcMar>
              <w:top w:w="55" w:type="dxa"/>
              <w:left w:w="55" w:type="dxa"/>
              <w:bottom w:w="55" w:type="dxa"/>
              <w:right w:w="55" w:type="dxa"/>
            </w:tcMar>
            <w:vAlign w:val="center"/>
          </w:tcPr>
          <w:p w14:paraId="2C7ECD6B" w14:textId="77777777" w:rsidR="005F78CF" w:rsidRPr="00076C77" w:rsidRDefault="005F78CF" w:rsidP="00030C3C">
            <w:pPr>
              <w:rPr>
                <w:b/>
              </w:rPr>
            </w:pPr>
            <w:r>
              <w:rPr>
                <w:b/>
              </w:rPr>
              <w:t>139</w:t>
            </w:r>
          </w:p>
        </w:tc>
        <w:tc>
          <w:tcPr>
            <w:tcW w:w="591" w:type="dxa"/>
            <w:tcBorders>
              <w:left w:val="single" w:sz="2" w:space="0" w:color="000000"/>
              <w:bottom w:val="single" w:sz="2" w:space="0" w:color="000000"/>
            </w:tcBorders>
            <w:tcMar>
              <w:top w:w="55" w:type="dxa"/>
              <w:left w:w="55" w:type="dxa"/>
              <w:bottom w:w="55" w:type="dxa"/>
              <w:right w:w="55" w:type="dxa"/>
            </w:tcMar>
            <w:vAlign w:val="center"/>
          </w:tcPr>
          <w:p w14:paraId="179B5831" w14:textId="77777777" w:rsidR="005F78CF" w:rsidRPr="00076C77" w:rsidRDefault="005F78CF" w:rsidP="00030C3C">
            <w:pPr>
              <w:rPr>
                <w:b/>
              </w:rPr>
            </w:pPr>
            <w:r>
              <w:rPr>
                <w:b/>
              </w:rPr>
              <w:t>111</w:t>
            </w:r>
          </w:p>
        </w:tc>
        <w:tc>
          <w:tcPr>
            <w:tcW w:w="1075"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3D930CDE" w14:textId="77777777" w:rsidR="005F78CF" w:rsidRPr="00076C77" w:rsidRDefault="005F78CF" w:rsidP="003A6E29">
            <w:pPr>
              <w:keepNext/>
              <w:rPr>
                <w:b/>
              </w:rPr>
            </w:pPr>
            <w:r>
              <w:rPr>
                <w:b/>
              </w:rPr>
              <w:t>1147</w:t>
            </w:r>
          </w:p>
        </w:tc>
      </w:tr>
    </w:tbl>
    <w:p w14:paraId="78AE01CB" w14:textId="1AC7A738" w:rsidR="003A6E29" w:rsidRPr="003A6E29" w:rsidRDefault="003A6E29">
      <w:pPr>
        <w:pStyle w:val="Legenda"/>
        <w:rPr>
          <w:color w:val="auto"/>
        </w:rPr>
      </w:pPr>
      <w:bookmarkStart w:id="128" w:name="_Toc167368766"/>
      <w:bookmarkStart w:id="129" w:name="_Hlk160703063"/>
      <w:r w:rsidRPr="003A6E29">
        <w:rPr>
          <w:color w:val="auto"/>
        </w:rPr>
        <w:t xml:space="preserve">Tabela </w:t>
      </w:r>
      <w:r w:rsidR="003D4C31">
        <w:rPr>
          <w:color w:val="auto"/>
        </w:rPr>
        <w:fldChar w:fldCharType="begin"/>
      </w:r>
      <w:r w:rsidR="003D4C31">
        <w:rPr>
          <w:color w:val="auto"/>
        </w:rPr>
        <w:instrText xml:space="preserve"> SEQ Tabela \* ARABIC </w:instrText>
      </w:r>
      <w:r w:rsidR="003D4C31">
        <w:rPr>
          <w:color w:val="auto"/>
        </w:rPr>
        <w:fldChar w:fldCharType="separate"/>
      </w:r>
      <w:r w:rsidR="00D51F24">
        <w:rPr>
          <w:noProof/>
          <w:color w:val="auto"/>
        </w:rPr>
        <w:t>34</w:t>
      </w:r>
      <w:r w:rsidR="003D4C31">
        <w:rPr>
          <w:color w:val="auto"/>
        </w:rPr>
        <w:fldChar w:fldCharType="end"/>
      </w:r>
      <w:r w:rsidRPr="003A6E29">
        <w:rPr>
          <w:color w:val="auto"/>
        </w:rPr>
        <w:t xml:space="preserve"> Nauka języka obcego – język angielski (klasy I-VIII), język niemiecki (klasy VII-VIII)</w:t>
      </w:r>
      <w:bookmarkEnd w:id="128"/>
    </w:p>
    <w:p w14:paraId="1248DDF2" w14:textId="77777777" w:rsidR="005F78CF" w:rsidRPr="00076C77" w:rsidRDefault="005F78CF" w:rsidP="005F78CF">
      <w:r w:rsidRPr="00076C77">
        <w:lastRenderedPageBreak/>
        <w:t>We wrześniu 202</w:t>
      </w:r>
      <w:r>
        <w:t>3</w:t>
      </w:r>
      <w:r w:rsidRPr="00076C77">
        <w:t xml:space="preserve"> roku naukę w Szkole Muzycznej I stopnia w Radomyślu Wielkim  rozpoczęło </w:t>
      </w:r>
      <w:r>
        <w:t xml:space="preserve">128 </w:t>
      </w:r>
      <w:r w:rsidRPr="00076C77">
        <w:t xml:space="preserve">uczniów w tym </w:t>
      </w:r>
      <w:r>
        <w:t xml:space="preserve">46 </w:t>
      </w:r>
      <w:r w:rsidRPr="00076C77">
        <w:t>nowych. Utworzon</w:t>
      </w:r>
      <w:r>
        <w:t>o</w:t>
      </w:r>
      <w:r w:rsidRPr="00076C77">
        <w:t xml:space="preserve"> dwa cykle nauczania.</w:t>
      </w:r>
    </w:p>
    <w:p w14:paraId="10773BE6" w14:textId="77777777" w:rsidR="005F78CF" w:rsidRDefault="005F78CF" w:rsidP="005F78CF">
      <w:r w:rsidRPr="00076C77">
        <w:t>Dla poszczególnych cykli dane liczbowe uczniów przedstawiały się następująco:</w:t>
      </w:r>
    </w:p>
    <w:p w14:paraId="7C41A97F" w14:textId="77777777" w:rsidR="004515BF" w:rsidRPr="006144B9" w:rsidRDefault="004515BF" w:rsidP="004515BF">
      <w:pPr>
        <w:rPr>
          <w:color w:val="FF0000"/>
        </w:rPr>
      </w:pPr>
    </w:p>
    <w:tbl>
      <w:tblPr>
        <w:tblStyle w:val="Tabela-Siatka"/>
        <w:tblW w:w="9275" w:type="dxa"/>
        <w:tblLayout w:type="fixed"/>
        <w:tblLook w:val="04A0" w:firstRow="1" w:lastRow="0" w:firstColumn="1" w:lastColumn="0" w:noHBand="0" w:noVBand="1"/>
      </w:tblPr>
      <w:tblGrid>
        <w:gridCol w:w="1657"/>
        <w:gridCol w:w="503"/>
        <w:gridCol w:w="503"/>
        <w:gridCol w:w="503"/>
        <w:gridCol w:w="503"/>
        <w:gridCol w:w="503"/>
        <w:gridCol w:w="503"/>
        <w:gridCol w:w="503"/>
        <w:gridCol w:w="503"/>
        <w:gridCol w:w="503"/>
        <w:gridCol w:w="503"/>
        <w:gridCol w:w="503"/>
        <w:gridCol w:w="503"/>
        <w:gridCol w:w="503"/>
        <w:gridCol w:w="446"/>
        <w:gridCol w:w="633"/>
      </w:tblGrid>
      <w:tr w:rsidR="004515BF" w:rsidRPr="006144B9" w14:paraId="471D22E5" w14:textId="77777777" w:rsidTr="004515BF">
        <w:trPr>
          <w:cantSplit/>
          <w:trHeight w:val="1255"/>
        </w:trPr>
        <w:tc>
          <w:tcPr>
            <w:tcW w:w="1657" w:type="dxa"/>
          </w:tcPr>
          <w:p w14:paraId="7E1075F4" w14:textId="77777777" w:rsidR="004515BF" w:rsidRPr="004515BF" w:rsidRDefault="004515BF" w:rsidP="00030C3C">
            <w:pPr>
              <w:spacing w:after="160" w:line="259" w:lineRule="auto"/>
            </w:pPr>
          </w:p>
        </w:tc>
        <w:tc>
          <w:tcPr>
            <w:tcW w:w="503" w:type="dxa"/>
            <w:textDirection w:val="btLr"/>
          </w:tcPr>
          <w:p w14:paraId="588A058E" w14:textId="77777777" w:rsidR="004515BF" w:rsidRPr="004515BF" w:rsidRDefault="004515BF" w:rsidP="00030C3C">
            <w:pPr>
              <w:spacing w:before="0"/>
            </w:pPr>
            <w:r w:rsidRPr="004515BF">
              <w:t>fortepian</w:t>
            </w:r>
          </w:p>
        </w:tc>
        <w:tc>
          <w:tcPr>
            <w:tcW w:w="503" w:type="dxa"/>
            <w:textDirection w:val="btLr"/>
          </w:tcPr>
          <w:p w14:paraId="4203F26D" w14:textId="77777777" w:rsidR="004515BF" w:rsidRPr="004515BF" w:rsidRDefault="004515BF" w:rsidP="00030C3C">
            <w:pPr>
              <w:spacing w:before="0"/>
            </w:pPr>
            <w:r w:rsidRPr="004515BF">
              <w:t>gitara</w:t>
            </w:r>
          </w:p>
        </w:tc>
        <w:tc>
          <w:tcPr>
            <w:tcW w:w="503" w:type="dxa"/>
            <w:textDirection w:val="btLr"/>
          </w:tcPr>
          <w:p w14:paraId="2C781145" w14:textId="77777777" w:rsidR="004515BF" w:rsidRPr="004515BF" w:rsidRDefault="004515BF" w:rsidP="00030C3C">
            <w:pPr>
              <w:spacing w:before="0"/>
            </w:pPr>
            <w:r w:rsidRPr="004515BF">
              <w:t>skrzypce</w:t>
            </w:r>
          </w:p>
        </w:tc>
        <w:tc>
          <w:tcPr>
            <w:tcW w:w="503" w:type="dxa"/>
            <w:textDirection w:val="btLr"/>
          </w:tcPr>
          <w:p w14:paraId="153B5D75" w14:textId="657DEC69" w:rsidR="004515BF" w:rsidRPr="004515BF" w:rsidRDefault="003C435D" w:rsidP="00030C3C">
            <w:pPr>
              <w:spacing w:before="0"/>
            </w:pPr>
            <w:r w:rsidRPr="004515BF">
              <w:t>K</w:t>
            </w:r>
            <w:r w:rsidR="004515BF" w:rsidRPr="004515BF">
              <w:t>larnet</w:t>
            </w:r>
          </w:p>
        </w:tc>
        <w:tc>
          <w:tcPr>
            <w:tcW w:w="503" w:type="dxa"/>
            <w:textDirection w:val="btLr"/>
          </w:tcPr>
          <w:p w14:paraId="217D1FBB" w14:textId="77777777" w:rsidR="004515BF" w:rsidRPr="004515BF" w:rsidRDefault="004515BF" w:rsidP="00030C3C">
            <w:pPr>
              <w:spacing w:before="0"/>
            </w:pPr>
            <w:r w:rsidRPr="004515BF">
              <w:t>trąbka</w:t>
            </w:r>
          </w:p>
        </w:tc>
        <w:tc>
          <w:tcPr>
            <w:tcW w:w="503" w:type="dxa"/>
            <w:textDirection w:val="btLr"/>
          </w:tcPr>
          <w:p w14:paraId="583714AF" w14:textId="77777777" w:rsidR="004515BF" w:rsidRPr="004515BF" w:rsidRDefault="004515BF" w:rsidP="00030C3C">
            <w:pPr>
              <w:spacing w:before="0"/>
            </w:pPr>
            <w:r w:rsidRPr="004515BF">
              <w:t>waltornia</w:t>
            </w:r>
          </w:p>
        </w:tc>
        <w:tc>
          <w:tcPr>
            <w:tcW w:w="503" w:type="dxa"/>
            <w:textDirection w:val="btLr"/>
          </w:tcPr>
          <w:p w14:paraId="54216FEA" w14:textId="77777777" w:rsidR="004515BF" w:rsidRPr="004515BF" w:rsidRDefault="004515BF" w:rsidP="00030C3C">
            <w:pPr>
              <w:spacing w:before="0"/>
            </w:pPr>
            <w:r w:rsidRPr="004515BF">
              <w:t>perkusja</w:t>
            </w:r>
          </w:p>
        </w:tc>
        <w:tc>
          <w:tcPr>
            <w:tcW w:w="503" w:type="dxa"/>
            <w:textDirection w:val="btLr"/>
          </w:tcPr>
          <w:p w14:paraId="21CF44E4" w14:textId="77777777" w:rsidR="004515BF" w:rsidRPr="004515BF" w:rsidRDefault="004515BF" w:rsidP="00030C3C">
            <w:pPr>
              <w:spacing w:before="0"/>
            </w:pPr>
            <w:r w:rsidRPr="004515BF">
              <w:t>organy</w:t>
            </w:r>
          </w:p>
        </w:tc>
        <w:tc>
          <w:tcPr>
            <w:tcW w:w="503" w:type="dxa"/>
            <w:textDirection w:val="btLr"/>
          </w:tcPr>
          <w:p w14:paraId="2792B359" w14:textId="77777777" w:rsidR="004515BF" w:rsidRPr="004515BF" w:rsidRDefault="004515BF" w:rsidP="00030C3C">
            <w:pPr>
              <w:spacing w:before="0"/>
            </w:pPr>
            <w:r w:rsidRPr="004515BF">
              <w:t>altówka</w:t>
            </w:r>
          </w:p>
        </w:tc>
        <w:tc>
          <w:tcPr>
            <w:tcW w:w="503" w:type="dxa"/>
            <w:textDirection w:val="btLr"/>
          </w:tcPr>
          <w:p w14:paraId="41F732FA" w14:textId="77777777" w:rsidR="004515BF" w:rsidRPr="004515BF" w:rsidRDefault="004515BF" w:rsidP="00030C3C">
            <w:pPr>
              <w:spacing w:before="0"/>
            </w:pPr>
            <w:r w:rsidRPr="004515BF">
              <w:t>saksofon</w:t>
            </w:r>
          </w:p>
        </w:tc>
        <w:tc>
          <w:tcPr>
            <w:tcW w:w="503" w:type="dxa"/>
            <w:textDirection w:val="btLr"/>
          </w:tcPr>
          <w:p w14:paraId="436B6BE6" w14:textId="77777777" w:rsidR="004515BF" w:rsidRPr="004515BF" w:rsidRDefault="004515BF" w:rsidP="00030C3C">
            <w:pPr>
              <w:spacing w:before="0"/>
            </w:pPr>
            <w:r w:rsidRPr="004515BF">
              <w:t>flet</w:t>
            </w:r>
          </w:p>
        </w:tc>
        <w:tc>
          <w:tcPr>
            <w:tcW w:w="503" w:type="dxa"/>
            <w:textDirection w:val="btLr"/>
          </w:tcPr>
          <w:p w14:paraId="0B17308C" w14:textId="77777777" w:rsidR="004515BF" w:rsidRPr="004515BF" w:rsidRDefault="004515BF" w:rsidP="00030C3C">
            <w:pPr>
              <w:spacing w:before="0"/>
            </w:pPr>
            <w:r w:rsidRPr="004515BF">
              <w:t>puzon</w:t>
            </w:r>
          </w:p>
        </w:tc>
        <w:tc>
          <w:tcPr>
            <w:tcW w:w="503" w:type="dxa"/>
            <w:textDirection w:val="btLr"/>
          </w:tcPr>
          <w:p w14:paraId="13AE241C" w14:textId="77777777" w:rsidR="004515BF" w:rsidRPr="004515BF" w:rsidRDefault="004515BF" w:rsidP="00030C3C">
            <w:pPr>
              <w:spacing w:before="0"/>
            </w:pPr>
            <w:r w:rsidRPr="004515BF">
              <w:t>wiolonczela</w:t>
            </w:r>
          </w:p>
        </w:tc>
        <w:tc>
          <w:tcPr>
            <w:tcW w:w="446" w:type="dxa"/>
            <w:textDirection w:val="btLr"/>
          </w:tcPr>
          <w:p w14:paraId="1AABF0F5" w14:textId="77777777" w:rsidR="004515BF" w:rsidRPr="004515BF" w:rsidRDefault="004515BF" w:rsidP="00030C3C">
            <w:pPr>
              <w:spacing w:before="0"/>
            </w:pPr>
            <w:r w:rsidRPr="004515BF">
              <w:t>akordeon</w:t>
            </w:r>
          </w:p>
        </w:tc>
        <w:tc>
          <w:tcPr>
            <w:tcW w:w="633" w:type="dxa"/>
            <w:textDirection w:val="btLr"/>
          </w:tcPr>
          <w:p w14:paraId="5147B5FA" w14:textId="77777777" w:rsidR="004515BF" w:rsidRPr="004515BF" w:rsidRDefault="004515BF" w:rsidP="00030C3C">
            <w:pPr>
              <w:spacing w:before="0"/>
            </w:pPr>
            <w:r w:rsidRPr="004515BF">
              <w:t>Razem</w:t>
            </w:r>
          </w:p>
        </w:tc>
      </w:tr>
      <w:tr w:rsidR="004515BF" w:rsidRPr="006144B9" w14:paraId="6019BFB0" w14:textId="77777777" w:rsidTr="004515BF">
        <w:tc>
          <w:tcPr>
            <w:tcW w:w="1657" w:type="dxa"/>
          </w:tcPr>
          <w:p w14:paraId="43D07452" w14:textId="77777777" w:rsidR="004515BF" w:rsidRPr="004515BF" w:rsidRDefault="004515BF" w:rsidP="004515BF">
            <w:pPr>
              <w:spacing w:before="0"/>
            </w:pPr>
            <w:r w:rsidRPr="004515BF">
              <w:t>Cykl C6</w:t>
            </w:r>
          </w:p>
          <w:p w14:paraId="2F0B526B" w14:textId="77777777" w:rsidR="004515BF" w:rsidRPr="004515BF" w:rsidRDefault="004515BF" w:rsidP="004515BF">
            <w:pPr>
              <w:spacing w:before="0"/>
            </w:pPr>
            <w:r w:rsidRPr="004515BF">
              <w:t>(dziecięcy sześcioletni)</w:t>
            </w:r>
          </w:p>
        </w:tc>
        <w:tc>
          <w:tcPr>
            <w:tcW w:w="503" w:type="dxa"/>
            <w:vAlign w:val="center"/>
          </w:tcPr>
          <w:p w14:paraId="6065AA89" w14:textId="2FBFA902" w:rsidR="004515BF" w:rsidRPr="004515BF" w:rsidRDefault="004515BF" w:rsidP="004515BF">
            <w:pPr>
              <w:spacing w:before="100" w:beforeAutospacing="1" w:after="100" w:afterAutospacing="1"/>
            </w:pPr>
            <w:r w:rsidRPr="004515BF">
              <w:t>12</w:t>
            </w:r>
          </w:p>
        </w:tc>
        <w:tc>
          <w:tcPr>
            <w:tcW w:w="503" w:type="dxa"/>
            <w:vAlign w:val="center"/>
          </w:tcPr>
          <w:p w14:paraId="374C378A" w14:textId="731F35C4" w:rsidR="004515BF" w:rsidRPr="004515BF" w:rsidRDefault="004515BF" w:rsidP="004515BF">
            <w:pPr>
              <w:spacing w:before="100" w:beforeAutospacing="1" w:after="100" w:afterAutospacing="1"/>
            </w:pPr>
            <w:r w:rsidRPr="004515BF">
              <w:t>3</w:t>
            </w:r>
          </w:p>
        </w:tc>
        <w:tc>
          <w:tcPr>
            <w:tcW w:w="503" w:type="dxa"/>
            <w:vAlign w:val="center"/>
          </w:tcPr>
          <w:p w14:paraId="01FB86F2" w14:textId="37C47B00" w:rsidR="004515BF" w:rsidRPr="004515BF" w:rsidRDefault="004515BF" w:rsidP="004515BF">
            <w:pPr>
              <w:spacing w:before="100" w:beforeAutospacing="1" w:after="100" w:afterAutospacing="1"/>
            </w:pPr>
            <w:r w:rsidRPr="004515BF">
              <w:t>13</w:t>
            </w:r>
          </w:p>
        </w:tc>
        <w:tc>
          <w:tcPr>
            <w:tcW w:w="503" w:type="dxa"/>
            <w:vAlign w:val="center"/>
          </w:tcPr>
          <w:p w14:paraId="2974B547" w14:textId="73B156D1" w:rsidR="004515BF" w:rsidRPr="004515BF" w:rsidRDefault="004515BF" w:rsidP="004515BF">
            <w:pPr>
              <w:spacing w:before="100" w:beforeAutospacing="1" w:after="100" w:afterAutospacing="1"/>
            </w:pPr>
            <w:r w:rsidRPr="004515BF">
              <w:t>7</w:t>
            </w:r>
          </w:p>
        </w:tc>
        <w:tc>
          <w:tcPr>
            <w:tcW w:w="503" w:type="dxa"/>
            <w:vAlign w:val="center"/>
          </w:tcPr>
          <w:p w14:paraId="7D5B2395" w14:textId="7C17A80A" w:rsidR="004515BF" w:rsidRPr="004515BF" w:rsidRDefault="004515BF" w:rsidP="004515BF">
            <w:pPr>
              <w:spacing w:before="100" w:beforeAutospacing="1" w:after="100" w:afterAutospacing="1"/>
            </w:pPr>
            <w:r w:rsidRPr="004515BF">
              <w:t>3</w:t>
            </w:r>
          </w:p>
        </w:tc>
        <w:tc>
          <w:tcPr>
            <w:tcW w:w="503" w:type="dxa"/>
            <w:vAlign w:val="center"/>
          </w:tcPr>
          <w:p w14:paraId="2C710437" w14:textId="51790A6C" w:rsidR="004515BF" w:rsidRPr="004515BF" w:rsidRDefault="004515BF" w:rsidP="004515BF">
            <w:pPr>
              <w:spacing w:before="100" w:beforeAutospacing="1" w:after="100" w:afterAutospacing="1"/>
            </w:pPr>
            <w:r w:rsidRPr="004515BF">
              <w:t>3</w:t>
            </w:r>
          </w:p>
        </w:tc>
        <w:tc>
          <w:tcPr>
            <w:tcW w:w="503" w:type="dxa"/>
            <w:vAlign w:val="center"/>
          </w:tcPr>
          <w:p w14:paraId="06BB79D7" w14:textId="1081D0E0" w:rsidR="004515BF" w:rsidRPr="004515BF" w:rsidRDefault="004515BF" w:rsidP="004515BF">
            <w:pPr>
              <w:spacing w:before="100" w:beforeAutospacing="1" w:after="100" w:afterAutospacing="1"/>
            </w:pPr>
            <w:r w:rsidRPr="004515BF">
              <w:t>5</w:t>
            </w:r>
          </w:p>
        </w:tc>
        <w:tc>
          <w:tcPr>
            <w:tcW w:w="503" w:type="dxa"/>
            <w:vAlign w:val="center"/>
          </w:tcPr>
          <w:p w14:paraId="613DE7FF" w14:textId="584541B3" w:rsidR="004515BF" w:rsidRPr="004515BF" w:rsidRDefault="004515BF" w:rsidP="004515BF">
            <w:pPr>
              <w:spacing w:before="100" w:beforeAutospacing="1" w:after="100" w:afterAutospacing="1"/>
            </w:pPr>
            <w:r w:rsidRPr="004515BF">
              <w:t>5</w:t>
            </w:r>
          </w:p>
        </w:tc>
        <w:tc>
          <w:tcPr>
            <w:tcW w:w="503" w:type="dxa"/>
            <w:vAlign w:val="center"/>
          </w:tcPr>
          <w:p w14:paraId="1EFA1900" w14:textId="4B0F34B9" w:rsidR="004515BF" w:rsidRPr="004515BF" w:rsidRDefault="004515BF" w:rsidP="004515BF">
            <w:pPr>
              <w:spacing w:before="100" w:beforeAutospacing="1" w:after="100" w:afterAutospacing="1"/>
            </w:pPr>
            <w:r w:rsidRPr="004515BF">
              <w:t>0</w:t>
            </w:r>
          </w:p>
        </w:tc>
        <w:tc>
          <w:tcPr>
            <w:tcW w:w="503" w:type="dxa"/>
            <w:vAlign w:val="center"/>
          </w:tcPr>
          <w:p w14:paraId="7B9DD609" w14:textId="75E2F725" w:rsidR="004515BF" w:rsidRPr="004515BF" w:rsidRDefault="004515BF" w:rsidP="004515BF">
            <w:pPr>
              <w:spacing w:before="100" w:beforeAutospacing="1" w:after="100" w:afterAutospacing="1"/>
            </w:pPr>
            <w:r w:rsidRPr="004515BF">
              <w:t>2</w:t>
            </w:r>
          </w:p>
        </w:tc>
        <w:tc>
          <w:tcPr>
            <w:tcW w:w="503" w:type="dxa"/>
            <w:vAlign w:val="center"/>
          </w:tcPr>
          <w:p w14:paraId="71290A95" w14:textId="192D0409" w:rsidR="004515BF" w:rsidRPr="004515BF" w:rsidRDefault="004515BF" w:rsidP="004515BF">
            <w:pPr>
              <w:spacing w:before="100" w:beforeAutospacing="1" w:after="100" w:afterAutospacing="1"/>
            </w:pPr>
            <w:r w:rsidRPr="004515BF">
              <w:t>4</w:t>
            </w:r>
          </w:p>
        </w:tc>
        <w:tc>
          <w:tcPr>
            <w:tcW w:w="503" w:type="dxa"/>
            <w:vAlign w:val="center"/>
          </w:tcPr>
          <w:p w14:paraId="4E87E4F3" w14:textId="05BBDE7F" w:rsidR="004515BF" w:rsidRPr="004515BF" w:rsidRDefault="004515BF" w:rsidP="004515BF">
            <w:pPr>
              <w:spacing w:before="100" w:beforeAutospacing="1" w:after="100" w:afterAutospacing="1"/>
            </w:pPr>
            <w:r w:rsidRPr="004515BF">
              <w:t>0</w:t>
            </w:r>
          </w:p>
        </w:tc>
        <w:tc>
          <w:tcPr>
            <w:tcW w:w="503" w:type="dxa"/>
            <w:vAlign w:val="center"/>
          </w:tcPr>
          <w:p w14:paraId="4E670AA1" w14:textId="00C3567D" w:rsidR="004515BF" w:rsidRPr="004515BF" w:rsidRDefault="004515BF" w:rsidP="004515BF">
            <w:pPr>
              <w:spacing w:before="100" w:beforeAutospacing="1" w:after="100" w:afterAutospacing="1"/>
            </w:pPr>
            <w:r w:rsidRPr="004515BF">
              <w:t>1</w:t>
            </w:r>
          </w:p>
        </w:tc>
        <w:tc>
          <w:tcPr>
            <w:tcW w:w="446" w:type="dxa"/>
            <w:vAlign w:val="center"/>
          </w:tcPr>
          <w:p w14:paraId="620F9FD9" w14:textId="17ADEA74" w:rsidR="004515BF" w:rsidRPr="004515BF" w:rsidRDefault="004515BF" w:rsidP="004515BF">
            <w:pPr>
              <w:spacing w:before="100" w:beforeAutospacing="1" w:after="100" w:afterAutospacing="1"/>
            </w:pPr>
            <w:r w:rsidRPr="004515BF">
              <w:t>2</w:t>
            </w:r>
          </w:p>
        </w:tc>
        <w:tc>
          <w:tcPr>
            <w:tcW w:w="633" w:type="dxa"/>
            <w:vAlign w:val="center"/>
          </w:tcPr>
          <w:p w14:paraId="0C742E1D" w14:textId="0244DA22" w:rsidR="004515BF" w:rsidRPr="004515BF" w:rsidRDefault="004515BF" w:rsidP="004515BF">
            <w:pPr>
              <w:spacing w:before="100" w:beforeAutospacing="1" w:after="100" w:afterAutospacing="1"/>
            </w:pPr>
            <w:r w:rsidRPr="004515BF">
              <w:t>60</w:t>
            </w:r>
          </w:p>
        </w:tc>
      </w:tr>
      <w:tr w:rsidR="004515BF" w:rsidRPr="006144B9" w14:paraId="04380092" w14:textId="77777777" w:rsidTr="004515BF">
        <w:tc>
          <w:tcPr>
            <w:tcW w:w="1657" w:type="dxa"/>
          </w:tcPr>
          <w:p w14:paraId="56DBA2C5" w14:textId="77777777" w:rsidR="004515BF" w:rsidRPr="004515BF" w:rsidRDefault="004515BF" w:rsidP="004515BF">
            <w:pPr>
              <w:spacing w:before="0"/>
            </w:pPr>
            <w:r w:rsidRPr="004515BF">
              <w:t>Cykl C4</w:t>
            </w:r>
          </w:p>
          <w:p w14:paraId="4300459E" w14:textId="77777777" w:rsidR="004515BF" w:rsidRPr="004515BF" w:rsidRDefault="004515BF" w:rsidP="004515BF">
            <w:pPr>
              <w:spacing w:before="0"/>
            </w:pPr>
            <w:r w:rsidRPr="004515BF">
              <w:t>(młodzieżowy czteroletni)</w:t>
            </w:r>
          </w:p>
        </w:tc>
        <w:tc>
          <w:tcPr>
            <w:tcW w:w="503" w:type="dxa"/>
            <w:vAlign w:val="center"/>
          </w:tcPr>
          <w:p w14:paraId="7C7BA75F" w14:textId="5E41028F" w:rsidR="004515BF" w:rsidRPr="004515BF" w:rsidRDefault="004515BF" w:rsidP="004515BF">
            <w:pPr>
              <w:spacing w:before="100" w:beforeAutospacing="1" w:after="100" w:afterAutospacing="1"/>
            </w:pPr>
            <w:r w:rsidRPr="004515BF">
              <w:t>4</w:t>
            </w:r>
          </w:p>
        </w:tc>
        <w:tc>
          <w:tcPr>
            <w:tcW w:w="503" w:type="dxa"/>
            <w:vAlign w:val="center"/>
          </w:tcPr>
          <w:p w14:paraId="2ED0D3B6" w14:textId="0D67F4A2" w:rsidR="004515BF" w:rsidRPr="004515BF" w:rsidRDefault="004515BF" w:rsidP="004515BF">
            <w:pPr>
              <w:spacing w:before="100" w:beforeAutospacing="1" w:after="100" w:afterAutospacing="1"/>
            </w:pPr>
            <w:r w:rsidRPr="004515BF">
              <w:t>8</w:t>
            </w:r>
          </w:p>
        </w:tc>
        <w:tc>
          <w:tcPr>
            <w:tcW w:w="503" w:type="dxa"/>
            <w:vAlign w:val="center"/>
          </w:tcPr>
          <w:p w14:paraId="1C56ABAF" w14:textId="45C015B0" w:rsidR="004515BF" w:rsidRPr="004515BF" w:rsidRDefault="004515BF" w:rsidP="004515BF">
            <w:pPr>
              <w:spacing w:before="100" w:beforeAutospacing="1" w:after="100" w:afterAutospacing="1"/>
            </w:pPr>
            <w:r w:rsidRPr="004515BF">
              <w:t>6</w:t>
            </w:r>
          </w:p>
        </w:tc>
        <w:tc>
          <w:tcPr>
            <w:tcW w:w="503" w:type="dxa"/>
            <w:vAlign w:val="center"/>
          </w:tcPr>
          <w:p w14:paraId="440525C0" w14:textId="0A73C77C" w:rsidR="004515BF" w:rsidRPr="004515BF" w:rsidRDefault="004515BF" w:rsidP="004515BF">
            <w:pPr>
              <w:spacing w:before="100" w:beforeAutospacing="1" w:after="100" w:afterAutospacing="1"/>
            </w:pPr>
            <w:r w:rsidRPr="004515BF">
              <w:t>3</w:t>
            </w:r>
          </w:p>
        </w:tc>
        <w:tc>
          <w:tcPr>
            <w:tcW w:w="503" w:type="dxa"/>
            <w:vAlign w:val="center"/>
          </w:tcPr>
          <w:p w14:paraId="1486140A" w14:textId="41C6CFF0" w:rsidR="004515BF" w:rsidRPr="004515BF" w:rsidRDefault="004515BF" w:rsidP="004515BF">
            <w:pPr>
              <w:spacing w:before="100" w:beforeAutospacing="1" w:after="100" w:afterAutospacing="1"/>
            </w:pPr>
            <w:r w:rsidRPr="004515BF">
              <w:t>4</w:t>
            </w:r>
          </w:p>
        </w:tc>
        <w:tc>
          <w:tcPr>
            <w:tcW w:w="503" w:type="dxa"/>
            <w:vAlign w:val="center"/>
          </w:tcPr>
          <w:p w14:paraId="76BB7C93" w14:textId="1884892A" w:rsidR="004515BF" w:rsidRPr="004515BF" w:rsidRDefault="004515BF" w:rsidP="004515BF">
            <w:pPr>
              <w:spacing w:before="100" w:beforeAutospacing="1" w:after="100" w:afterAutospacing="1"/>
            </w:pPr>
            <w:r w:rsidRPr="004515BF">
              <w:t>4</w:t>
            </w:r>
          </w:p>
        </w:tc>
        <w:tc>
          <w:tcPr>
            <w:tcW w:w="503" w:type="dxa"/>
            <w:vAlign w:val="center"/>
          </w:tcPr>
          <w:p w14:paraId="11A71568" w14:textId="15A9CCF0" w:rsidR="004515BF" w:rsidRPr="004515BF" w:rsidRDefault="004515BF" w:rsidP="004515BF">
            <w:pPr>
              <w:spacing w:before="100" w:beforeAutospacing="1" w:after="100" w:afterAutospacing="1"/>
            </w:pPr>
            <w:r w:rsidRPr="004515BF">
              <w:t>5</w:t>
            </w:r>
          </w:p>
        </w:tc>
        <w:tc>
          <w:tcPr>
            <w:tcW w:w="503" w:type="dxa"/>
            <w:vAlign w:val="center"/>
          </w:tcPr>
          <w:p w14:paraId="51ECEFF3" w14:textId="46D21B5F" w:rsidR="004515BF" w:rsidRPr="004515BF" w:rsidRDefault="004515BF" w:rsidP="004515BF">
            <w:pPr>
              <w:spacing w:before="100" w:beforeAutospacing="1" w:after="100" w:afterAutospacing="1"/>
            </w:pPr>
            <w:r w:rsidRPr="004515BF">
              <w:t>6</w:t>
            </w:r>
          </w:p>
        </w:tc>
        <w:tc>
          <w:tcPr>
            <w:tcW w:w="503" w:type="dxa"/>
            <w:vAlign w:val="center"/>
          </w:tcPr>
          <w:p w14:paraId="09BE2DD3" w14:textId="54CE39E1" w:rsidR="004515BF" w:rsidRPr="004515BF" w:rsidRDefault="004515BF" w:rsidP="004515BF">
            <w:pPr>
              <w:spacing w:before="100" w:beforeAutospacing="1" w:after="100" w:afterAutospacing="1"/>
            </w:pPr>
            <w:r w:rsidRPr="004515BF">
              <w:t>8</w:t>
            </w:r>
          </w:p>
        </w:tc>
        <w:tc>
          <w:tcPr>
            <w:tcW w:w="503" w:type="dxa"/>
            <w:vAlign w:val="center"/>
          </w:tcPr>
          <w:p w14:paraId="5FF0A462" w14:textId="41A1CCCB" w:rsidR="004515BF" w:rsidRPr="004515BF" w:rsidRDefault="004515BF" w:rsidP="004515BF">
            <w:pPr>
              <w:spacing w:before="100" w:beforeAutospacing="1" w:after="100" w:afterAutospacing="1"/>
            </w:pPr>
            <w:r w:rsidRPr="004515BF">
              <w:t>8</w:t>
            </w:r>
          </w:p>
        </w:tc>
        <w:tc>
          <w:tcPr>
            <w:tcW w:w="503" w:type="dxa"/>
            <w:vAlign w:val="center"/>
          </w:tcPr>
          <w:p w14:paraId="2DDF2E4D" w14:textId="1296CD82" w:rsidR="004515BF" w:rsidRPr="004515BF" w:rsidRDefault="004515BF" w:rsidP="004515BF">
            <w:pPr>
              <w:spacing w:before="100" w:beforeAutospacing="1" w:after="100" w:afterAutospacing="1"/>
            </w:pPr>
            <w:r w:rsidRPr="004515BF">
              <w:t>2</w:t>
            </w:r>
          </w:p>
        </w:tc>
        <w:tc>
          <w:tcPr>
            <w:tcW w:w="503" w:type="dxa"/>
            <w:vAlign w:val="center"/>
          </w:tcPr>
          <w:p w14:paraId="66000C9F" w14:textId="1E6F2A6D" w:rsidR="004515BF" w:rsidRPr="004515BF" w:rsidRDefault="004515BF" w:rsidP="004515BF">
            <w:pPr>
              <w:spacing w:before="100" w:beforeAutospacing="1" w:after="100" w:afterAutospacing="1"/>
            </w:pPr>
            <w:r w:rsidRPr="004515BF">
              <w:t>5</w:t>
            </w:r>
          </w:p>
        </w:tc>
        <w:tc>
          <w:tcPr>
            <w:tcW w:w="503" w:type="dxa"/>
            <w:vAlign w:val="center"/>
          </w:tcPr>
          <w:p w14:paraId="2AF128FF" w14:textId="1313545E" w:rsidR="004515BF" w:rsidRPr="004515BF" w:rsidRDefault="004515BF" w:rsidP="004515BF">
            <w:pPr>
              <w:spacing w:before="100" w:beforeAutospacing="1" w:after="100" w:afterAutospacing="1"/>
            </w:pPr>
            <w:r w:rsidRPr="004515BF">
              <w:t>4</w:t>
            </w:r>
          </w:p>
        </w:tc>
        <w:tc>
          <w:tcPr>
            <w:tcW w:w="446" w:type="dxa"/>
            <w:vAlign w:val="center"/>
          </w:tcPr>
          <w:p w14:paraId="00BE946F" w14:textId="5B08EC39" w:rsidR="004515BF" w:rsidRPr="004515BF" w:rsidRDefault="004515BF" w:rsidP="004515BF">
            <w:pPr>
              <w:spacing w:before="100" w:beforeAutospacing="1" w:after="100" w:afterAutospacing="1"/>
            </w:pPr>
            <w:r w:rsidRPr="004515BF">
              <w:t>2</w:t>
            </w:r>
          </w:p>
        </w:tc>
        <w:tc>
          <w:tcPr>
            <w:tcW w:w="633" w:type="dxa"/>
            <w:vAlign w:val="center"/>
          </w:tcPr>
          <w:p w14:paraId="2A5118FA" w14:textId="464F4640" w:rsidR="004515BF" w:rsidRPr="004515BF" w:rsidRDefault="004515BF" w:rsidP="004515BF">
            <w:pPr>
              <w:spacing w:before="100" w:beforeAutospacing="1" w:after="100" w:afterAutospacing="1"/>
            </w:pPr>
            <w:r w:rsidRPr="004515BF">
              <w:t>69</w:t>
            </w:r>
          </w:p>
        </w:tc>
      </w:tr>
      <w:tr w:rsidR="004515BF" w:rsidRPr="006144B9" w14:paraId="52D5C813" w14:textId="77777777" w:rsidTr="004515BF">
        <w:tc>
          <w:tcPr>
            <w:tcW w:w="1657" w:type="dxa"/>
          </w:tcPr>
          <w:p w14:paraId="737AA688" w14:textId="77777777" w:rsidR="004515BF" w:rsidRPr="004515BF" w:rsidRDefault="004515BF" w:rsidP="004515BF">
            <w:pPr>
              <w:spacing w:before="120"/>
            </w:pPr>
            <w:r w:rsidRPr="004515BF">
              <w:t>SUMA:</w:t>
            </w:r>
          </w:p>
        </w:tc>
        <w:tc>
          <w:tcPr>
            <w:tcW w:w="503" w:type="dxa"/>
            <w:vAlign w:val="center"/>
          </w:tcPr>
          <w:p w14:paraId="4353AE86" w14:textId="62FF864B" w:rsidR="004515BF" w:rsidRPr="004515BF" w:rsidRDefault="004515BF" w:rsidP="004515BF">
            <w:pPr>
              <w:spacing w:before="120"/>
            </w:pPr>
            <w:r w:rsidRPr="004515BF">
              <w:t>16</w:t>
            </w:r>
          </w:p>
        </w:tc>
        <w:tc>
          <w:tcPr>
            <w:tcW w:w="503" w:type="dxa"/>
            <w:vAlign w:val="center"/>
          </w:tcPr>
          <w:p w14:paraId="7C5B1754" w14:textId="62441D97" w:rsidR="004515BF" w:rsidRPr="004515BF" w:rsidRDefault="004515BF" w:rsidP="004515BF">
            <w:pPr>
              <w:spacing w:before="120"/>
            </w:pPr>
            <w:r w:rsidRPr="004515BF">
              <w:t>11</w:t>
            </w:r>
          </w:p>
        </w:tc>
        <w:tc>
          <w:tcPr>
            <w:tcW w:w="503" w:type="dxa"/>
            <w:vAlign w:val="center"/>
          </w:tcPr>
          <w:p w14:paraId="4D9AEAC0" w14:textId="53B65F89" w:rsidR="004515BF" w:rsidRPr="004515BF" w:rsidRDefault="004515BF" w:rsidP="004515BF">
            <w:pPr>
              <w:spacing w:before="120"/>
            </w:pPr>
            <w:r w:rsidRPr="004515BF">
              <w:t>19</w:t>
            </w:r>
          </w:p>
        </w:tc>
        <w:tc>
          <w:tcPr>
            <w:tcW w:w="503" w:type="dxa"/>
            <w:vAlign w:val="center"/>
          </w:tcPr>
          <w:p w14:paraId="4B2C9DB1" w14:textId="2BB8B26E" w:rsidR="004515BF" w:rsidRPr="004515BF" w:rsidRDefault="004515BF" w:rsidP="004515BF">
            <w:pPr>
              <w:spacing w:before="120"/>
            </w:pPr>
            <w:r w:rsidRPr="004515BF">
              <w:t>10</w:t>
            </w:r>
          </w:p>
        </w:tc>
        <w:tc>
          <w:tcPr>
            <w:tcW w:w="503" w:type="dxa"/>
            <w:vAlign w:val="center"/>
          </w:tcPr>
          <w:p w14:paraId="09AA7642" w14:textId="49AED1DF" w:rsidR="004515BF" w:rsidRPr="004515BF" w:rsidRDefault="004515BF" w:rsidP="004515BF">
            <w:pPr>
              <w:spacing w:before="120"/>
            </w:pPr>
            <w:r w:rsidRPr="004515BF">
              <w:t>7</w:t>
            </w:r>
          </w:p>
        </w:tc>
        <w:tc>
          <w:tcPr>
            <w:tcW w:w="503" w:type="dxa"/>
            <w:vAlign w:val="center"/>
          </w:tcPr>
          <w:p w14:paraId="6B87651E" w14:textId="357D6905" w:rsidR="004515BF" w:rsidRPr="004515BF" w:rsidRDefault="004515BF" w:rsidP="004515BF">
            <w:pPr>
              <w:spacing w:before="120"/>
            </w:pPr>
            <w:r w:rsidRPr="004515BF">
              <w:t>7</w:t>
            </w:r>
          </w:p>
        </w:tc>
        <w:tc>
          <w:tcPr>
            <w:tcW w:w="503" w:type="dxa"/>
            <w:vAlign w:val="center"/>
          </w:tcPr>
          <w:p w14:paraId="443F1101" w14:textId="5F14185C" w:rsidR="004515BF" w:rsidRPr="004515BF" w:rsidRDefault="004515BF" w:rsidP="004515BF">
            <w:pPr>
              <w:spacing w:before="120"/>
            </w:pPr>
            <w:r w:rsidRPr="004515BF">
              <w:t>10</w:t>
            </w:r>
          </w:p>
        </w:tc>
        <w:tc>
          <w:tcPr>
            <w:tcW w:w="503" w:type="dxa"/>
            <w:vAlign w:val="center"/>
          </w:tcPr>
          <w:p w14:paraId="427C3CCA" w14:textId="4E46960F" w:rsidR="004515BF" w:rsidRPr="004515BF" w:rsidRDefault="004515BF" w:rsidP="004515BF">
            <w:pPr>
              <w:spacing w:before="120"/>
            </w:pPr>
            <w:r w:rsidRPr="004515BF">
              <w:t>11</w:t>
            </w:r>
          </w:p>
        </w:tc>
        <w:tc>
          <w:tcPr>
            <w:tcW w:w="503" w:type="dxa"/>
            <w:vAlign w:val="center"/>
          </w:tcPr>
          <w:p w14:paraId="3334DAAA" w14:textId="2CD21CC2" w:rsidR="004515BF" w:rsidRPr="004515BF" w:rsidRDefault="004515BF" w:rsidP="004515BF">
            <w:pPr>
              <w:spacing w:before="120"/>
            </w:pPr>
            <w:r w:rsidRPr="004515BF">
              <w:t>8</w:t>
            </w:r>
          </w:p>
        </w:tc>
        <w:tc>
          <w:tcPr>
            <w:tcW w:w="503" w:type="dxa"/>
            <w:vAlign w:val="center"/>
          </w:tcPr>
          <w:p w14:paraId="0DB577F7" w14:textId="64A0FCE0" w:rsidR="004515BF" w:rsidRPr="004515BF" w:rsidRDefault="004515BF" w:rsidP="004515BF">
            <w:pPr>
              <w:spacing w:before="120"/>
            </w:pPr>
            <w:r w:rsidRPr="004515BF">
              <w:t>10</w:t>
            </w:r>
          </w:p>
        </w:tc>
        <w:tc>
          <w:tcPr>
            <w:tcW w:w="503" w:type="dxa"/>
            <w:vAlign w:val="center"/>
          </w:tcPr>
          <w:p w14:paraId="05C7E7CC" w14:textId="3FCFC472" w:rsidR="004515BF" w:rsidRPr="004515BF" w:rsidRDefault="004515BF" w:rsidP="004515BF">
            <w:pPr>
              <w:spacing w:before="120"/>
            </w:pPr>
            <w:r w:rsidRPr="004515BF">
              <w:t>6</w:t>
            </w:r>
          </w:p>
        </w:tc>
        <w:tc>
          <w:tcPr>
            <w:tcW w:w="503" w:type="dxa"/>
            <w:vAlign w:val="center"/>
          </w:tcPr>
          <w:p w14:paraId="61141EE6" w14:textId="1F4E1169" w:rsidR="004515BF" w:rsidRPr="004515BF" w:rsidRDefault="004515BF" w:rsidP="004515BF">
            <w:pPr>
              <w:spacing w:before="120"/>
            </w:pPr>
            <w:r w:rsidRPr="004515BF">
              <w:t>5</w:t>
            </w:r>
          </w:p>
        </w:tc>
        <w:tc>
          <w:tcPr>
            <w:tcW w:w="503" w:type="dxa"/>
            <w:vAlign w:val="center"/>
          </w:tcPr>
          <w:p w14:paraId="5BF25AAF" w14:textId="1418C26F" w:rsidR="004515BF" w:rsidRPr="004515BF" w:rsidRDefault="004515BF" w:rsidP="004515BF">
            <w:pPr>
              <w:spacing w:before="120"/>
            </w:pPr>
            <w:r w:rsidRPr="004515BF">
              <w:t>5</w:t>
            </w:r>
          </w:p>
        </w:tc>
        <w:tc>
          <w:tcPr>
            <w:tcW w:w="446" w:type="dxa"/>
            <w:vAlign w:val="center"/>
          </w:tcPr>
          <w:p w14:paraId="7B8DD273" w14:textId="1F23DA3B" w:rsidR="004515BF" w:rsidRPr="004515BF" w:rsidRDefault="004515BF" w:rsidP="004515BF">
            <w:pPr>
              <w:spacing w:before="120"/>
            </w:pPr>
            <w:r w:rsidRPr="004515BF">
              <w:t>4</w:t>
            </w:r>
          </w:p>
        </w:tc>
        <w:tc>
          <w:tcPr>
            <w:tcW w:w="633" w:type="dxa"/>
            <w:vAlign w:val="center"/>
          </w:tcPr>
          <w:p w14:paraId="0ACF6EAE" w14:textId="090E854E" w:rsidR="004515BF" w:rsidRPr="004515BF" w:rsidRDefault="004515BF" w:rsidP="003A6E29">
            <w:pPr>
              <w:keepNext/>
              <w:spacing w:before="120"/>
            </w:pPr>
            <w:r w:rsidRPr="004515BF">
              <w:t>129</w:t>
            </w:r>
          </w:p>
        </w:tc>
      </w:tr>
    </w:tbl>
    <w:p w14:paraId="02487141" w14:textId="70EF7729" w:rsidR="003A6E29" w:rsidRPr="003A6E29" w:rsidRDefault="003A6E29">
      <w:pPr>
        <w:pStyle w:val="Legenda"/>
        <w:rPr>
          <w:color w:val="auto"/>
        </w:rPr>
      </w:pPr>
      <w:bookmarkStart w:id="130" w:name="_Toc167368767"/>
      <w:bookmarkEnd w:id="129"/>
      <w:r w:rsidRPr="003A6E29">
        <w:rPr>
          <w:color w:val="auto"/>
        </w:rPr>
        <w:t xml:space="preserve">Tabela </w:t>
      </w:r>
      <w:r w:rsidR="003D4C31">
        <w:rPr>
          <w:color w:val="auto"/>
        </w:rPr>
        <w:fldChar w:fldCharType="begin"/>
      </w:r>
      <w:r w:rsidR="003D4C31">
        <w:rPr>
          <w:color w:val="auto"/>
        </w:rPr>
        <w:instrText xml:space="preserve"> SEQ Tabela \* ARABIC </w:instrText>
      </w:r>
      <w:r w:rsidR="003D4C31">
        <w:rPr>
          <w:color w:val="auto"/>
        </w:rPr>
        <w:fldChar w:fldCharType="separate"/>
      </w:r>
      <w:r w:rsidR="00D51F24">
        <w:rPr>
          <w:noProof/>
          <w:color w:val="auto"/>
        </w:rPr>
        <w:t>35</w:t>
      </w:r>
      <w:r w:rsidR="003D4C31">
        <w:rPr>
          <w:color w:val="auto"/>
        </w:rPr>
        <w:fldChar w:fldCharType="end"/>
      </w:r>
      <w:r w:rsidRPr="003A6E29">
        <w:rPr>
          <w:color w:val="auto"/>
        </w:rPr>
        <w:t xml:space="preserve"> Dana liczbowe uczniów dla poszczególnych cykli</w:t>
      </w:r>
      <w:bookmarkEnd w:id="130"/>
    </w:p>
    <w:p w14:paraId="693C74A9" w14:textId="77777777" w:rsidR="005F78CF" w:rsidRPr="00076C77" w:rsidRDefault="005F78CF" w:rsidP="005F78CF">
      <w:r w:rsidRPr="00076C77">
        <w:t>Zatrudnienie nauczycieli - w przeliczeniu na etaty – stan na 1.09.202</w:t>
      </w:r>
      <w:r>
        <w:t>3</w:t>
      </w:r>
      <w:r w:rsidRPr="00076C77">
        <w:t>:</w:t>
      </w:r>
    </w:p>
    <w:p w14:paraId="4EE22ADD" w14:textId="50A3B6E3" w:rsidR="003A6E29" w:rsidRPr="003A6E29" w:rsidRDefault="003A6E29" w:rsidP="003A6E29">
      <w:pPr>
        <w:pStyle w:val="Legenda"/>
        <w:keepNext/>
        <w:rPr>
          <w:color w:val="auto"/>
        </w:rPr>
      </w:pPr>
      <w:bookmarkStart w:id="131" w:name="_Toc167368768"/>
      <w:r w:rsidRPr="003A6E29">
        <w:rPr>
          <w:color w:val="auto"/>
        </w:rPr>
        <w:t xml:space="preserve">Tabela </w:t>
      </w:r>
      <w:r w:rsidR="003D4C31">
        <w:rPr>
          <w:color w:val="auto"/>
        </w:rPr>
        <w:fldChar w:fldCharType="begin"/>
      </w:r>
      <w:r w:rsidR="003D4C31">
        <w:rPr>
          <w:color w:val="auto"/>
        </w:rPr>
        <w:instrText xml:space="preserve"> SEQ Tabela \* ARABIC </w:instrText>
      </w:r>
      <w:r w:rsidR="003D4C31">
        <w:rPr>
          <w:color w:val="auto"/>
        </w:rPr>
        <w:fldChar w:fldCharType="separate"/>
      </w:r>
      <w:r w:rsidR="00D51F24">
        <w:rPr>
          <w:noProof/>
          <w:color w:val="auto"/>
        </w:rPr>
        <w:t>36</w:t>
      </w:r>
      <w:r w:rsidR="003D4C31">
        <w:rPr>
          <w:color w:val="auto"/>
        </w:rPr>
        <w:fldChar w:fldCharType="end"/>
      </w:r>
      <w:r w:rsidRPr="003A6E29">
        <w:rPr>
          <w:color w:val="auto"/>
        </w:rPr>
        <w:t xml:space="preserve"> Zatrudnienie nauczycieli - w przeliczeniu na etaty – stan na 1.09.2023</w:t>
      </w:r>
      <w:bookmarkEnd w:id="131"/>
    </w:p>
    <w:tbl>
      <w:tblPr>
        <w:tblStyle w:val="Tabela-Siatka"/>
        <w:tblW w:w="0" w:type="auto"/>
        <w:tblLook w:val="04A0" w:firstRow="1" w:lastRow="0" w:firstColumn="1" w:lastColumn="0" w:noHBand="0" w:noVBand="1"/>
      </w:tblPr>
      <w:tblGrid>
        <w:gridCol w:w="6570"/>
        <w:gridCol w:w="2207"/>
      </w:tblGrid>
      <w:tr w:rsidR="005F78CF" w:rsidRPr="00076C77" w14:paraId="33D7A338" w14:textId="77777777" w:rsidTr="00030C3C">
        <w:tc>
          <w:tcPr>
            <w:tcW w:w="6797" w:type="dxa"/>
          </w:tcPr>
          <w:p w14:paraId="4F546DDB" w14:textId="77777777" w:rsidR="005F78CF" w:rsidRPr="00076C77" w:rsidRDefault="005F78CF" w:rsidP="00030C3C">
            <w:pPr>
              <w:spacing w:after="160" w:line="259" w:lineRule="auto"/>
            </w:pPr>
            <w:r w:rsidRPr="00076C77">
              <w:t>SP Dąbie</w:t>
            </w:r>
          </w:p>
        </w:tc>
        <w:tc>
          <w:tcPr>
            <w:tcW w:w="2263" w:type="dxa"/>
          </w:tcPr>
          <w:p w14:paraId="75074B10" w14:textId="77777777" w:rsidR="005F78CF" w:rsidRPr="00076C77" w:rsidRDefault="005F78CF" w:rsidP="00030C3C">
            <w:pPr>
              <w:spacing w:after="160" w:line="259" w:lineRule="auto"/>
            </w:pPr>
            <w:r>
              <w:t>7,15</w:t>
            </w:r>
          </w:p>
        </w:tc>
      </w:tr>
      <w:tr w:rsidR="005F78CF" w:rsidRPr="00076C77" w14:paraId="23B979DB" w14:textId="77777777" w:rsidTr="00030C3C">
        <w:tc>
          <w:tcPr>
            <w:tcW w:w="6797" w:type="dxa"/>
          </w:tcPr>
          <w:p w14:paraId="729D5F4D" w14:textId="77777777" w:rsidR="005F78CF" w:rsidRPr="00076C77" w:rsidRDefault="005F78CF" w:rsidP="00030C3C">
            <w:pPr>
              <w:spacing w:after="160" w:line="259" w:lineRule="auto"/>
            </w:pPr>
            <w:r w:rsidRPr="00076C77">
              <w:t>SP Dąbrówka Wisłocka</w:t>
            </w:r>
          </w:p>
        </w:tc>
        <w:tc>
          <w:tcPr>
            <w:tcW w:w="2263" w:type="dxa"/>
          </w:tcPr>
          <w:p w14:paraId="1A5E0383" w14:textId="77777777" w:rsidR="005F78CF" w:rsidRPr="00076C77" w:rsidRDefault="005F78CF" w:rsidP="00030C3C">
            <w:pPr>
              <w:spacing w:after="160" w:line="259" w:lineRule="auto"/>
            </w:pPr>
            <w:r>
              <w:t>9,61</w:t>
            </w:r>
          </w:p>
        </w:tc>
      </w:tr>
      <w:tr w:rsidR="005F78CF" w:rsidRPr="00076C77" w14:paraId="2216453E" w14:textId="77777777" w:rsidTr="00030C3C">
        <w:tc>
          <w:tcPr>
            <w:tcW w:w="6797" w:type="dxa"/>
          </w:tcPr>
          <w:p w14:paraId="1D84820E" w14:textId="77777777" w:rsidR="005F78CF" w:rsidRPr="00076C77" w:rsidRDefault="005F78CF" w:rsidP="00030C3C">
            <w:pPr>
              <w:spacing w:after="160" w:line="259" w:lineRule="auto"/>
            </w:pPr>
            <w:r w:rsidRPr="00076C77">
              <w:t>SP Dulcza Wielka</w:t>
            </w:r>
          </w:p>
        </w:tc>
        <w:tc>
          <w:tcPr>
            <w:tcW w:w="2263" w:type="dxa"/>
          </w:tcPr>
          <w:p w14:paraId="7F7E0F1A" w14:textId="77777777" w:rsidR="005F78CF" w:rsidRPr="00076C77" w:rsidRDefault="005F78CF" w:rsidP="00030C3C">
            <w:pPr>
              <w:spacing w:after="160" w:line="259" w:lineRule="auto"/>
            </w:pPr>
            <w:r>
              <w:t>17,37</w:t>
            </w:r>
          </w:p>
        </w:tc>
      </w:tr>
      <w:tr w:rsidR="005F78CF" w:rsidRPr="00076C77" w14:paraId="787B8253" w14:textId="77777777" w:rsidTr="00030C3C">
        <w:tc>
          <w:tcPr>
            <w:tcW w:w="6797" w:type="dxa"/>
          </w:tcPr>
          <w:p w14:paraId="4B6B2B79" w14:textId="77777777" w:rsidR="005F78CF" w:rsidRPr="00076C77" w:rsidRDefault="005F78CF" w:rsidP="00030C3C">
            <w:pPr>
              <w:spacing w:after="160" w:line="259" w:lineRule="auto"/>
            </w:pPr>
            <w:r w:rsidRPr="00076C77">
              <w:t>SP Janowiec</w:t>
            </w:r>
          </w:p>
        </w:tc>
        <w:tc>
          <w:tcPr>
            <w:tcW w:w="2263" w:type="dxa"/>
          </w:tcPr>
          <w:p w14:paraId="696F9387" w14:textId="77777777" w:rsidR="005F78CF" w:rsidRPr="00076C77" w:rsidRDefault="005F78CF" w:rsidP="00030C3C">
            <w:pPr>
              <w:spacing w:after="160" w:line="259" w:lineRule="auto"/>
            </w:pPr>
            <w:r>
              <w:t>13,78</w:t>
            </w:r>
          </w:p>
        </w:tc>
      </w:tr>
      <w:tr w:rsidR="005F78CF" w:rsidRPr="00076C77" w14:paraId="78482873" w14:textId="77777777" w:rsidTr="00030C3C">
        <w:tc>
          <w:tcPr>
            <w:tcW w:w="6797" w:type="dxa"/>
          </w:tcPr>
          <w:p w14:paraId="354393A7" w14:textId="77777777" w:rsidR="005F78CF" w:rsidRPr="00076C77" w:rsidRDefault="005F78CF" w:rsidP="00030C3C">
            <w:pPr>
              <w:spacing w:after="160" w:line="259" w:lineRule="auto"/>
            </w:pPr>
            <w:r w:rsidRPr="00076C77">
              <w:t>SP Partynia</w:t>
            </w:r>
          </w:p>
        </w:tc>
        <w:tc>
          <w:tcPr>
            <w:tcW w:w="2263" w:type="dxa"/>
          </w:tcPr>
          <w:p w14:paraId="7C843DEA" w14:textId="77777777" w:rsidR="005F78CF" w:rsidRPr="00076C77" w:rsidRDefault="005F78CF" w:rsidP="00030C3C">
            <w:pPr>
              <w:spacing w:after="160" w:line="259" w:lineRule="auto"/>
            </w:pPr>
            <w:r>
              <w:t>15,72</w:t>
            </w:r>
          </w:p>
        </w:tc>
      </w:tr>
      <w:tr w:rsidR="005F78CF" w:rsidRPr="00076C77" w14:paraId="6E7C0240" w14:textId="77777777" w:rsidTr="00030C3C">
        <w:tc>
          <w:tcPr>
            <w:tcW w:w="6797" w:type="dxa"/>
          </w:tcPr>
          <w:p w14:paraId="0344BA18" w14:textId="77777777" w:rsidR="005F78CF" w:rsidRPr="00076C77" w:rsidRDefault="005F78CF" w:rsidP="00030C3C">
            <w:pPr>
              <w:spacing w:after="160" w:line="259" w:lineRule="auto"/>
            </w:pPr>
            <w:r w:rsidRPr="00076C77">
              <w:t>SP Podborze</w:t>
            </w:r>
          </w:p>
        </w:tc>
        <w:tc>
          <w:tcPr>
            <w:tcW w:w="2263" w:type="dxa"/>
          </w:tcPr>
          <w:p w14:paraId="7EA3D6FF" w14:textId="77777777" w:rsidR="005F78CF" w:rsidRPr="00076C77" w:rsidRDefault="005F78CF" w:rsidP="00030C3C">
            <w:pPr>
              <w:spacing w:after="160" w:line="259" w:lineRule="auto"/>
            </w:pPr>
            <w:r>
              <w:t>17,56</w:t>
            </w:r>
          </w:p>
        </w:tc>
      </w:tr>
      <w:tr w:rsidR="005F78CF" w:rsidRPr="00076C77" w14:paraId="322C564A" w14:textId="77777777" w:rsidTr="00030C3C">
        <w:tc>
          <w:tcPr>
            <w:tcW w:w="6797" w:type="dxa"/>
          </w:tcPr>
          <w:p w14:paraId="266F4DB5" w14:textId="77777777" w:rsidR="005F78CF" w:rsidRPr="00076C77" w:rsidRDefault="005F78CF" w:rsidP="00030C3C">
            <w:pPr>
              <w:spacing w:after="160" w:line="259" w:lineRule="auto"/>
            </w:pPr>
            <w:r w:rsidRPr="00076C77">
              <w:t>SP Radomyśl Wielki</w:t>
            </w:r>
          </w:p>
        </w:tc>
        <w:tc>
          <w:tcPr>
            <w:tcW w:w="2263" w:type="dxa"/>
          </w:tcPr>
          <w:p w14:paraId="1704E75B" w14:textId="77777777" w:rsidR="005F78CF" w:rsidRPr="00076C77" w:rsidRDefault="005F78CF" w:rsidP="00030C3C">
            <w:pPr>
              <w:spacing w:after="160" w:line="259" w:lineRule="auto"/>
            </w:pPr>
            <w:r>
              <w:t>37,06</w:t>
            </w:r>
          </w:p>
        </w:tc>
      </w:tr>
      <w:tr w:rsidR="005F78CF" w:rsidRPr="00076C77" w14:paraId="65BB5371" w14:textId="77777777" w:rsidTr="00030C3C">
        <w:tc>
          <w:tcPr>
            <w:tcW w:w="6797" w:type="dxa"/>
          </w:tcPr>
          <w:p w14:paraId="69F7329E" w14:textId="77777777" w:rsidR="005F78CF" w:rsidRPr="00076C77" w:rsidRDefault="005F78CF" w:rsidP="00030C3C">
            <w:pPr>
              <w:spacing w:after="160" w:line="259" w:lineRule="auto"/>
            </w:pPr>
            <w:r w:rsidRPr="00076C77">
              <w:lastRenderedPageBreak/>
              <w:t>SP Ruda</w:t>
            </w:r>
          </w:p>
        </w:tc>
        <w:tc>
          <w:tcPr>
            <w:tcW w:w="2263" w:type="dxa"/>
          </w:tcPr>
          <w:p w14:paraId="4B5DBA27" w14:textId="77777777" w:rsidR="005F78CF" w:rsidRPr="00076C77" w:rsidRDefault="005F78CF" w:rsidP="00030C3C">
            <w:pPr>
              <w:spacing w:after="160" w:line="259" w:lineRule="auto"/>
            </w:pPr>
            <w:r>
              <w:t>15,14</w:t>
            </w:r>
          </w:p>
        </w:tc>
      </w:tr>
      <w:tr w:rsidR="005F78CF" w:rsidRPr="00076C77" w14:paraId="6D05A968" w14:textId="77777777" w:rsidTr="00030C3C">
        <w:tc>
          <w:tcPr>
            <w:tcW w:w="6797" w:type="dxa"/>
          </w:tcPr>
          <w:p w14:paraId="5E7CF7C1" w14:textId="77777777" w:rsidR="005F78CF" w:rsidRPr="00076C77" w:rsidRDefault="005F78CF" w:rsidP="00030C3C">
            <w:pPr>
              <w:spacing w:after="160" w:line="259" w:lineRule="auto"/>
            </w:pPr>
            <w:r w:rsidRPr="00076C77">
              <w:t>SP Zdziarzec</w:t>
            </w:r>
          </w:p>
        </w:tc>
        <w:tc>
          <w:tcPr>
            <w:tcW w:w="2263" w:type="dxa"/>
          </w:tcPr>
          <w:p w14:paraId="7B39A1EB" w14:textId="77777777" w:rsidR="005F78CF" w:rsidRPr="00076C77" w:rsidRDefault="005F78CF" w:rsidP="00030C3C">
            <w:pPr>
              <w:spacing w:after="160" w:line="259" w:lineRule="auto"/>
            </w:pPr>
            <w:r>
              <w:t>10,44</w:t>
            </w:r>
          </w:p>
        </w:tc>
      </w:tr>
      <w:tr w:rsidR="005F78CF" w:rsidRPr="00076C77" w14:paraId="16AA9FEA" w14:textId="77777777" w:rsidTr="00030C3C">
        <w:tc>
          <w:tcPr>
            <w:tcW w:w="6797" w:type="dxa"/>
          </w:tcPr>
          <w:p w14:paraId="0D40F07F" w14:textId="77777777" w:rsidR="005F78CF" w:rsidRPr="00076C77" w:rsidRDefault="005F78CF" w:rsidP="00030C3C">
            <w:pPr>
              <w:spacing w:after="160" w:line="259" w:lineRule="auto"/>
            </w:pPr>
            <w:r w:rsidRPr="00076C77">
              <w:t>SP Żarówka</w:t>
            </w:r>
          </w:p>
        </w:tc>
        <w:tc>
          <w:tcPr>
            <w:tcW w:w="2263" w:type="dxa"/>
          </w:tcPr>
          <w:p w14:paraId="0F56F967" w14:textId="77777777" w:rsidR="005F78CF" w:rsidRPr="00076C77" w:rsidRDefault="005F78CF" w:rsidP="00030C3C">
            <w:pPr>
              <w:spacing w:after="160" w:line="259" w:lineRule="auto"/>
            </w:pPr>
            <w:r>
              <w:t>14,00</w:t>
            </w:r>
          </w:p>
        </w:tc>
      </w:tr>
      <w:tr w:rsidR="005F78CF" w:rsidRPr="00076C77" w14:paraId="5CD1A0C4" w14:textId="77777777" w:rsidTr="00030C3C">
        <w:tc>
          <w:tcPr>
            <w:tcW w:w="6797" w:type="dxa"/>
          </w:tcPr>
          <w:p w14:paraId="2AC59007" w14:textId="77777777" w:rsidR="005F78CF" w:rsidRPr="00076C77" w:rsidRDefault="005F78CF" w:rsidP="00030C3C">
            <w:pPr>
              <w:spacing w:after="160" w:line="259" w:lineRule="auto"/>
            </w:pPr>
            <w:r w:rsidRPr="00076C77">
              <w:t>SM I stopnia</w:t>
            </w:r>
          </w:p>
        </w:tc>
        <w:tc>
          <w:tcPr>
            <w:tcW w:w="2263" w:type="dxa"/>
          </w:tcPr>
          <w:p w14:paraId="783322F9" w14:textId="77777777" w:rsidR="005F78CF" w:rsidRPr="00076C77" w:rsidRDefault="005F78CF" w:rsidP="00030C3C">
            <w:pPr>
              <w:spacing w:after="160" w:line="259" w:lineRule="auto"/>
            </w:pPr>
            <w:r>
              <w:t>11,15</w:t>
            </w:r>
          </w:p>
        </w:tc>
      </w:tr>
      <w:tr w:rsidR="005F78CF" w:rsidRPr="00076C77" w14:paraId="43D1A82D" w14:textId="77777777" w:rsidTr="00030C3C">
        <w:tc>
          <w:tcPr>
            <w:tcW w:w="6797" w:type="dxa"/>
          </w:tcPr>
          <w:p w14:paraId="71117836" w14:textId="77777777" w:rsidR="005F78CF" w:rsidRPr="00076C77" w:rsidRDefault="005F78CF" w:rsidP="00030C3C">
            <w:pPr>
              <w:spacing w:after="160" w:line="259" w:lineRule="auto"/>
            </w:pPr>
            <w:r w:rsidRPr="00076C77">
              <w:t>Razem</w:t>
            </w:r>
          </w:p>
        </w:tc>
        <w:tc>
          <w:tcPr>
            <w:tcW w:w="2263" w:type="dxa"/>
          </w:tcPr>
          <w:p w14:paraId="463D96DE" w14:textId="77777777" w:rsidR="005F78CF" w:rsidRPr="00076C77" w:rsidRDefault="005F78CF" w:rsidP="00030C3C">
            <w:pPr>
              <w:spacing w:after="160" w:line="259" w:lineRule="auto"/>
            </w:pPr>
            <w:r>
              <w:t>168,98</w:t>
            </w:r>
          </w:p>
        </w:tc>
      </w:tr>
    </w:tbl>
    <w:p w14:paraId="3B1C3AF6" w14:textId="77777777" w:rsidR="005F78CF" w:rsidRPr="00076C77" w:rsidRDefault="005F78CF" w:rsidP="005F78CF">
      <w:r w:rsidRPr="00076C77">
        <w:t>W 202</w:t>
      </w:r>
      <w:r>
        <w:t>3</w:t>
      </w:r>
      <w:r w:rsidRPr="00076C77">
        <w:t xml:space="preserve"> roku Gmina organizowała dowóz dla uczniów z Pnia do ZSP w Partyni oraz dowóz dzieci niepełnosprawnych do Dulczy Malej, Pnia i Mielca.</w:t>
      </w:r>
    </w:p>
    <w:p w14:paraId="450ED1AC" w14:textId="77777777" w:rsidR="005F78CF" w:rsidRPr="00076C77" w:rsidRDefault="005F78CF" w:rsidP="002B7AD1">
      <w:pPr>
        <w:pStyle w:val="Nagwek2"/>
        <w:numPr>
          <w:ilvl w:val="0"/>
          <w:numId w:val="51"/>
        </w:numPr>
      </w:pPr>
      <w:bookmarkStart w:id="132" w:name="_Toc167368725"/>
      <w:r w:rsidRPr="00076C77">
        <w:t>Przedszkola</w:t>
      </w:r>
      <w:bookmarkEnd w:id="132"/>
    </w:p>
    <w:p w14:paraId="648E994F" w14:textId="77777777" w:rsidR="005F78CF" w:rsidRPr="00076C77" w:rsidRDefault="005F78CF" w:rsidP="005F78CF">
      <w:r w:rsidRPr="00076C77">
        <w:t>W 202</w:t>
      </w:r>
      <w:r>
        <w:t>3</w:t>
      </w:r>
      <w:r w:rsidRPr="00076C77">
        <w:t xml:space="preserve"> roku na ternie Gminy funkcjonowało 7 samorządowych przedszkoli i 3 oddziały przedszkolne. Łącznie wg stanu na 1.09.202</w:t>
      </w:r>
      <w:r>
        <w:t>3</w:t>
      </w:r>
      <w:r w:rsidRPr="00076C77">
        <w:t xml:space="preserve"> do tych przedszkoli uczęszcza </w:t>
      </w:r>
      <w:r>
        <w:t xml:space="preserve">314 </w:t>
      </w:r>
      <w:r w:rsidRPr="00076C77">
        <w:t>dzieci z następujących roczników:</w:t>
      </w:r>
    </w:p>
    <w:tbl>
      <w:tblPr>
        <w:tblStyle w:val="Tabela-Siatka"/>
        <w:tblW w:w="0" w:type="auto"/>
        <w:tblLook w:val="04A0" w:firstRow="1" w:lastRow="0" w:firstColumn="1" w:lastColumn="0" w:noHBand="0" w:noVBand="1"/>
      </w:tblPr>
      <w:tblGrid>
        <w:gridCol w:w="4391"/>
        <w:gridCol w:w="4386"/>
      </w:tblGrid>
      <w:tr w:rsidR="005F78CF" w:rsidRPr="00076C77" w14:paraId="1A79F6AB" w14:textId="77777777" w:rsidTr="00030C3C">
        <w:tc>
          <w:tcPr>
            <w:tcW w:w="4530" w:type="dxa"/>
          </w:tcPr>
          <w:p w14:paraId="4D9C6622" w14:textId="77777777" w:rsidR="005F78CF" w:rsidRPr="00076C77" w:rsidRDefault="005F78CF" w:rsidP="00030C3C">
            <w:r w:rsidRPr="00076C77">
              <w:t>201</w:t>
            </w:r>
            <w:r>
              <w:t>7</w:t>
            </w:r>
          </w:p>
        </w:tc>
        <w:tc>
          <w:tcPr>
            <w:tcW w:w="4530" w:type="dxa"/>
          </w:tcPr>
          <w:p w14:paraId="0406F88D" w14:textId="77777777" w:rsidR="005F78CF" w:rsidRPr="00076C77" w:rsidRDefault="005F78CF" w:rsidP="00030C3C">
            <w:r>
              <w:t>135</w:t>
            </w:r>
          </w:p>
        </w:tc>
      </w:tr>
      <w:tr w:rsidR="005F78CF" w:rsidRPr="00076C77" w14:paraId="4DA95E10" w14:textId="77777777" w:rsidTr="00030C3C">
        <w:tc>
          <w:tcPr>
            <w:tcW w:w="4530" w:type="dxa"/>
          </w:tcPr>
          <w:p w14:paraId="53F8AF7F" w14:textId="77777777" w:rsidR="005F78CF" w:rsidRPr="00076C77" w:rsidRDefault="005F78CF" w:rsidP="00030C3C">
            <w:r w:rsidRPr="00076C77">
              <w:t>201</w:t>
            </w:r>
            <w:r>
              <w:t>8</w:t>
            </w:r>
          </w:p>
        </w:tc>
        <w:tc>
          <w:tcPr>
            <w:tcW w:w="4530" w:type="dxa"/>
          </w:tcPr>
          <w:p w14:paraId="06718FE1" w14:textId="77777777" w:rsidR="005F78CF" w:rsidRPr="00076C77" w:rsidRDefault="005F78CF" w:rsidP="00030C3C">
            <w:r>
              <w:t>75</w:t>
            </w:r>
          </w:p>
        </w:tc>
      </w:tr>
      <w:tr w:rsidR="005F78CF" w:rsidRPr="00076C77" w14:paraId="60D36A58" w14:textId="77777777" w:rsidTr="00030C3C">
        <w:tc>
          <w:tcPr>
            <w:tcW w:w="4530" w:type="dxa"/>
          </w:tcPr>
          <w:p w14:paraId="758A75E8" w14:textId="77777777" w:rsidR="005F78CF" w:rsidRPr="00076C77" w:rsidRDefault="005F78CF" w:rsidP="00030C3C">
            <w:r w:rsidRPr="00076C77">
              <w:t>201</w:t>
            </w:r>
            <w:r>
              <w:t>9</w:t>
            </w:r>
          </w:p>
        </w:tc>
        <w:tc>
          <w:tcPr>
            <w:tcW w:w="4530" w:type="dxa"/>
          </w:tcPr>
          <w:p w14:paraId="5BDA4D46" w14:textId="77777777" w:rsidR="005F78CF" w:rsidRPr="00076C77" w:rsidRDefault="005F78CF" w:rsidP="00030C3C">
            <w:r>
              <w:t>61</w:t>
            </w:r>
          </w:p>
        </w:tc>
      </w:tr>
      <w:tr w:rsidR="005F78CF" w:rsidRPr="00076C77" w14:paraId="319FBB83" w14:textId="77777777" w:rsidTr="00030C3C">
        <w:tc>
          <w:tcPr>
            <w:tcW w:w="4530" w:type="dxa"/>
          </w:tcPr>
          <w:p w14:paraId="29A38BBC" w14:textId="77777777" w:rsidR="005F78CF" w:rsidRPr="00076C77" w:rsidRDefault="005F78CF" w:rsidP="00030C3C">
            <w:r w:rsidRPr="00076C77">
              <w:t>20</w:t>
            </w:r>
            <w:r>
              <w:t>20</w:t>
            </w:r>
          </w:p>
        </w:tc>
        <w:tc>
          <w:tcPr>
            <w:tcW w:w="4530" w:type="dxa"/>
          </w:tcPr>
          <w:p w14:paraId="02347601" w14:textId="77777777" w:rsidR="005F78CF" w:rsidRPr="00076C77" w:rsidRDefault="005F78CF" w:rsidP="00030C3C">
            <w:r>
              <w:t>36</w:t>
            </w:r>
          </w:p>
        </w:tc>
      </w:tr>
      <w:tr w:rsidR="005F78CF" w:rsidRPr="00076C77" w14:paraId="552E9D08" w14:textId="77777777" w:rsidTr="00030C3C">
        <w:tc>
          <w:tcPr>
            <w:tcW w:w="4530" w:type="dxa"/>
          </w:tcPr>
          <w:p w14:paraId="57E95E71" w14:textId="77777777" w:rsidR="005F78CF" w:rsidRPr="00076C77" w:rsidRDefault="005F78CF" w:rsidP="00030C3C">
            <w:r>
              <w:t>2021</w:t>
            </w:r>
          </w:p>
        </w:tc>
        <w:tc>
          <w:tcPr>
            <w:tcW w:w="4530" w:type="dxa"/>
          </w:tcPr>
          <w:p w14:paraId="2ED8FB54" w14:textId="77777777" w:rsidR="005F78CF" w:rsidRPr="00076C77" w:rsidRDefault="005F78CF" w:rsidP="003A6E29">
            <w:pPr>
              <w:keepNext/>
            </w:pPr>
            <w:r>
              <w:t>7</w:t>
            </w:r>
          </w:p>
        </w:tc>
      </w:tr>
    </w:tbl>
    <w:p w14:paraId="1EA89D82" w14:textId="2D1CEB8D" w:rsidR="003A6E29" w:rsidRPr="003A6E29" w:rsidRDefault="003A6E29">
      <w:pPr>
        <w:pStyle w:val="Legenda"/>
        <w:rPr>
          <w:color w:val="auto"/>
        </w:rPr>
      </w:pPr>
      <w:bookmarkStart w:id="133" w:name="_Toc167368769"/>
      <w:r w:rsidRPr="003A6E29">
        <w:rPr>
          <w:color w:val="auto"/>
        </w:rPr>
        <w:t xml:space="preserve">Tabela </w:t>
      </w:r>
      <w:r w:rsidR="003D4C31">
        <w:rPr>
          <w:color w:val="auto"/>
        </w:rPr>
        <w:fldChar w:fldCharType="begin"/>
      </w:r>
      <w:r w:rsidR="003D4C31">
        <w:rPr>
          <w:color w:val="auto"/>
        </w:rPr>
        <w:instrText xml:space="preserve"> SEQ Tabela \* ARABIC </w:instrText>
      </w:r>
      <w:r w:rsidR="003D4C31">
        <w:rPr>
          <w:color w:val="auto"/>
        </w:rPr>
        <w:fldChar w:fldCharType="separate"/>
      </w:r>
      <w:r w:rsidR="00D51F24">
        <w:rPr>
          <w:noProof/>
          <w:color w:val="auto"/>
        </w:rPr>
        <w:t>37</w:t>
      </w:r>
      <w:r w:rsidR="003D4C31">
        <w:rPr>
          <w:color w:val="auto"/>
        </w:rPr>
        <w:fldChar w:fldCharType="end"/>
      </w:r>
      <w:r w:rsidR="00C13488">
        <w:rPr>
          <w:color w:val="auto"/>
        </w:rPr>
        <w:t xml:space="preserve"> </w:t>
      </w:r>
      <w:r w:rsidRPr="003A6E29">
        <w:rPr>
          <w:color w:val="auto"/>
        </w:rPr>
        <w:t>Liczba dzieci w przedszkolach samorządowych i oddziałach przedszkolnych  wg roczników</w:t>
      </w:r>
      <w:bookmarkEnd w:id="133"/>
    </w:p>
    <w:p w14:paraId="747407B6" w14:textId="77777777" w:rsidR="005F78CF" w:rsidRPr="00076C77" w:rsidRDefault="005F78CF" w:rsidP="005F78CF">
      <w:r w:rsidRPr="00076C77">
        <w:t xml:space="preserve">Na terenie Gminy funkcjonują </w:t>
      </w:r>
      <w:r w:rsidRPr="00076C77">
        <w:rPr>
          <w:b/>
        </w:rPr>
        <w:t>4 przedszkola niepubliczne:</w:t>
      </w:r>
    </w:p>
    <w:p w14:paraId="2258BA3E" w14:textId="77777777" w:rsidR="005F78CF" w:rsidRPr="00076C77" w:rsidRDefault="005F78CF" w:rsidP="002B7AD1">
      <w:pPr>
        <w:numPr>
          <w:ilvl w:val="0"/>
          <w:numId w:val="9"/>
        </w:numPr>
        <w:spacing w:before="0" w:line="259" w:lineRule="auto"/>
      </w:pPr>
      <w:r w:rsidRPr="00076C77">
        <w:t>Ochronka Św. Józefa w Radomyślu Wielkim;</w:t>
      </w:r>
    </w:p>
    <w:p w14:paraId="40EDB05E" w14:textId="77777777" w:rsidR="005F78CF" w:rsidRPr="00076C77" w:rsidRDefault="005F78CF" w:rsidP="002B7AD1">
      <w:pPr>
        <w:numPr>
          <w:ilvl w:val="0"/>
          <w:numId w:val="9"/>
        </w:numPr>
        <w:spacing w:before="0" w:line="259" w:lineRule="auto"/>
      </w:pPr>
      <w:r w:rsidRPr="00076C77">
        <w:t>Niepubliczne Przedszkole „Radosny Start” w Radomyślu Wielkim (Stowarzyszenie „Nasza Gmina”)</w:t>
      </w:r>
    </w:p>
    <w:p w14:paraId="7993E9CD" w14:textId="77777777" w:rsidR="005F78CF" w:rsidRPr="00076C77" w:rsidRDefault="005F78CF" w:rsidP="002B7AD1">
      <w:pPr>
        <w:numPr>
          <w:ilvl w:val="0"/>
          <w:numId w:val="9"/>
        </w:numPr>
        <w:spacing w:before="0" w:line="259" w:lineRule="auto"/>
      </w:pPr>
      <w:r w:rsidRPr="00076C77">
        <w:t>Niepubliczne Przedszkole „Ku Przyszłości” w Partyni (Stowarzyszenie  „Ku Przyszłości”) z oddziałami zamiejscowymi z Dulczy Wielkiej, Rudzie i Zgórsku;</w:t>
      </w:r>
    </w:p>
    <w:p w14:paraId="3A7D4DA4" w14:textId="77777777" w:rsidR="005F78CF" w:rsidRPr="00076C77" w:rsidRDefault="005F78CF" w:rsidP="002B7AD1">
      <w:pPr>
        <w:numPr>
          <w:ilvl w:val="0"/>
          <w:numId w:val="9"/>
        </w:numPr>
        <w:spacing w:before="0" w:line="259" w:lineRule="auto"/>
      </w:pPr>
      <w:r w:rsidRPr="00076C77">
        <w:lastRenderedPageBreak/>
        <w:t>Niepubliczne Przedszkole „Akademia Małych Odkrywców” w Radomyślu Wielkim (prywatne);</w:t>
      </w:r>
    </w:p>
    <w:p w14:paraId="74186344" w14:textId="77777777" w:rsidR="005F78CF" w:rsidRPr="00076C77" w:rsidRDefault="005F78CF" w:rsidP="005F78CF">
      <w:r w:rsidRPr="00076C77">
        <w:t>Łączna liczba dzieci uczęszczających niepublicznych  przedszkoli na dzień 1.09.202</w:t>
      </w:r>
      <w:r>
        <w:t>3</w:t>
      </w:r>
      <w:r w:rsidRPr="00076C77">
        <w:t xml:space="preserve"> r. wynosiła – </w:t>
      </w:r>
      <w:r>
        <w:t>433</w:t>
      </w:r>
      <w:r w:rsidRPr="00076C77">
        <w:t xml:space="preserve"> </w:t>
      </w:r>
    </w:p>
    <w:p w14:paraId="66A52DF9" w14:textId="77777777" w:rsidR="005F78CF" w:rsidRPr="00076C77" w:rsidRDefault="005F78CF" w:rsidP="005F78CF">
      <w:r w:rsidRPr="00076C77">
        <w:t xml:space="preserve">Łącznie w samorządowych przedszkolach i niepublicznych przedszkolach </w:t>
      </w:r>
      <w:r>
        <w:t>747</w:t>
      </w:r>
      <w:r w:rsidRPr="00076C77">
        <w:t xml:space="preserve"> wychowanków.</w:t>
      </w:r>
    </w:p>
    <w:p w14:paraId="69E1967A" w14:textId="77777777" w:rsidR="005F78CF" w:rsidRPr="00076C77" w:rsidRDefault="005F78CF" w:rsidP="005F78CF">
      <w:r w:rsidRPr="00076C77">
        <w:t>W podziale na roczniki:</w:t>
      </w:r>
    </w:p>
    <w:tbl>
      <w:tblPr>
        <w:tblStyle w:val="Tabela-Siatka"/>
        <w:tblW w:w="0" w:type="auto"/>
        <w:tblLook w:val="04A0" w:firstRow="1" w:lastRow="0" w:firstColumn="1" w:lastColumn="0" w:noHBand="0" w:noVBand="1"/>
      </w:tblPr>
      <w:tblGrid>
        <w:gridCol w:w="4528"/>
        <w:gridCol w:w="4249"/>
      </w:tblGrid>
      <w:tr w:rsidR="005F78CF" w:rsidRPr="00076C77" w14:paraId="2A1C5FFF" w14:textId="77777777" w:rsidTr="00030C3C">
        <w:tc>
          <w:tcPr>
            <w:tcW w:w="4672" w:type="dxa"/>
          </w:tcPr>
          <w:p w14:paraId="0E56AB2D" w14:textId="77777777" w:rsidR="005F78CF" w:rsidRPr="00076C77" w:rsidRDefault="005F78CF" w:rsidP="00030C3C">
            <w:r w:rsidRPr="00076C77">
              <w:t>201</w:t>
            </w:r>
            <w:r>
              <w:t>7</w:t>
            </w:r>
          </w:p>
        </w:tc>
        <w:tc>
          <w:tcPr>
            <w:tcW w:w="4388" w:type="dxa"/>
          </w:tcPr>
          <w:p w14:paraId="2DF1A38F" w14:textId="77777777" w:rsidR="005F78CF" w:rsidRPr="00076C77" w:rsidRDefault="005F78CF" w:rsidP="00030C3C">
            <w:r>
              <w:t>202</w:t>
            </w:r>
          </w:p>
        </w:tc>
      </w:tr>
      <w:tr w:rsidR="005F78CF" w:rsidRPr="00076C77" w14:paraId="18C2C236" w14:textId="77777777" w:rsidTr="00030C3C">
        <w:trPr>
          <w:trHeight w:val="226"/>
        </w:trPr>
        <w:tc>
          <w:tcPr>
            <w:tcW w:w="4672" w:type="dxa"/>
          </w:tcPr>
          <w:p w14:paraId="1D9B7236" w14:textId="77777777" w:rsidR="005F78CF" w:rsidRPr="00076C77" w:rsidRDefault="005F78CF" w:rsidP="00030C3C">
            <w:r w:rsidRPr="00076C77">
              <w:t>201</w:t>
            </w:r>
            <w:r>
              <w:t>8</w:t>
            </w:r>
          </w:p>
        </w:tc>
        <w:tc>
          <w:tcPr>
            <w:tcW w:w="4388" w:type="dxa"/>
          </w:tcPr>
          <w:p w14:paraId="6F793A69" w14:textId="77777777" w:rsidR="005F78CF" w:rsidRPr="00076C77" w:rsidRDefault="005F78CF" w:rsidP="00030C3C">
            <w:r>
              <w:t>208</w:t>
            </w:r>
          </w:p>
        </w:tc>
      </w:tr>
      <w:tr w:rsidR="005F78CF" w:rsidRPr="00076C77" w14:paraId="1A877463" w14:textId="77777777" w:rsidTr="00030C3C">
        <w:tc>
          <w:tcPr>
            <w:tcW w:w="4672" w:type="dxa"/>
          </w:tcPr>
          <w:p w14:paraId="02A15309" w14:textId="77777777" w:rsidR="005F78CF" w:rsidRPr="00076C77" w:rsidRDefault="005F78CF" w:rsidP="00030C3C">
            <w:r w:rsidRPr="00076C77">
              <w:t>201</w:t>
            </w:r>
            <w:r>
              <w:t>9</w:t>
            </w:r>
          </w:p>
        </w:tc>
        <w:tc>
          <w:tcPr>
            <w:tcW w:w="4388" w:type="dxa"/>
          </w:tcPr>
          <w:p w14:paraId="01FB2357" w14:textId="77777777" w:rsidR="005F78CF" w:rsidRPr="00076C77" w:rsidRDefault="005F78CF" w:rsidP="00030C3C">
            <w:r>
              <w:t>180</w:t>
            </w:r>
          </w:p>
        </w:tc>
      </w:tr>
      <w:tr w:rsidR="005F78CF" w:rsidRPr="00076C77" w14:paraId="1B8FEC9D" w14:textId="77777777" w:rsidTr="00030C3C">
        <w:tc>
          <w:tcPr>
            <w:tcW w:w="4672" w:type="dxa"/>
          </w:tcPr>
          <w:p w14:paraId="5988B1C8" w14:textId="77777777" w:rsidR="005F78CF" w:rsidRPr="00076C77" w:rsidRDefault="005F78CF" w:rsidP="00030C3C">
            <w:r w:rsidRPr="00076C77">
              <w:t>20</w:t>
            </w:r>
            <w:r>
              <w:t>20</w:t>
            </w:r>
          </w:p>
        </w:tc>
        <w:tc>
          <w:tcPr>
            <w:tcW w:w="4388" w:type="dxa"/>
          </w:tcPr>
          <w:p w14:paraId="6C19243B" w14:textId="77777777" w:rsidR="005F78CF" w:rsidRPr="00076C77" w:rsidRDefault="005F78CF" w:rsidP="00030C3C">
            <w:r>
              <w:t>140</w:t>
            </w:r>
          </w:p>
        </w:tc>
      </w:tr>
      <w:tr w:rsidR="005F78CF" w:rsidRPr="00076C77" w14:paraId="564D4092" w14:textId="77777777" w:rsidTr="00030C3C">
        <w:tc>
          <w:tcPr>
            <w:tcW w:w="4672" w:type="dxa"/>
          </w:tcPr>
          <w:p w14:paraId="7B74FC34" w14:textId="77777777" w:rsidR="005F78CF" w:rsidRPr="00076C77" w:rsidRDefault="005F78CF" w:rsidP="00030C3C">
            <w:r w:rsidRPr="00076C77">
              <w:t>202</w:t>
            </w:r>
            <w:r>
              <w:t>1</w:t>
            </w:r>
          </w:p>
        </w:tc>
        <w:tc>
          <w:tcPr>
            <w:tcW w:w="4388" w:type="dxa"/>
          </w:tcPr>
          <w:p w14:paraId="51FC476F" w14:textId="77777777" w:rsidR="005F78CF" w:rsidRPr="00076C77" w:rsidRDefault="005F78CF" w:rsidP="003D4C31">
            <w:pPr>
              <w:keepNext/>
            </w:pPr>
            <w:r>
              <w:t>17</w:t>
            </w:r>
          </w:p>
        </w:tc>
      </w:tr>
    </w:tbl>
    <w:p w14:paraId="56486769" w14:textId="5031D98A" w:rsidR="003D4C31" w:rsidRPr="003D4C31" w:rsidRDefault="003D4C31">
      <w:pPr>
        <w:pStyle w:val="Legenda"/>
        <w:rPr>
          <w:color w:val="auto"/>
        </w:rPr>
      </w:pPr>
      <w:bookmarkStart w:id="134" w:name="_Toc167368770"/>
      <w:r w:rsidRPr="003D4C31">
        <w:rPr>
          <w:color w:val="auto"/>
        </w:rPr>
        <w:t xml:space="preserve">Tabela </w:t>
      </w:r>
      <w:r>
        <w:rPr>
          <w:color w:val="auto"/>
        </w:rPr>
        <w:fldChar w:fldCharType="begin"/>
      </w:r>
      <w:r>
        <w:rPr>
          <w:color w:val="auto"/>
        </w:rPr>
        <w:instrText xml:space="preserve"> SEQ Tabela \* ARABIC </w:instrText>
      </w:r>
      <w:r>
        <w:rPr>
          <w:color w:val="auto"/>
        </w:rPr>
        <w:fldChar w:fldCharType="separate"/>
      </w:r>
      <w:r w:rsidR="00D51F24">
        <w:rPr>
          <w:noProof/>
          <w:color w:val="auto"/>
        </w:rPr>
        <w:t>38</w:t>
      </w:r>
      <w:r>
        <w:rPr>
          <w:color w:val="auto"/>
        </w:rPr>
        <w:fldChar w:fldCharType="end"/>
      </w:r>
      <w:r w:rsidRPr="003D4C31">
        <w:rPr>
          <w:color w:val="auto"/>
        </w:rPr>
        <w:t xml:space="preserve"> Liczba dzieci w przedszkolach publicznych i niepublicznych wg roczników</w:t>
      </w:r>
      <w:bookmarkEnd w:id="134"/>
    </w:p>
    <w:p w14:paraId="282D0879" w14:textId="7007A144" w:rsidR="005F78CF" w:rsidRPr="00816CD8" w:rsidRDefault="005F78CF" w:rsidP="005F78CF">
      <w:r w:rsidRPr="00816CD8">
        <w:t xml:space="preserve">Wysokość dotacji na prowadzenie przedszkoli niepublicznych w roku 2023 wyniosła </w:t>
      </w:r>
      <w:r w:rsidR="00816CD8" w:rsidRPr="00816CD8">
        <w:t xml:space="preserve">5 699 025,65 </w:t>
      </w:r>
      <w:r w:rsidRPr="00816CD8">
        <w:t xml:space="preserve">zł. Koszty prowadzenie przedszkoli gminnych i oddziałów przedszkolnych wyniosły 3.248.359,20  zł   (przy łącznej subwencji i dotacji) na ich utrzymanie w wysokości 1.361.868,65 złotych. </w:t>
      </w:r>
    </w:p>
    <w:p w14:paraId="0A011472" w14:textId="77777777" w:rsidR="007D47D9" w:rsidRPr="00C13488" w:rsidRDefault="007D47D9" w:rsidP="002B7AD1">
      <w:pPr>
        <w:pStyle w:val="Nagwek1"/>
        <w:numPr>
          <w:ilvl w:val="0"/>
          <w:numId w:val="14"/>
        </w:numPr>
        <w:rPr>
          <w:color w:val="auto"/>
        </w:rPr>
      </w:pPr>
      <w:bookmarkStart w:id="135" w:name="_Toc167368726"/>
      <w:bookmarkEnd w:id="123"/>
      <w:r w:rsidRPr="00C13488">
        <w:rPr>
          <w:color w:val="auto"/>
        </w:rPr>
        <w:t>SPRAWY ADMINISTRACYJNE</w:t>
      </w:r>
      <w:bookmarkEnd w:id="135"/>
    </w:p>
    <w:p w14:paraId="667A1475" w14:textId="77777777" w:rsidR="00305000" w:rsidRPr="005C12E0" w:rsidRDefault="00305000" w:rsidP="002B7AD1">
      <w:pPr>
        <w:pStyle w:val="Nagwek2"/>
        <w:numPr>
          <w:ilvl w:val="1"/>
          <w:numId w:val="14"/>
        </w:numPr>
        <w:rPr>
          <w:color w:val="auto"/>
        </w:rPr>
      </w:pPr>
      <w:bookmarkStart w:id="136" w:name="_Toc167368727"/>
      <w:r w:rsidRPr="005C12E0">
        <w:rPr>
          <w:color w:val="auto"/>
        </w:rPr>
        <w:t>Zarządzenia Burmistrza</w:t>
      </w:r>
      <w:bookmarkEnd w:id="136"/>
    </w:p>
    <w:p w14:paraId="746FAB6F" w14:textId="2A29092B" w:rsidR="007D47D9" w:rsidRPr="005C12E0" w:rsidRDefault="007D47D9" w:rsidP="001C14A1">
      <w:r w:rsidRPr="005C12E0">
        <w:t>W 202</w:t>
      </w:r>
      <w:r w:rsidR="0039078A" w:rsidRPr="005C12E0">
        <w:t>3</w:t>
      </w:r>
      <w:r w:rsidRPr="005C12E0">
        <w:t xml:space="preserve"> roku Burmistrz Radomyśla Wielkiego wydał </w:t>
      </w:r>
      <w:r w:rsidR="001E0CDE" w:rsidRPr="005C12E0">
        <w:t>2</w:t>
      </w:r>
      <w:r w:rsidR="0039078A" w:rsidRPr="005C12E0">
        <w:t>0</w:t>
      </w:r>
      <w:r w:rsidR="00BC5F77" w:rsidRPr="005C12E0">
        <w:t>5</w:t>
      </w:r>
      <w:r w:rsidRPr="005C12E0">
        <w:t xml:space="preserve"> zarządze</w:t>
      </w:r>
      <w:r w:rsidR="0039078A" w:rsidRPr="005C12E0">
        <w:t>nia</w:t>
      </w:r>
      <w:r w:rsidRPr="005C12E0">
        <w:t>.</w:t>
      </w:r>
    </w:p>
    <w:p w14:paraId="7B10C6D8" w14:textId="77777777" w:rsidR="007D47D9" w:rsidRPr="005C12E0" w:rsidRDefault="007D47D9" w:rsidP="001C14A1">
      <w:r w:rsidRPr="005C12E0">
        <w:t>Ilość wydanych zarządzeń w oparciu o poszczególne miesiące przedstawiała się następująco:</w:t>
      </w:r>
    </w:p>
    <w:p w14:paraId="561B544E" w14:textId="5139C343" w:rsidR="003D4C31" w:rsidRPr="003D4C31" w:rsidRDefault="003D4C31" w:rsidP="003D4C31">
      <w:pPr>
        <w:pStyle w:val="Legenda"/>
        <w:keepNext/>
        <w:rPr>
          <w:color w:val="auto"/>
        </w:rPr>
      </w:pPr>
      <w:bookmarkStart w:id="137" w:name="_Toc167368771"/>
      <w:r w:rsidRPr="003D4C31">
        <w:rPr>
          <w:color w:val="auto"/>
        </w:rPr>
        <w:lastRenderedPageBreak/>
        <w:t xml:space="preserve">Tabela </w:t>
      </w:r>
      <w:r w:rsidRPr="003D4C31">
        <w:rPr>
          <w:color w:val="auto"/>
        </w:rPr>
        <w:fldChar w:fldCharType="begin"/>
      </w:r>
      <w:r w:rsidRPr="003D4C31">
        <w:rPr>
          <w:color w:val="auto"/>
        </w:rPr>
        <w:instrText xml:space="preserve"> SEQ Tabela \* ARABIC </w:instrText>
      </w:r>
      <w:r w:rsidRPr="003D4C31">
        <w:rPr>
          <w:color w:val="auto"/>
        </w:rPr>
        <w:fldChar w:fldCharType="separate"/>
      </w:r>
      <w:r w:rsidR="00D51F24">
        <w:rPr>
          <w:noProof/>
          <w:color w:val="auto"/>
        </w:rPr>
        <w:t>39</w:t>
      </w:r>
      <w:r w:rsidRPr="003D4C31">
        <w:rPr>
          <w:color w:val="auto"/>
        </w:rPr>
        <w:fldChar w:fldCharType="end"/>
      </w:r>
      <w:r w:rsidRPr="003D4C31">
        <w:rPr>
          <w:color w:val="auto"/>
        </w:rPr>
        <w:t xml:space="preserve"> Ilość wydanych zarządzeń w poszczególnych miesiącach</w:t>
      </w:r>
      <w:bookmarkEnd w:id="137"/>
    </w:p>
    <w:tbl>
      <w:tblPr>
        <w:tblStyle w:val="Tabela-Siatka"/>
        <w:tblW w:w="9155" w:type="dxa"/>
        <w:tblLook w:val="04A0" w:firstRow="1" w:lastRow="0" w:firstColumn="1" w:lastColumn="0" w:noHBand="0" w:noVBand="1"/>
      </w:tblPr>
      <w:tblGrid>
        <w:gridCol w:w="4579"/>
        <w:gridCol w:w="4576"/>
      </w:tblGrid>
      <w:tr w:rsidR="005C12E0" w:rsidRPr="005C12E0" w14:paraId="71B16D48" w14:textId="77777777" w:rsidTr="00CF732A">
        <w:trPr>
          <w:cantSplit/>
          <w:trHeight w:val="597"/>
          <w:tblHeader/>
        </w:trPr>
        <w:tc>
          <w:tcPr>
            <w:tcW w:w="4579" w:type="dxa"/>
            <w:shd w:val="clear" w:color="auto" w:fill="auto"/>
            <w:vAlign w:val="center"/>
          </w:tcPr>
          <w:p w14:paraId="4DA940AF" w14:textId="4E6AEBB9" w:rsidR="007D47D9" w:rsidRPr="005C12E0" w:rsidRDefault="007D47D9" w:rsidP="00A46816">
            <w:pPr>
              <w:jc w:val="center"/>
              <w:rPr>
                <w:b/>
              </w:rPr>
            </w:pPr>
            <w:r w:rsidRPr="005C12E0">
              <w:rPr>
                <w:b/>
              </w:rPr>
              <w:t>Miesiąc/ 202</w:t>
            </w:r>
            <w:r w:rsidR="0039078A" w:rsidRPr="005C12E0">
              <w:rPr>
                <w:b/>
              </w:rPr>
              <w:t>3</w:t>
            </w:r>
          </w:p>
        </w:tc>
        <w:tc>
          <w:tcPr>
            <w:tcW w:w="4576" w:type="dxa"/>
            <w:shd w:val="clear" w:color="auto" w:fill="auto"/>
            <w:vAlign w:val="center"/>
          </w:tcPr>
          <w:p w14:paraId="712348EC" w14:textId="77777777" w:rsidR="007D47D9" w:rsidRPr="005C12E0" w:rsidRDefault="007D47D9" w:rsidP="002D43EA">
            <w:pPr>
              <w:jc w:val="center"/>
              <w:rPr>
                <w:b/>
              </w:rPr>
            </w:pPr>
            <w:r w:rsidRPr="005C12E0">
              <w:rPr>
                <w:b/>
              </w:rPr>
              <w:t>Ilość wydanych zarządzeń</w:t>
            </w:r>
          </w:p>
        </w:tc>
      </w:tr>
      <w:tr w:rsidR="005C12E0" w:rsidRPr="005C12E0" w14:paraId="0394FA3C" w14:textId="77777777" w:rsidTr="00E37079">
        <w:trPr>
          <w:trHeight w:val="478"/>
        </w:trPr>
        <w:tc>
          <w:tcPr>
            <w:tcW w:w="4579" w:type="dxa"/>
            <w:vAlign w:val="center"/>
          </w:tcPr>
          <w:p w14:paraId="3EBA648F" w14:textId="76E1FB42" w:rsidR="007D47D9" w:rsidRPr="005C12E0" w:rsidRDefault="00A46816" w:rsidP="001C14A1">
            <w:r w:rsidRPr="005C12E0">
              <w:t xml:space="preserve">Styczeń </w:t>
            </w:r>
          </w:p>
        </w:tc>
        <w:tc>
          <w:tcPr>
            <w:tcW w:w="4576" w:type="dxa"/>
            <w:vAlign w:val="center"/>
          </w:tcPr>
          <w:p w14:paraId="0FB0901A" w14:textId="75AE77AC" w:rsidR="007D47D9" w:rsidRPr="005C12E0" w:rsidRDefault="00BC5F77" w:rsidP="00B82532">
            <w:pPr>
              <w:jc w:val="right"/>
            </w:pPr>
            <w:r w:rsidRPr="005C12E0">
              <w:t>19</w:t>
            </w:r>
          </w:p>
        </w:tc>
      </w:tr>
      <w:tr w:rsidR="005C12E0" w:rsidRPr="005C12E0" w14:paraId="426E870C" w14:textId="77777777" w:rsidTr="00E37079">
        <w:trPr>
          <w:trHeight w:val="478"/>
        </w:trPr>
        <w:tc>
          <w:tcPr>
            <w:tcW w:w="4579" w:type="dxa"/>
            <w:vAlign w:val="center"/>
          </w:tcPr>
          <w:p w14:paraId="05507989" w14:textId="56711820" w:rsidR="007D47D9" w:rsidRPr="005C12E0" w:rsidRDefault="00B82532" w:rsidP="001C14A1">
            <w:r w:rsidRPr="005C12E0">
              <w:t>Luty</w:t>
            </w:r>
          </w:p>
        </w:tc>
        <w:tc>
          <w:tcPr>
            <w:tcW w:w="4576" w:type="dxa"/>
            <w:vAlign w:val="center"/>
          </w:tcPr>
          <w:p w14:paraId="7B5336E9" w14:textId="35B9D739" w:rsidR="007D47D9" w:rsidRPr="005C12E0" w:rsidRDefault="00B82532" w:rsidP="002D43EA">
            <w:pPr>
              <w:jc w:val="right"/>
            </w:pPr>
            <w:r w:rsidRPr="005C12E0">
              <w:t>1</w:t>
            </w:r>
            <w:r w:rsidR="00BC5F77" w:rsidRPr="005C12E0">
              <w:t>1</w:t>
            </w:r>
          </w:p>
        </w:tc>
      </w:tr>
      <w:tr w:rsidR="005C12E0" w:rsidRPr="005C12E0" w14:paraId="133954DE" w14:textId="77777777" w:rsidTr="00E37079">
        <w:trPr>
          <w:trHeight w:val="478"/>
        </w:trPr>
        <w:tc>
          <w:tcPr>
            <w:tcW w:w="4579" w:type="dxa"/>
            <w:vAlign w:val="center"/>
          </w:tcPr>
          <w:p w14:paraId="253FC1AF" w14:textId="4BB754EC" w:rsidR="007D47D9" w:rsidRPr="005C12E0" w:rsidRDefault="00B82532" w:rsidP="001C14A1">
            <w:r w:rsidRPr="005C12E0">
              <w:t>Marzec</w:t>
            </w:r>
          </w:p>
        </w:tc>
        <w:tc>
          <w:tcPr>
            <w:tcW w:w="4576" w:type="dxa"/>
            <w:vAlign w:val="center"/>
          </w:tcPr>
          <w:p w14:paraId="19F626C0" w14:textId="54AA493C" w:rsidR="007D47D9" w:rsidRPr="005C12E0" w:rsidRDefault="00BC5F77" w:rsidP="00B82532">
            <w:pPr>
              <w:jc w:val="right"/>
            </w:pPr>
            <w:r w:rsidRPr="005C12E0">
              <w:t>25</w:t>
            </w:r>
          </w:p>
        </w:tc>
      </w:tr>
      <w:tr w:rsidR="005C12E0" w:rsidRPr="005C12E0" w14:paraId="3AFFF4A3" w14:textId="77777777" w:rsidTr="00E37079">
        <w:trPr>
          <w:trHeight w:val="478"/>
        </w:trPr>
        <w:tc>
          <w:tcPr>
            <w:tcW w:w="4579" w:type="dxa"/>
            <w:vAlign w:val="center"/>
          </w:tcPr>
          <w:p w14:paraId="19797635" w14:textId="5341BEA5" w:rsidR="007D47D9" w:rsidRPr="005C12E0" w:rsidRDefault="00B82532" w:rsidP="001C14A1">
            <w:r w:rsidRPr="005C12E0">
              <w:t>Kwiecień</w:t>
            </w:r>
          </w:p>
        </w:tc>
        <w:tc>
          <w:tcPr>
            <w:tcW w:w="4576" w:type="dxa"/>
            <w:vAlign w:val="center"/>
          </w:tcPr>
          <w:p w14:paraId="63B89383" w14:textId="5890EB25" w:rsidR="007D47D9" w:rsidRPr="005C12E0" w:rsidRDefault="00BC5F77" w:rsidP="002D43EA">
            <w:pPr>
              <w:jc w:val="right"/>
            </w:pPr>
            <w:r w:rsidRPr="005C12E0">
              <w:t>8</w:t>
            </w:r>
          </w:p>
        </w:tc>
      </w:tr>
      <w:tr w:rsidR="005C12E0" w:rsidRPr="005C12E0" w14:paraId="502CB905" w14:textId="77777777" w:rsidTr="00E37079">
        <w:trPr>
          <w:trHeight w:val="478"/>
        </w:trPr>
        <w:tc>
          <w:tcPr>
            <w:tcW w:w="4579" w:type="dxa"/>
            <w:vAlign w:val="center"/>
          </w:tcPr>
          <w:p w14:paraId="0858E836" w14:textId="1C3BA2C6" w:rsidR="007D47D9" w:rsidRPr="005C12E0" w:rsidRDefault="00B82532" w:rsidP="001C14A1">
            <w:r w:rsidRPr="005C12E0">
              <w:t>Maj</w:t>
            </w:r>
          </w:p>
        </w:tc>
        <w:tc>
          <w:tcPr>
            <w:tcW w:w="4576" w:type="dxa"/>
            <w:vAlign w:val="center"/>
          </w:tcPr>
          <w:p w14:paraId="55D10EAC" w14:textId="14CBD609" w:rsidR="007D47D9" w:rsidRPr="005C12E0" w:rsidRDefault="00BC5F77" w:rsidP="00B82532">
            <w:pPr>
              <w:jc w:val="right"/>
            </w:pPr>
            <w:r w:rsidRPr="005C12E0">
              <w:t>18</w:t>
            </w:r>
          </w:p>
        </w:tc>
      </w:tr>
      <w:tr w:rsidR="005C12E0" w:rsidRPr="005C12E0" w14:paraId="76A1EA85" w14:textId="77777777" w:rsidTr="00E37079">
        <w:trPr>
          <w:trHeight w:val="478"/>
        </w:trPr>
        <w:tc>
          <w:tcPr>
            <w:tcW w:w="4579" w:type="dxa"/>
            <w:vAlign w:val="center"/>
          </w:tcPr>
          <w:p w14:paraId="5EC2DB2B" w14:textId="36E04FCF" w:rsidR="007D47D9" w:rsidRPr="005C12E0" w:rsidRDefault="00B82532" w:rsidP="001C14A1">
            <w:r w:rsidRPr="005C12E0">
              <w:t>Czerwiec</w:t>
            </w:r>
          </w:p>
        </w:tc>
        <w:tc>
          <w:tcPr>
            <w:tcW w:w="4576" w:type="dxa"/>
            <w:vAlign w:val="center"/>
          </w:tcPr>
          <w:p w14:paraId="745EDF1A" w14:textId="7456BA01" w:rsidR="007D47D9" w:rsidRPr="005C12E0" w:rsidRDefault="00BC5F77" w:rsidP="00B82532">
            <w:pPr>
              <w:jc w:val="right"/>
            </w:pPr>
            <w:r w:rsidRPr="005C12E0">
              <w:t>15</w:t>
            </w:r>
          </w:p>
        </w:tc>
      </w:tr>
      <w:tr w:rsidR="005C12E0" w:rsidRPr="005C12E0" w14:paraId="00612BC9" w14:textId="77777777" w:rsidTr="00E37079">
        <w:trPr>
          <w:trHeight w:val="478"/>
        </w:trPr>
        <w:tc>
          <w:tcPr>
            <w:tcW w:w="4579" w:type="dxa"/>
            <w:vAlign w:val="center"/>
          </w:tcPr>
          <w:p w14:paraId="3CAED6BE" w14:textId="566295C9" w:rsidR="007D47D9" w:rsidRPr="005C12E0" w:rsidRDefault="00B82532" w:rsidP="001C14A1">
            <w:r w:rsidRPr="005C12E0">
              <w:t>Lipiec</w:t>
            </w:r>
          </w:p>
        </w:tc>
        <w:tc>
          <w:tcPr>
            <w:tcW w:w="4576" w:type="dxa"/>
            <w:vAlign w:val="center"/>
          </w:tcPr>
          <w:p w14:paraId="1A711C8E" w14:textId="7473609F" w:rsidR="007D47D9" w:rsidRPr="005C12E0" w:rsidRDefault="00BC5F77" w:rsidP="00B82532">
            <w:pPr>
              <w:jc w:val="right"/>
            </w:pPr>
            <w:r w:rsidRPr="005C12E0">
              <w:t>19</w:t>
            </w:r>
          </w:p>
        </w:tc>
      </w:tr>
      <w:tr w:rsidR="005C12E0" w:rsidRPr="005C12E0" w14:paraId="008F4A14" w14:textId="77777777" w:rsidTr="00E37079">
        <w:trPr>
          <w:trHeight w:val="478"/>
        </w:trPr>
        <w:tc>
          <w:tcPr>
            <w:tcW w:w="4579" w:type="dxa"/>
            <w:vAlign w:val="center"/>
          </w:tcPr>
          <w:p w14:paraId="2AD97A57" w14:textId="1F1914D7" w:rsidR="007D47D9" w:rsidRPr="005C12E0" w:rsidRDefault="00B82532" w:rsidP="001C14A1">
            <w:r w:rsidRPr="005C12E0">
              <w:t xml:space="preserve">Sierpień </w:t>
            </w:r>
          </w:p>
        </w:tc>
        <w:tc>
          <w:tcPr>
            <w:tcW w:w="4576" w:type="dxa"/>
            <w:vAlign w:val="center"/>
          </w:tcPr>
          <w:p w14:paraId="7437178C" w14:textId="016D6185" w:rsidR="007D47D9" w:rsidRPr="005C12E0" w:rsidRDefault="00BC5F77" w:rsidP="00B82532">
            <w:pPr>
              <w:jc w:val="right"/>
            </w:pPr>
            <w:r w:rsidRPr="005C12E0">
              <w:t>17</w:t>
            </w:r>
          </w:p>
        </w:tc>
      </w:tr>
      <w:tr w:rsidR="005C12E0" w:rsidRPr="005C12E0" w14:paraId="61FABEDC" w14:textId="77777777" w:rsidTr="00E37079">
        <w:trPr>
          <w:trHeight w:val="478"/>
        </w:trPr>
        <w:tc>
          <w:tcPr>
            <w:tcW w:w="4579" w:type="dxa"/>
            <w:vAlign w:val="center"/>
          </w:tcPr>
          <w:p w14:paraId="14198A41" w14:textId="20414743" w:rsidR="007D47D9" w:rsidRPr="005C12E0" w:rsidRDefault="00B82532" w:rsidP="001C14A1">
            <w:r w:rsidRPr="005C12E0">
              <w:t>Wrzesień</w:t>
            </w:r>
          </w:p>
        </w:tc>
        <w:tc>
          <w:tcPr>
            <w:tcW w:w="4576" w:type="dxa"/>
            <w:vAlign w:val="center"/>
          </w:tcPr>
          <w:p w14:paraId="32D9A0CE" w14:textId="496097EA" w:rsidR="007D47D9" w:rsidRPr="005C12E0" w:rsidRDefault="00BC5F77" w:rsidP="00B82532">
            <w:pPr>
              <w:jc w:val="right"/>
            </w:pPr>
            <w:r w:rsidRPr="005C12E0">
              <w:t>13</w:t>
            </w:r>
          </w:p>
        </w:tc>
      </w:tr>
      <w:tr w:rsidR="005C12E0" w:rsidRPr="005C12E0" w14:paraId="3BBE4131" w14:textId="77777777" w:rsidTr="00E37079">
        <w:trPr>
          <w:trHeight w:val="478"/>
        </w:trPr>
        <w:tc>
          <w:tcPr>
            <w:tcW w:w="4579" w:type="dxa"/>
            <w:vAlign w:val="center"/>
          </w:tcPr>
          <w:p w14:paraId="6B78F312" w14:textId="03578FF0" w:rsidR="007D47D9" w:rsidRPr="005C12E0" w:rsidRDefault="00B82532" w:rsidP="001C14A1">
            <w:r w:rsidRPr="005C12E0">
              <w:t>Październik</w:t>
            </w:r>
          </w:p>
        </w:tc>
        <w:tc>
          <w:tcPr>
            <w:tcW w:w="4576" w:type="dxa"/>
            <w:vAlign w:val="center"/>
          </w:tcPr>
          <w:p w14:paraId="1A11E656" w14:textId="460AB9D8" w:rsidR="007D47D9" w:rsidRPr="005C12E0" w:rsidRDefault="00BC5F77" w:rsidP="002D43EA">
            <w:pPr>
              <w:jc w:val="right"/>
            </w:pPr>
            <w:r w:rsidRPr="005C12E0">
              <w:t>20</w:t>
            </w:r>
          </w:p>
        </w:tc>
      </w:tr>
      <w:tr w:rsidR="005C12E0" w:rsidRPr="005C12E0" w14:paraId="5682C03E" w14:textId="77777777" w:rsidTr="00E37079">
        <w:trPr>
          <w:trHeight w:val="478"/>
        </w:trPr>
        <w:tc>
          <w:tcPr>
            <w:tcW w:w="4579" w:type="dxa"/>
            <w:vAlign w:val="center"/>
          </w:tcPr>
          <w:p w14:paraId="0CD7C760" w14:textId="51399F50" w:rsidR="007D47D9" w:rsidRPr="005C12E0" w:rsidRDefault="00B82532" w:rsidP="001C14A1">
            <w:r w:rsidRPr="005C12E0">
              <w:t>Listopad</w:t>
            </w:r>
          </w:p>
        </w:tc>
        <w:tc>
          <w:tcPr>
            <w:tcW w:w="4576" w:type="dxa"/>
            <w:vAlign w:val="center"/>
          </w:tcPr>
          <w:p w14:paraId="4D0867CB" w14:textId="290580D5" w:rsidR="007D47D9" w:rsidRPr="005C12E0" w:rsidRDefault="00BC5F77" w:rsidP="002D43EA">
            <w:pPr>
              <w:jc w:val="right"/>
            </w:pPr>
            <w:r w:rsidRPr="005C12E0">
              <w:t>26</w:t>
            </w:r>
          </w:p>
        </w:tc>
      </w:tr>
      <w:tr w:rsidR="005C12E0" w:rsidRPr="005C12E0" w14:paraId="659F590E" w14:textId="77777777" w:rsidTr="00697DB8">
        <w:trPr>
          <w:trHeight w:val="478"/>
        </w:trPr>
        <w:tc>
          <w:tcPr>
            <w:tcW w:w="4579" w:type="dxa"/>
            <w:tcBorders>
              <w:bottom w:val="single" w:sz="4" w:space="0" w:color="auto"/>
            </w:tcBorders>
            <w:vAlign w:val="center"/>
          </w:tcPr>
          <w:p w14:paraId="71160122" w14:textId="2AA19196" w:rsidR="007D47D9" w:rsidRPr="005C12E0" w:rsidRDefault="00B82532" w:rsidP="001C14A1">
            <w:r w:rsidRPr="005C12E0">
              <w:t>Grudzień</w:t>
            </w:r>
          </w:p>
        </w:tc>
        <w:tc>
          <w:tcPr>
            <w:tcW w:w="4576" w:type="dxa"/>
            <w:tcBorders>
              <w:bottom w:val="single" w:sz="4" w:space="0" w:color="auto"/>
            </w:tcBorders>
            <w:vAlign w:val="center"/>
          </w:tcPr>
          <w:p w14:paraId="743663CB" w14:textId="16B847AE" w:rsidR="007D47D9" w:rsidRPr="005C12E0" w:rsidRDefault="005C12E0" w:rsidP="001E0CDE">
            <w:pPr>
              <w:jc w:val="right"/>
            </w:pPr>
            <w:r w:rsidRPr="005C12E0">
              <w:t>14</w:t>
            </w:r>
          </w:p>
        </w:tc>
      </w:tr>
      <w:tr w:rsidR="005C12E0" w:rsidRPr="005C12E0" w14:paraId="04CE117A" w14:textId="77777777" w:rsidTr="00697DB8">
        <w:trPr>
          <w:trHeight w:val="478"/>
        </w:trPr>
        <w:tc>
          <w:tcPr>
            <w:tcW w:w="4579" w:type="dxa"/>
            <w:shd w:val="clear" w:color="auto" w:fill="auto"/>
            <w:vAlign w:val="center"/>
          </w:tcPr>
          <w:p w14:paraId="2D286719" w14:textId="23270462" w:rsidR="007D47D9" w:rsidRPr="005C12E0" w:rsidRDefault="00B82532" w:rsidP="00697DB8">
            <w:pPr>
              <w:jc w:val="center"/>
              <w:rPr>
                <w:b/>
              </w:rPr>
            </w:pPr>
            <w:r w:rsidRPr="005C12E0">
              <w:rPr>
                <w:b/>
              </w:rPr>
              <w:t>Razem/ 202</w:t>
            </w:r>
            <w:r w:rsidR="0039078A" w:rsidRPr="005C12E0">
              <w:rPr>
                <w:b/>
              </w:rPr>
              <w:t>3</w:t>
            </w:r>
          </w:p>
        </w:tc>
        <w:tc>
          <w:tcPr>
            <w:tcW w:w="4576" w:type="dxa"/>
            <w:shd w:val="clear" w:color="auto" w:fill="auto"/>
            <w:vAlign w:val="center"/>
          </w:tcPr>
          <w:p w14:paraId="0207EAF9" w14:textId="6DBD9DD8" w:rsidR="007D47D9" w:rsidRPr="005C12E0" w:rsidRDefault="005C12E0" w:rsidP="001E0CDE">
            <w:pPr>
              <w:jc w:val="right"/>
              <w:rPr>
                <w:b/>
              </w:rPr>
            </w:pPr>
            <w:r w:rsidRPr="005C12E0">
              <w:rPr>
                <w:b/>
              </w:rPr>
              <w:t>205</w:t>
            </w:r>
          </w:p>
        </w:tc>
      </w:tr>
    </w:tbl>
    <w:p w14:paraId="24A572AF" w14:textId="77777777" w:rsidR="00305000" w:rsidRPr="006144B9" w:rsidRDefault="00305000" w:rsidP="001C14A1">
      <w:pPr>
        <w:rPr>
          <w:color w:val="FF0000"/>
        </w:rPr>
      </w:pPr>
    </w:p>
    <w:p w14:paraId="7A2D6CED" w14:textId="77777777" w:rsidR="009A1FD6" w:rsidRPr="006144B9" w:rsidRDefault="009A1FD6" w:rsidP="009A1FD6">
      <w:pPr>
        <w:jc w:val="center"/>
        <w:rPr>
          <w:color w:val="FF0000"/>
        </w:rPr>
      </w:pPr>
      <w:r w:rsidRPr="006144B9">
        <w:rPr>
          <w:noProof/>
          <w:color w:val="FF0000"/>
          <w:lang w:eastAsia="pl-PL"/>
        </w:rPr>
        <w:lastRenderedPageBreak/>
        <w:drawing>
          <wp:inline distT="0" distB="0" distL="0" distR="0" wp14:anchorId="11F3D458" wp14:editId="4070F2A4">
            <wp:extent cx="5486400" cy="3200400"/>
            <wp:effectExtent l="0" t="0" r="0" b="0"/>
            <wp:docPr id="5" name="Wykres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3BB8B9A2" w14:textId="0DF4469B" w:rsidR="007D47D9" w:rsidRPr="005D3B40" w:rsidRDefault="00305000" w:rsidP="001C14A1">
      <w:pPr>
        <w:pStyle w:val="Legenda"/>
        <w:rPr>
          <w:color w:val="auto"/>
        </w:rPr>
      </w:pPr>
      <w:bookmarkStart w:id="138" w:name="_Toc167368789"/>
      <w:r w:rsidRPr="005D3B40">
        <w:rPr>
          <w:color w:val="auto"/>
        </w:rPr>
        <w:t xml:space="preserve">Rysunek </w:t>
      </w:r>
      <w:r w:rsidR="00BA5325" w:rsidRPr="005D3B40">
        <w:rPr>
          <w:noProof/>
          <w:color w:val="auto"/>
        </w:rPr>
        <w:fldChar w:fldCharType="begin"/>
      </w:r>
      <w:r w:rsidR="00BA5325" w:rsidRPr="005D3B40">
        <w:rPr>
          <w:noProof/>
          <w:color w:val="auto"/>
        </w:rPr>
        <w:instrText xml:space="preserve"> SEQ Rysunek \* ARABIC </w:instrText>
      </w:r>
      <w:r w:rsidR="00BA5325" w:rsidRPr="005D3B40">
        <w:rPr>
          <w:noProof/>
          <w:color w:val="auto"/>
        </w:rPr>
        <w:fldChar w:fldCharType="separate"/>
      </w:r>
      <w:r w:rsidR="00D51F24">
        <w:rPr>
          <w:noProof/>
          <w:color w:val="auto"/>
        </w:rPr>
        <w:t>17</w:t>
      </w:r>
      <w:r w:rsidR="00BA5325" w:rsidRPr="005D3B40">
        <w:rPr>
          <w:noProof/>
          <w:color w:val="auto"/>
        </w:rPr>
        <w:fldChar w:fldCharType="end"/>
      </w:r>
      <w:r w:rsidRPr="005D3B40">
        <w:rPr>
          <w:color w:val="auto"/>
        </w:rPr>
        <w:t>. Ilość wydanych zarządzeń w poszczególnych miesiącach</w:t>
      </w:r>
      <w:r w:rsidR="005D3B40" w:rsidRPr="005D3B40">
        <w:rPr>
          <w:color w:val="auto"/>
        </w:rPr>
        <w:t xml:space="preserve"> 2023</w:t>
      </w:r>
      <w:r w:rsidR="0001392D" w:rsidRPr="005D3B40">
        <w:rPr>
          <w:color w:val="auto"/>
        </w:rPr>
        <w:t xml:space="preserve"> roku</w:t>
      </w:r>
      <w:r w:rsidRPr="005D3B40">
        <w:rPr>
          <w:color w:val="auto"/>
        </w:rPr>
        <w:t xml:space="preserve"> w ujęciu %</w:t>
      </w:r>
      <w:bookmarkEnd w:id="138"/>
    </w:p>
    <w:p w14:paraId="38B6474E" w14:textId="77777777" w:rsidR="007D47D9" w:rsidRPr="00C90572" w:rsidRDefault="007D47D9" w:rsidP="001C14A1">
      <w:r w:rsidRPr="00C90572">
        <w:t>Zarządzenia te dotyczyły przede wszystkim:</w:t>
      </w:r>
    </w:p>
    <w:p w14:paraId="43DA51CE" w14:textId="65D02DB5" w:rsidR="007D47D9" w:rsidRPr="00C90572" w:rsidRDefault="00C74DD4" w:rsidP="001E0CDE">
      <w:pPr>
        <w:spacing w:line="240" w:lineRule="auto"/>
      </w:pPr>
      <w:r w:rsidRPr="00C90572">
        <w:t xml:space="preserve">Finansowych:  zmian w budżecie i budżetu </w:t>
      </w:r>
      <w:r w:rsidR="007D47D9" w:rsidRPr="00C90572">
        <w:t>i innych spraw finansowych</w:t>
      </w:r>
      <w:r w:rsidRPr="00C90572">
        <w:t xml:space="preserve"> - </w:t>
      </w:r>
      <w:r w:rsidR="00B36432" w:rsidRPr="00C90572">
        <w:t>9</w:t>
      </w:r>
      <w:r w:rsidR="00BC5F77">
        <w:t>4</w:t>
      </w:r>
    </w:p>
    <w:p w14:paraId="298116D7" w14:textId="42C27221" w:rsidR="001E0CDE" w:rsidRPr="00C90572" w:rsidRDefault="00C74DD4" w:rsidP="001E0CDE">
      <w:pPr>
        <w:spacing w:line="240" w:lineRule="auto"/>
      </w:pPr>
      <w:r w:rsidRPr="00C90572">
        <w:t xml:space="preserve">Administracyjnych: </w:t>
      </w:r>
      <w:r w:rsidR="007D47D9" w:rsidRPr="00C90572">
        <w:t>gospodarowanie mieniem gminy,</w:t>
      </w:r>
      <w:r w:rsidRPr="00C90572">
        <w:t xml:space="preserve"> </w:t>
      </w:r>
      <w:r w:rsidR="007D47D9" w:rsidRPr="00C90572">
        <w:t>funkcjonowania administracji,</w:t>
      </w:r>
      <w:r w:rsidRPr="00C90572">
        <w:t xml:space="preserve"> </w:t>
      </w:r>
      <w:r w:rsidR="007D47D9" w:rsidRPr="00C90572">
        <w:t>spraw wojskowo – obronnych i zarządzania kryzysowego</w:t>
      </w:r>
      <w:r w:rsidR="001E0CDE" w:rsidRPr="00C90572">
        <w:t>, ochrony środowiska - 8</w:t>
      </w:r>
      <w:r w:rsidR="00C90572" w:rsidRPr="00C90572">
        <w:t>5</w:t>
      </w:r>
      <w:r w:rsidR="00B36432" w:rsidRPr="00C90572">
        <w:t xml:space="preserve"> </w:t>
      </w:r>
    </w:p>
    <w:p w14:paraId="58560920" w14:textId="1CC2EA5F" w:rsidR="007D47D9" w:rsidRPr="00C90572" w:rsidRDefault="00B36432" w:rsidP="001E0CDE">
      <w:pPr>
        <w:spacing w:line="240" w:lineRule="auto"/>
      </w:pPr>
      <w:r w:rsidRPr="00C90572">
        <w:t xml:space="preserve">GOPS </w:t>
      </w:r>
      <w:r w:rsidR="00C74DD4" w:rsidRPr="00C90572">
        <w:t xml:space="preserve">– </w:t>
      </w:r>
      <w:r w:rsidR="00C90572" w:rsidRPr="00C90572">
        <w:t>8</w:t>
      </w:r>
    </w:p>
    <w:p w14:paraId="77A8F45A" w14:textId="67D033DB" w:rsidR="00B36432" w:rsidRPr="00C90572" w:rsidRDefault="00C74DD4" w:rsidP="001E0CDE">
      <w:pPr>
        <w:spacing w:line="240" w:lineRule="auto"/>
      </w:pPr>
      <w:r w:rsidRPr="00C90572">
        <w:t xml:space="preserve">Oświatowych </w:t>
      </w:r>
      <w:r w:rsidR="00315AAD" w:rsidRPr="00C90572">
        <w:t>–</w:t>
      </w:r>
      <w:r w:rsidR="00B36432" w:rsidRPr="00C90572">
        <w:t xml:space="preserve"> </w:t>
      </w:r>
      <w:r w:rsidR="00C90572" w:rsidRPr="00C90572">
        <w:t>18</w:t>
      </w:r>
    </w:p>
    <w:p w14:paraId="27B317D5" w14:textId="77777777" w:rsidR="00315AAD" w:rsidRPr="006144B9" w:rsidRDefault="00C74DD4" w:rsidP="00C74DD4">
      <w:pPr>
        <w:rPr>
          <w:color w:val="FF0000"/>
        </w:rPr>
      </w:pPr>
      <w:r w:rsidRPr="006144B9">
        <w:rPr>
          <w:color w:val="FF0000"/>
        </w:rPr>
        <w:t xml:space="preserve"> </w:t>
      </w:r>
    </w:p>
    <w:p w14:paraId="1CA61907" w14:textId="77777777" w:rsidR="00305000" w:rsidRPr="003D4C31" w:rsidRDefault="00305000" w:rsidP="002B7AD1">
      <w:pPr>
        <w:pStyle w:val="Nagwek2"/>
        <w:numPr>
          <w:ilvl w:val="1"/>
          <w:numId w:val="14"/>
        </w:numPr>
        <w:rPr>
          <w:color w:val="auto"/>
        </w:rPr>
      </w:pPr>
      <w:bookmarkStart w:id="139" w:name="_Toc167368728"/>
      <w:r w:rsidRPr="003D4C31">
        <w:rPr>
          <w:color w:val="auto"/>
        </w:rPr>
        <w:t>Decyzje administracyjne</w:t>
      </w:r>
      <w:bookmarkEnd w:id="139"/>
    </w:p>
    <w:p w14:paraId="2B1AE26F" w14:textId="27EE4756" w:rsidR="007D47D9" w:rsidRPr="00D25309" w:rsidRDefault="007D47D9" w:rsidP="001C14A1">
      <w:r w:rsidRPr="00D25309">
        <w:t>W 202</w:t>
      </w:r>
      <w:r w:rsidR="00D25309" w:rsidRPr="00D25309">
        <w:t>3</w:t>
      </w:r>
      <w:r w:rsidRPr="00D25309">
        <w:t xml:space="preserve"> roku Burmistrz i z jego upoważnienia pracownicy wydali następującą ilość decyzji administracyjnych:</w:t>
      </w:r>
    </w:p>
    <w:p w14:paraId="19F57066" w14:textId="1255EAD8" w:rsidR="003D4C31" w:rsidRPr="003D4C31" w:rsidRDefault="003D4C31" w:rsidP="003D4C31">
      <w:pPr>
        <w:pStyle w:val="Legenda"/>
        <w:keepNext/>
        <w:rPr>
          <w:color w:val="auto"/>
        </w:rPr>
      </w:pPr>
      <w:bookmarkStart w:id="140" w:name="_Toc167368772"/>
      <w:r w:rsidRPr="003D4C31">
        <w:rPr>
          <w:color w:val="auto"/>
        </w:rPr>
        <w:lastRenderedPageBreak/>
        <w:t xml:space="preserve">Tabela </w:t>
      </w:r>
      <w:r w:rsidRPr="003D4C31">
        <w:rPr>
          <w:color w:val="auto"/>
        </w:rPr>
        <w:fldChar w:fldCharType="begin"/>
      </w:r>
      <w:r w:rsidRPr="003D4C31">
        <w:rPr>
          <w:color w:val="auto"/>
        </w:rPr>
        <w:instrText xml:space="preserve"> SEQ Tabela \* ARABIC </w:instrText>
      </w:r>
      <w:r w:rsidRPr="003D4C31">
        <w:rPr>
          <w:color w:val="auto"/>
        </w:rPr>
        <w:fldChar w:fldCharType="separate"/>
      </w:r>
      <w:r w:rsidR="00D51F24">
        <w:rPr>
          <w:noProof/>
          <w:color w:val="auto"/>
        </w:rPr>
        <w:t>40</w:t>
      </w:r>
      <w:r w:rsidRPr="003D4C31">
        <w:rPr>
          <w:color w:val="auto"/>
        </w:rPr>
        <w:fldChar w:fldCharType="end"/>
      </w:r>
      <w:r w:rsidRPr="003D4C31">
        <w:rPr>
          <w:color w:val="auto"/>
        </w:rPr>
        <w:t xml:space="preserve"> Ilość wydanych decyzji administracyjnych</w:t>
      </w:r>
      <w:bookmarkEnd w:id="140"/>
    </w:p>
    <w:tbl>
      <w:tblPr>
        <w:tblStyle w:val="Tabela-Siatka"/>
        <w:tblW w:w="9357" w:type="dxa"/>
        <w:jc w:val="center"/>
        <w:tblLayout w:type="fixed"/>
        <w:tblLook w:val="04A0" w:firstRow="1" w:lastRow="0" w:firstColumn="1" w:lastColumn="0" w:noHBand="0" w:noVBand="1"/>
      </w:tblPr>
      <w:tblGrid>
        <w:gridCol w:w="851"/>
        <w:gridCol w:w="3822"/>
        <w:gridCol w:w="1559"/>
        <w:gridCol w:w="1134"/>
        <w:gridCol w:w="1991"/>
      </w:tblGrid>
      <w:tr w:rsidR="00410613" w:rsidRPr="006144B9" w14:paraId="65A14161" w14:textId="77777777" w:rsidTr="00CF732A">
        <w:trPr>
          <w:cantSplit/>
          <w:tblHeader/>
          <w:jc w:val="center"/>
        </w:trPr>
        <w:tc>
          <w:tcPr>
            <w:tcW w:w="851" w:type="dxa"/>
            <w:shd w:val="clear" w:color="auto" w:fill="auto"/>
            <w:vAlign w:val="center"/>
          </w:tcPr>
          <w:p w14:paraId="416D7B57" w14:textId="77777777" w:rsidR="007D47D9" w:rsidRPr="00EF5BFC" w:rsidRDefault="007D47D9" w:rsidP="00CF732A">
            <w:pPr>
              <w:jc w:val="center"/>
              <w:rPr>
                <w:b/>
              </w:rPr>
            </w:pPr>
            <w:bookmarkStart w:id="141" w:name="_Hlk161220885"/>
            <w:r w:rsidRPr="00EF5BFC">
              <w:rPr>
                <w:b/>
              </w:rPr>
              <w:t>Lp.</w:t>
            </w:r>
          </w:p>
        </w:tc>
        <w:tc>
          <w:tcPr>
            <w:tcW w:w="3822" w:type="dxa"/>
            <w:shd w:val="clear" w:color="auto" w:fill="auto"/>
            <w:vAlign w:val="center"/>
          </w:tcPr>
          <w:p w14:paraId="2021893B" w14:textId="77777777" w:rsidR="007D47D9" w:rsidRPr="00EF5BFC" w:rsidRDefault="007D47D9" w:rsidP="00CF732A">
            <w:pPr>
              <w:jc w:val="center"/>
              <w:rPr>
                <w:b/>
              </w:rPr>
            </w:pPr>
            <w:r w:rsidRPr="00EF5BFC">
              <w:rPr>
                <w:b/>
              </w:rPr>
              <w:t>Rodzaj spraw</w:t>
            </w:r>
          </w:p>
        </w:tc>
        <w:tc>
          <w:tcPr>
            <w:tcW w:w="1559" w:type="dxa"/>
            <w:shd w:val="clear" w:color="auto" w:fill="auto"/>
            <w:vAlign w:val="center"/>
          </w:tcPr>
          <w:p w14:paraId="419A60FE" w14:textId="77777777" w:rsidR="007D47D9" w:rsidRPr="00EF5BFC" w:rsidRDefault="007D47D9" w:rsidP="00CF732A">
            <w:pPr>
              <w:jc w:val="center"/>
              <w:rPr>
                <w:b/>
              </w:rPr>
            </w:pPr>
            <w:r w:rsidRPr="00EF5BFC">
              <w:rPr>
                <w:b/>
              </w:rPr>
              <w:t>Liczba wydanych decyzji</w:t>
            </w:r>
          </w:p>
        </w:tc>
        <w:tc>
          <w:tcPr>
            <w:tcW w:w="1134" w:type="dxa"/>
            <w:shd w:val="clear" w:color="auto" w:fill="auto"/>
            <w:vAlign w:val="center"/>
          </w:tcPr>
          <w:p w14:paraId="5A87D1D4" w14:textId="77777777" w:rsidR="007D47D9" w:rsidRPr="00EF5BFC" w:rsidRDefault="007D47D9" w:rsidP="00CF732A">
            <w:pPr>
              <w:jc w:val="center"/>
              <w:rPr>
                <w:b/>
              </w:rPr>
            </w:pPr>
            <w:r w:rsidRPr="00EF5BFC">
              <w:rPr>
                <w:b/>
              </w:rPr>
              <w:t xml:space="preserve">Liczba odwołań </w:t>
            </w:r>
            <w:r w:rsidRPr="00EF5BFC">
              <w:rPr>
                <w:b/>
              </w:rPr>
              <w:br/>
            </w:r>
          </w:p>
        </w:tc>
        <w:tc>
          <w:tcPr>
            <w:tcW w:w="1991" w:type="dxa"/>
            <w:shd w:val="clear" w:color="auto" w:fill="auto"/>
            <w:vAlign w:val="center"/>
          </w:tcPr>
          <w:p w14:paraId="27899EE3" w14:textId="77777777" w:rsidR="007D47D9" w:rsidRPr="00EF5BFC" w:rsidRDefault="007D47D9" w:rsidP="00CF732A">
            <w:pPr>
              <w:jc w:val="center"/>
              <w:rPr>
                <w:b/>
              </w:rPr>
            </w:pPr>
            <w:r w:rsidRPr="00EF5BFC">
              <w:rPr>
                <w:b/>
              </w:rPr>
              <w:t>Liczba decyzji uchylonych przez organ II instancji</w:t>
            </w:r>
          </w:p>
        </w:tc>
      </w:tr>
      <w:tr w:rsidR="00410613" w:rsidRPr="006144B9" w14:paraId="0B076E53" w14:textId="77777777" w:rsidTr="00305000">
        <w:trPr>
          <w:cantSplit/>
          <w:jc w:val="center"/>
        </w:trPr>
        <w:tc>
          <w:tcPr>
            <w:tcW w:w="851" w:type="dxa"/>
            <w:vAlign w:val="center"/>
          </w:tcPr>
          <w:p w14:paraId="76561B0C" w14:textId="77777777" w:rsidR="007D47D9" w:rsidRPr="00770EB5" w:rsidRDefault="007D47D9" w:rsidP="005761CE">
            <w:r w:rsidRPr="00770EB5">
              <w:t>1.</w:t>
            </w:r>
          </w:p>
        </w:tc>
        <w:tc>
          <w:tcPr>
            <w:tcW w:w="3822" w:type="dxa"/>
            <w:vAlign w:val="center"/>
          </w:tcPr>
          <w:p w14:paraId="6058A261" w14:textId="77777777" w:rsidR="007D47D9" w:rsidRPr="00770EB5" w:rsidRDefault="007D47D9" w:rsidP="005761CE">
            <w:r w:rsidRPr="00770EB5">
              <w:t>Ewidencja ludności</w:t>
            </w:r>
          </w:p>
        </w:tc>
        <w:tc>
          <w:tcPr>
            <w:tcW w:w="1559" w:type="dxa"/>
            <w:vAlign w:val="center"/>
          </w:tcPr>
          <w:p w14:paraId="435A495E" w14:textId="355B6D7C" w:rsidR="007D47D9" w:rsidRPr="00770EB5" w:rsidRDefault="00661046" w:rsidP="005761CE">
            <w:pPr>
              <w:jc w:val="right"/>
            </w:pPr>
            <w:r w:rsidRPr="00770EB5">
              <w:t>6</w:t>
            </w:r>
          </w:p>
        </w:tc>
        <w:tc>
          <w:tcPr>
            <w:tcW w:w="1134" w:type="dxa"/>
            <w:vAlign w:val="center"/>
          </w:tcPr>
          <w:p w14:paraId="79BD64BA" w14:textId="77777777" w:rsidR="007D47D9" w:rsidRPr="00770EB5" w:rsidRDefault="00903322" w:rsidP="005761CE">
            <w:pPr>
              <w:jc w:val="right"/>
            </w:pPr>
            <w:r w:rsidRPr="00770EB5">
              <w:t>0</w:t>
            </w:r>
          </w:p>
        </w:tc>
        <w:tc>
          <w:tcPr>
            <w:tcW w:w="1991" w:type="dxa"/>
            <w:vAlign w:val="center"/>
          </w:tcPr>
          <w:p w14:paraId="71CE1BA5" w14:textId="77777777" w:rsidR="007D47D9" w:rsidRPr="00770EB5" w:rsidRDefault="007D47D9" w:rsidP="005761CE">
            <w:pPr>
              <w:jc w:val="right"/>
            </w:pPr>
            <w:r w:rsidRPr="00770EB5">
              <w:t>0</w:t>
            </w:r>
          </w:p>
        </w:tc>
      </w:tr>
      <w:tr w:rsidR="00FA4219" w:rsidRPr="006144B9" w14:paraId="44980878" w14:textId="77777777" w:rsidTr="00305000">
        <w:trPr>
          <w:cantSplit/>
          <w:jc w:val="center"/>
        </w:trPr>
        <w:tc>
          <w:tcPr>
            <w:tcW w:w="851" w:type="dxa"/>
            <w:vAlign w:val="center"/>
          </w:tcPr>
          <w:p w14:paraId="3720107D" w14:textId="77777777" w:rsidR="00FA4219" w:rsidRPr="000C052F" w:rsidRDefault="00FA4219" w:rsidP="00FA4219">
            <w:r w:rsidRPr="000C052F">
              <w:t>2.</w:t>
            </w:r>
          </w:p>
        </w:tc>
        <w:tc>
          <w:tcPr>
            <w:tcW w:w="3822" w:type="dxa"/>
            <w:vAlign w:val="center"/>
          </w:tcPr>
          <w:p w14:paraId="642556F0" w14:textId="77777777" w:rsidR="00FA4219" w:rsidRPr="000C052F" w:rsidRDefault="00FA4219" w:rsidP="00FA4219">
            <w:r w:rsidRPr="000C052F">
              <w:t>Nakazy podatkowe</w:t>
            </w:r>
          </w:p>
        </w:tc>
        <w:tc>
          <w:tcPr>
            <w:tcW w:w="1559" w:type="dxa"/>
            <w:vAlign w:val="center"/>
          </w:tcPr>
          <w:p w14:paraId="078512A0" w14:textId="5B4124B8" w:rsidR="00FA4219" w:rsidRPr="000C052F" w:rsidRDefault="00FA4219" w:rsidP="00FA4219">
            <w:pPr>
              <w:spacing w:line="252" w:lineRule="auto"/>
              <w:jc w:val="right"/>
              <w:rPr>
                <w:rFonts w:cs="Calibri"/>
                <w:sz w:val="22"/>
                <w:szCs w:val="22"/>
              </w:rPr>
            </w:pPr>
            <w:r w:rsidRPr="000C052F">
              <w:t>6 699</w:t>
            </w:r>
          </w:p>
        </w:tc>
        <w:tc>
          <w:tcPr>
            <w:tcW w:w="1134" w:type="dxa"/>
            <w:vAlign w:val="center"/>
          </w:tcPr>
          <w:p w14:paraId="17284B03" w14:textId="77777777" w:rsidR="00FA4219" w:rsidRPr="000C052F" w:rsidRDefault="00FA4219" w:rsidP="00FA4219">
            <w:pPr>
              <w:spacing w:line="252" w:lineRule="auto"/>
              <w:jc w:val="right"/>
            </w:pPr>
            <w:r w:rsidRPr="000C052F">
              <w:t>0</w:t>
            </w:r>
          </w:p>
        </w:tc>
        <w:tc>
          <w:tcPr>
            <w:tcW w:w="1991" w:type="dxa"/>
            <w:vAlign w:val="center"/>
          </w:tcPr>
          <w:p w14:paraId="7FD25F1E" w14:textId="77777777" w:rsidR="00FA4219" w:rsidRPr="000C052F" w:rsidRDefault="00FA4219" w:rsidP="00FA4219">
            <w:pPr>
              <w:spacing w:line="252" w:lineRule="auto"/>
              <w:jc w:val="right"/>
            </w:pPr>
            <w:r w:rsidRPr="000C052F">
              <w:t>0</w:t>
            </w:r>
          </w:p>
        </w:tc>
      </w:tr>
      <w:tr w:rsidR="00FA4219" w:rsidRPr="006144B9" w14:paraId="0DC629EB" w14:textId="77777777" w:rsidTr="00305000">
        <w:trPr>
          <w:cantSplit/>
          <w:jc w:val="center"/>
        </w:trPr>
        <w:tc>
          <w:tcPr>
            <w:tcW w:w="851" w:type="dxa"/>
            <w:vAlign w:val="center"/>
          </w:tcPr>
          <w:p w14:paraId="1789C621" w14:textId="77777777" w:rsidR="00FA4219" w:rsidRPr="000C052F" w:rsidRDefault="00FA4219" w:rsidP="00FA4219">
            <w:r w:rsidRPr="000C052F">
              <w:t>3.</w:t>
            </w:r>
          </w:p>
        </w:tc>
        <w:tc>
          <w:tcPr>
            <w:tcW w:w="3822" w:type="dxa"/>
            <w:vAlign w:val="center"/>
          </w:tcPr>
          <w:p w14:paraId="1B828DFF" w14:textId="77777777" w:rsidR="00FA4219" w:rsidRPr="000C052F" w:rsidRDefault="00FA4219" w:rsidP="00FA4219">
            <w:r w:rsidRPr="000C052F">
              <w:t>Odpady (śmieci)</w:t>
            </w:r>
          </w:p>
        </w:tc>
        <w:tc>
          <w:tcPr>
            <w:tcW w:w="1559" w:type="dxa"/>
            <w:vAlign w:val="center"/>
          </w:tcPr>
          <w:p w14:paraId="7A8E3757" w14:textId="132FE465" w:rsidR="00FA4219" w:rsidRPr="000C052F" w:rsidRDefault="00FA4219" w:rsidP="00FA4219">
            <w:pPr>
              <w:spacing w:line="252" w:lineRule="auto"/>
              <w:jc w:val="right"/>
              <w:rPr>
                <w:rFonts w:cs="Calibri"/>
                <w:sz w:val="22"/>
                <w:szCs w:val="22"/>
              </w:rPr>
            </w:pPr>
            <w:r w:rsidRPr="000C052F">
              <w:t>10</w:t>
            </w:r>
          </w:p>
        </w:tc>
        <w:tc>
          <w:tcPr>
            <w:tcW w:w="1134" w:type="dxa"/>
            <w:vAlign w:val="center"/>
          </w:tcPr>
          <w:p w14:paraId="3CEDFE4A" w14:textId="77777777" w:rsidR="00FA4219" w:rsidRPr="000C052F" w:rsidRDefault="00FA4219" w:rsidP="00FA4219">
            <w:pPr>
              <w:spacing w:line="252" w:lineRule="auto"/>
              <w:jc w:val="right"/>
            </w:pPr>
            <w:r w:rsidRPr="000C052F">
              <w:t>0</w:t>
            </w:r>
          </w:p>
        </w:tc>
        <w:tc>
          <w:tcPr>
            <w:tcW w:w="1991" w:type="dxa"/>
            <w:vAlign w:val="center"/>
          </w:tcPr>
          <w:p w14:paraId="11413620" w14:textId="77777777" w:rsidR="00FA4219" w:rsidRPr="000C052F" w:rsidRDefault="00FA4219" w:rsidP="00FA4219">
            <w:pPr>
              <w:spacing w:line="252" w:lineRule="auto"/>
              <w:jc w:val="right"/>
            </w:pPr>
            <w:r w:rsidRPr="000C052F">
              <w:t>0</w:t>
            </w:r>
          </w:p>
        </w:tc>
      </w:tr>
      <w:tr w:rsidR="00FA4219" w:rsidRPr="006144B9" w14:paraId="092F5A33" w14:textId="77777777" w:rsidTr="00305000">
        <w:trPr>
          <w:cantSplit/>
          <w:jc w:val="center"/>
        </w:trPr>
        <w:tc>
          <w:tcPr>
            <w:tcW w:w="851" w:type="dxa"/>
            <w:vAlign w:val="center"/>
          </w:tcPr>
          <w:p w14:paraId="0642CA02" w14:textId="77777777" w:rsidR="00FA4219" w:rsidRPr="000C052F" w:rsidRDefault="00FA4219" w:rsidP="00FA4219">
            <w:r w:rsidRPr="000C052F">
              <w:t>4.</w:t>
            </w:r>
          </w:p>
        </w:tc>
        <w:tc>
          <w:tcPr>
            <w:tcW w:w="3822" w:type="dxa"/>
            <w:vAlign w:val="center"/>
          </w:tcPr>
          <w:p w14:paraId="4B4C5397" w14:textId="77777777" w:rsidR="00FA4219" w:rsidRPr="000C052F" w:rsidRDefault="00FA4219" w:rsidP="00FA4219">
            <w:r w:rsidRPr="000C052F">
              <w:t>Księgowość podatkowa</w:t>
            </w:r>
          </w:p>
        </w:tc>
        <w:tc>
          <w:tcPr>
            <w:tcW w:w="1559" w:type="dxa"/>
            <w:vAlign w:val="center"/>
          </w:tcPr>
          <w:p w14:paraId="4A2FAFC8" w14:textId="1F96F1A3" w:rsidR="00FA4219" w:rsidRPr="000C052F" w:rsidRDefault="00FA4219" w:rsidP="00FA4219">
            <w:pPr>
              <w:spacing w:line="252" w:lineRule="auto"/>
              <w:jc w:val="right"/>
            </w:pPr>
            <w:r w:rsidRPr="000C052F">
              <w:t>27</w:t>
            </w:r>
          </w:p>
        </w:tc>
        <w:tc>
          <w:tcPr>
            <w:tcW w:w="1134" w:type="dxa"/>
            <w:vAlign w:val="center"/>
          </w:tcPr>
          <w:p w14:paraId="22776306" w14:textId="77777777" w:rsidR="00FA4219" w:rsidRPr="000C052F" w:rsidRDefault="00FA4219" w:rsidP="00FA4219">
            <w:pPr>
              <w:spacing w:line="252" w:lineRule="auto"/>
              <w:jc w:val="right"/>
            </w:pPr>
            <w:r w:rsidRPr="000C052F">
              <w:t>0</w:t>
            </w:r>
          </w:p>
        </w:tc>
        <w:tc>
          <w:tcPr>
            <w:tcW w:w="1991" w:type="dxa"/>
            <w:vAlign w:val="center"/>
          </w:tcPr>
          <w:p w14:paraId="591EAF13" w14:textId="77777777" w:rsidR="00FA4219" w:rsidRPr="000C052F" w:rsidRDefault="00FA4219" w:rsidP="00FA4219">
            <w:pPr>
              <w:spacing w:line="252" w:lineRule="auto"/>
              <w:jc w:val="right"/>
            </w:pPr>
            <w:r w:rsidRPr="000C052F">
              <w:t>0</w:t>
            </w:r>
          </w:p>
        </w:tc>
      </w:tr>
      <w:tr w:rsidR="00FA4219" w:rsidRPr="006144B9" w14:paraId="658AC25F" w14:textId="77777777" w:rsidTr="00305000">
        <w:trPr>
          <w:cantSplit/>
          <w:jc w:val="center"/>
        </w:trPr>
        <w:tc>
          <w:tcPr>
            <w:tcW w:w="851" w:type="dxa"/>
            <w:vAlign w:val="center"/>
          </w:tcPr>
          <w:p w14:paraId="78A41863" w14:textId="77777777" w:rsidR="00FA4219" w:rsidRPr="000C052F" w:rsidRDefault="00FA4219" w:rsidP="00FA4219">
            <w:r w:rsidRPr="000C052F">
              <w:t>5.</w:t>
            </w:r>
          </w:p>
        </w:tc>
        <w:tc>
          <w:tcPr>
            <w:tcW w:w="3822" w:type="dxa"/>
            <w:vAlign w:val="center"/>
          </w:tcPr>
          <w:p w14:paraId="4A488134" w14:textId="77777777" w:rsidR="00FA4219" w:rsidRPr="000C052F" w:rsidRDefault="00FA4219" w:rsidP="00FA4219">
            <w:r w:rsidRPr="000C052F">
              <w:t xml:space="preserve">Zezwolenia na sprzedaż napojów alkoholowych </w:t>
            </w:r>
          </w:p>
        </w:tc>
        <w:tc>
          <w:tcPr>
            <w:tcW w:w="1559" w:type="dxa"/>
            <w:vAlign w:val="center"/>
          </w:tcPr>
          <w:p w14:paraId="5A918FD1" w14:textId="0A9FC544" w:rsidR="00FA4219" w:rsidRPr="000C052F" w:rsidRDefault="00FA4219" w:rsidP="00FA4219">
            <w:pPr>
              <w:spacing w:line="252" w:lineRule="auto"/>
              <w:jc w:val="right"/>
            </w:pPr>
            <w:r w:rsidRPr="000C052F">
              <w:t>28</w:t>
            </w:r>
          </w:p>
        </w:tc>
        <w:tc>
          <w:tcPr>
            <w:tcW w:w="1134" w:type="dxa"/>
            <w:vAlign w:val="center"/>
          </w:tcPr>
          <w:p w14:paraId="1D471C4B" w14:textId="77777777" w:rsidR="00FA4219" w:rsidRPr="000C052F" w:rsidRDefault="00FA4219" w:rsidP="00FA4219">
            <w:pPr>
              <w:spacing w:line="252" w:lineRule="auto"/>
              <w:jc w:val="right"/>
            </w:pPr>
            <w:r w:rsidRPr="000C052F">
              <w:t>0</w:t>
            </w:r>
          </w:p>
        </w:tc>
        <w:tc>
          <w:tcPr>
            <w:tcW w:w="1991" w:type="dxa"/>
            <w:vAlign w:val="center"/>
          </w:tcPr>
          <w:p w14:paraId="4C153B24" w14:textId="77777777" w:rsidR="00FA4219" w:rsidRPr="000C052F" w:rsidRDefault="00FA4219" w:rsidP="00FA4219">
            <w:pPr>
              <w:spacing w:line="252" w:lineRule="auto"/>
              <w:jc w:val="right"/>
            </w:pPr>
            <w:r w:rsidRPr="000C052F">
              <w:t>0</w:t>
            </w:r>
          </w:p>
        </w:tc>
      </w:tr>
      <w:tr w:rsidR="009A131F" w:rsidRPr="009A131F" w14:paraId="23E4DE5D" w14:textId="77777777" w:rsidTr="00305000">
        <w:trPr>
          <w:cantSplit/>
          <w:jc w:val="center"/>
        </w:trPr>
        <w:tc>
          <w:tcPr>
            <w:tcW w:w="851" w:type="dxa"/>
            <w:vAlign w:val="center"/>
          </w:tcPr>
          <w:p w14:paraId="174F9EBD" w14:textId="77777777" w:rsidR="003E4787" w:rsidRPr="009A131F" w:rsidRDefault="003E4787" w:rsidP="005761CE">
            <w:r w:rsidRPr="009A131F">
              <w:t>6.</w:t>
            </w:r>
          </w:p>
        </w:tc>
        <w:tc>
          <w:tcPr>
            <w:tcW w:w="3822" w:type="dxa"/>
            <w:vAlign w:val="center"/>
          </w:tcPr>
          <w:p w14:paraId="64898589" w14:textId="77777777" w:rsidR="003E4787" w:rsidRPr="009A131F" w:rsidRDefault="003E4787" w:rsidP="005761CE">
            <w:r w:rsidRPr="009A131F">
              <w:t>Podziały, rozgraniczenia</w:t>
            </w:r>
          </w:p>
        </w:tc>
        <w:tc>
          <w:tcPr>
            <w:tcW w:w="1559" w:type="dxa"/>
            <w:vAlign w:val="center"/>
          </w:tcPr>
          <w:p w14:paraId="0AD4C08C" w14:textId="40934879" w:rsidR="003E4787" w:rsidRPr="009A131F" w:rsidRDefault="009A131F" w:rsidP="005761CE">
            <w:pPr>
              <w:jc w:val="right"/>
            </w:pPr>
            <w:r w:rsidRPr="009A131F">
              <w:t>91</w:t>
            </w:r>
          </w:p>
        </w:tc>
        <w:tc>
          <w:tcPr>
            <w:tcW w:w="1134" w:type="dxa"/>
            <w:vAlign w:val="center"/>
          </w:tcPr>
          <w:p w14:paraId="1EEB844B" w14:textId="77777777" w:rsidR="003E4787" w:rsidRPr="009A131F" w:rsidRDefault="003E4787" w:rsidP="005761CE">
            <w:pPr>
              <w:jc w:val="right"/>
            </w:pPr>
            <w:r w:rsidRPr="009A131F">
              <w:t>0</w:t>
            </w:r>
          </w:p>
        </w:tc>
        <w:tc>
          <w:tcPr>
            <w:tcW w:w="1991" w:type="dxa"/>
            <w:vAlign w:val="center"/>
          </w:tcPr>
          <w:p w14:paraId="4C3EE505" w14:textId="77777777" w:rsidR="003E4787" w:rsidRPr="009A131F" w:rsidRDefault="003E4787" w:rsidP="005761CE">
            <w:pPr>
              <w:jc w:val="right"/>
            </w:pPr>
            <w:r w:rsidRPr="009A131F">
              <w:t>0</w:t>
            </w:r>
          </w:p>
        </w:tc>
      </w:tr>
      <w:tr w:rsidR="00800790" w:rsidRPr="006144B9" w14:paraId="2D6CBB47" w14:textId="77777777" w:rsidTr="00305000">
        <w:trPr>
          <w:cantSplit/>
          <w:jc w:val="center"/>
        </w:trPr>
        <w:tc>
          <w:tcPr>
            <w:tcW w:w="851" w:type="dxa"/>
            <w:vAlign w:val="center"/>
          </w:tcPr>
          <w:p w14:paraId="1E335EB1" w14:textId="77777777" w:rsidR="00800790" w:rsidRPr="005E6F97" w:rsidRDefault="00800790" w:rsidP="00800790">
            <w:r w:rsidRPr="005E6F97">
              <w:t>7.</w:t>
            </w:r>
          </w:p>
        </w:tc>
        <w:tc>
          <w:tcPr>
            <w:tcW w:w="3822" w:type="dxa"/>
            <w:vAlign w:val="center"/>
          </w:tcPr>
          <w:p w14:paraId="33C47C07" w14:textId="77777777" w:rsidR="00800790" w:rsidRPr="005E6F97" w:rsidRDefault="00800790" w:rsidP="00800790">
            <w:r w:rsidRPr="005E6F97">
              <w:t>Planowanie przestrzenne (warunki zabudowy, cel publiczny)</w:t>
            </w:r>
          </w:p>
        </w:tc>
        <w:tc>
          <w:tcPr>
            <w:tcW w:w="1559" w:type="dxa"/>
            <w:vAlign w:val="center"/>
          </w:tcPr>
          <w:p w14:paraId="13D6D636" w14:textId="7E5DCDA5" w:rsidR="00800790" w:rsidRPr="006144B9" w:rsidRDefault="00800790" w:rsidP="00800790">
            <w:pPr>
              <w:jc w:val="right"/>
              <w:rPr>
                <w:color w:val="FF0000"/>
              </w:rPr>
            </w:pPr>
            <w:r>
              <w:t>        200</w:t>
            </w:r>
          </w:p>
        </w:tc>
        <w:tc>
          <w:tcPr>
            <w:tcW w:w="1134" w:type="dxa"/>
            <w:vAlign w:val="center"/>
          </w:tcPr>
          <w:p w14:paraId="33E49BE7" w14:textId="7DE5F2CD" w:rsidR="00800790" w:rsidRPr="005E6F97" w:rsidRDefault="00800790" w:rsidP="00800790">
            <w:pPr>
              <w:jc w:val="right"/>
            </w:pPr>
            <w:r w:rsidRPr="005E6F97">
              <w:t>    3</w:t>
            </w:r>
          </w:p>
        </w:tc>
        <w:tc>
          <w:tcPr>
            <w:tcW w:w="1991" w:type="dxa"/>
            <w:vAlign w:val="center"/>
          </w:tcPr>
          <w:p w14:paraId="643DAEEE" w14:textId="21B3226D" w:rsidR="00800790" w:rsidRPr="005E6F97" w:rsidRDefault="00800790" w:rsidP="00800790">
            <w:pPr>
              <w:jc w:val="right"/>
            </w:pPr>
            <w:r w:rsidRPr="005E6F97">
              <w:t>     2</w:t>
            </w:r>
          </w:p>
        </w:tc>
      </w:tr>
      <w:tr w:rsidR="00410613" w:rsidRPr="006144B9" w14:paraId="58DE8BD9" w14:textId="77777777" w:rsidTr="00305000">
        <w:trPr>
          <w:cantSplit/>
          <w:jc w:val="center"/>
        </w:trPr>
        <w:tc>
          <w:tcPr>
            <w:tcW w:w="851" w:type="dxa"/>
            <w:vAlign w:val="center"/>
          </w:tcPr>
          <w:p w14:paraId="3F594BF7" w14:textId="77777777" w:rsidR="007D47D9" w:rsidRPr="007B07CB" w:rsidRDefault="007D47D9" w:rsidP="001C14A1">
            <w:r w:rsidRPr="007B07CB">
              <w:t>8.</w:t>
            </w:r>
          </w:p>
        </w:tc>
        <w:tc>
          <w:tcPr>
            <w:tcW w:w="3822" w:type="dxa"/>
            <w:vAlign w:val="center"/>
          </w:tcPr>
          <w:p w14:paraId="5FC40CE8" w14:textId="77777777" w:rsidR="007D47D9" w:rsidRPr="005E6F97" w:rsidRDefault="007D47D9" w:rsidP="001C14A1">
            <w:r w:rsidRPr="005E6F97">
              <w:t>Decyzje środowiskowe</w:t>
            </w:r>
          </w:p>
        </w:tc>
        <w:tc>
          <w:tcPr>
            <w:tcW w:w="1559" w:type="dxa"/>
            <w:vAlign w:val="center"/>
          </w:tcPr>
          <w:p w14:paraId="7F3019BD" w14:textId="4B332965" w:rsidR="007D47D9" w:rsidRPr="007B07CB" w:rsidRDefault="007B07CB" w:rsidP="005761CE">
            <w:pPr>
              <w:jc w:val="right"/>
            </w:pPr>
            <w:r w:rsidRPr="007B07CB">
              <w:t>8</w:t>
            </w:r>
          </w:p>
        </w:tc>
        <w:tc>
          <w:tcPr>
            <w:tcW w:w="1134" w:type="dxa"/>
            <w:vAlign w:val="center"/>
          </w:tcPr>
          <w:p w14:paraId="7358525B" w14:textId="52B963E4" w:rsidR="007D47D9" w:rsidRPr="007B07CB" w:rsidRDefault="007B07CB" w:rsidP="005761CE">
            <w:pPr>
              <w:jc w:val="right"/>
            </w:pPr>
            <w:r>
              <w:t>2</w:t>
            </w:r>
          </w:p>
        </w:tc>
        <w:tc>
          <w:tcPr>
            <w:tcW w:w="1991" w:type="dxa"/>
            <w:vAlign w:val="center"/>
          </w:tcPr>
          <w:p w14:paraId="1E5C6013" w14:textId="1E013F9D" w:rsidR="007D47D9" w:rsidRPr="007B07CB" w:rsidRDefault="007B07CB" w:rsidP="00C428A3">
            <w:pPr>
              <w:jc w:val="right"/>
            </w:pPr>
            <w:r w:rsidRPr="007B07CB">
              <w:t>1</w:t>
            </w:r>
          </w:p>
        </w:tc>
      </w:tr>
      <w:tr w:rsidR="00410613" w:rsidRPr="006144B9" w14:paraId="0B9D68B0" w14:textId="77777777" w:rsidTr="00305000">
        <w:trPr>
          <w:cantSplit/>
          <w:jc w:val="center"/>
        </w:trPr>
        <w:tc>
          <w:tcPr>
            <w:tcW w:w="851" w:type="dxa"/>
            <w:vAlign w:val="center"/>
          </w:tcPr>
          <w:p w14:paraId="6CA7E097" w14:textId="77777777" w:rsidR="007D47D9" w:rsidRPr="002E6246" w:rsidRDefault="007D47D9" w:rsidP="001C14A1">
            <w:pPr>
              <w:rPr>
                <w:color w:val="FF0000"/>
              </w:rPr>
            </w:pPr>
            <w:r w:rsidRPr="00C72D64">
              <w:t>9.</w:t>
            </w:r>
          </w:p>
        </w:tc>
        <w:tc>
          <w:tcPr>
            <w:tcW w:w="3822" w:type="dxa"/>
            <w:vAlign w:val="center"/>
          </w:tcPr>
          <w:p w14:paraId="7F5FFC1C" w14:textId="77777777" w:rsidR="007D47D9" w:rsidRPr="00C72D64" w:rsidRDefault="007D47D9" w:rsidP="001C14A1">
            <w:r w:rsidRPr="00C72D64">
              <w:t>Zezwolenie na wycinkę drzew</w:t>
            </w:r>
          </w:p>
        </w:tc>
        <w:tc>
          <w:tcPr>
            <w:tcW w:w="1559" w:type="dxa"/>
            <w:vAlign w:val="center"/>
          </w:tcPr>
          <w:p w14:paraId="2057B6BC" w14:textId="5E594508" w:rsidR="007D47D9" w:rsidRPr="00C72D64" w:rsidRDefault="00C72D64" w:rsidP="005761CE">
            <w:pPr>
              <w:jc w:val="right"/>
            </w:pPr>
            <w:r w:rsidRPr="00C72D64">
              <w:t>4</w:t>
            </w:r>
          </w:p>
        </w:tc>
        <w:tc>
          <w:tcPr>
            <w:tcW w:w="1134" w:type="dxa"/>
            <w:vAlign w:val="center"/>
          </w:tcPr>
          <w:p w14:paraId="600A07D0" w14:textId="77777777" w:rsidR="007D47D9" w:rsidRPr="00C72D64" w:rsidRDefault="007D47D9" w:rsidP="005761CE">
            <w:pPr>
              <w:jc w:val="right"/>
            </w:pPr>
            <w:r w:rsidRPr="00C72D64">
              <w:t>0</w:t>
            </w:r>
          </w:p>
        </w:tc>
        <w:tc>
          <w:tcPr>
            <w:tcW w:w="1991" w:type="dxa"/>
            <w:vAlign w:val="center"/>
          </w:tcPr>
          <w:p w14:paraId="7BDA9545" w14:textId="77777777" w:rsidR="007D47D9" w:rsidRPr="00C72D64" w:rsidRDefault="007D47D9" w:rsidP="005761CE">
            <w:pPr>
              <w:jc w:val="right"/>
            </w:pPr>
            <w:r w:rsidRPr="00C72D64">
              <w:t>0</w:t>
            </w:r>
          </w:p>
        </w:tc>
      </w:tr>
      <w:tr w:rsidR="000C052F" w:rsidRPr="006144B9" w14:paraId="7F4EF9C2" w14:textId="77777777" w:rsidTr="00305000">
        <w:trPr>
          <w:cantSplit/>
          <w:jc w:val="center"/>
        </w:trPr>
        <w:tc>
          <w:tcPr>
            <w:tcW w:w="851" w:type="dxa"/>
            <w:vAlign w:val="center"/>
          </w:tcPr>
          <w:p w14:paraId="30C5DBB7" w14:textId="77777777" w:rsidR="000C052F" w:rsidRPr="002E6246" w:rsidRDefault="000C052F" w:rsidP="000C052F">
            <w:r w:rsidRPr="002E6246">
              <w:t>10.</w:t>
            </w:r>
          </w:p>
        </w:tc>
        <w:tc>
          <w:tcPr>
            <w:tcW w:w="3822" w:type="dxa"/>
            <w:vAlign w:val="center"/>
          </w:tcPr>
          <w:p w14:paraId="318AC2AA" w14:textId="77777777" w:rsidR="000C052F" w:rsidRPr="002E6246" w:rsidRDefault="000C052F" w:rsidP="000C052F">
            <w:r w:rsidRPr="002E6246">
              <w:t>Akcyza na paliwo dla rolników</w:t>
            </w:r>
          </w:p>
        </w:tc>
        <w:tc>
          <w:tcPr>
            <w:tcW w:w="1559" w:type="dxa"/>
            <w:vAlign w:val="center"/>
          </w:tcPr>
          <w:p w14:paraId="335ABCAA" w14:textId="2238C98A" w:rsidR="000C052F" w:rsidRPr="006144B9" w:rsidRDefault="000C052F" w:rsidP="000C052F">
            <w:pPr>
              <w:spacing w:line="252" w:lineRule="auto"/>
              <w:jc w:val="right"/>
              <w:rPr>
                <w:rFonts w:cs="Calibri"/>
                <w:color w:val="FF0000"/>
                <w:sz w:val="22"/>
                <w:szCs w:val="22"/>
              </w:rPr>
            </w:pPr>
            <w:r>
              <w:t>1 350</w:t>
            </w:r>
          </w:p>
        </w:tc>
        <w:tc>
          <w:tcPr>
            <w:tcW w:w="1134" w:type="dxa"/>
            <w:vAlign w:val="center"/>
          </w:tcPr>
          <w:p w14:paraId="3B04957B" w14:textId="2F57214F" w:rsidR="000C052F" w:rsidRPr="006144B9" w:rsidRDefault="000C052F" w:rsidP="000C052F">
            <w:pPr>
              <w:spacing w:line="252" w:lineRule="auto"/>
              <w:jc w:val="right"/>
              <w:rPr>
                <w:color w:val="FF0000"/>
              </w:rPr>
            </w:pPr>
            <w:r>
              <w:t>0</w:t>
            </w:r>
          </w:p>
        </w:tc>
        <w:tc>
          <w:tcPr>
            <w:tcW w:w="1991" w:type="dxa"/>
            <w:vAlign w:val="center"/>
          </w:tcPr>
          <w:p w14:paraId="39E773B7" w14:textId="36760D0E" w:rsidR="000C052F" w:rsidRPr="006144B9" w:rsidRDefault="000C052F" w:rsidP="000C052F">
            <w:pPr>
              <w:spacing w:line="252" w:lineRule="auto"/>
              <w:jc w:val="right"/>
              <w:rPr>
                <w:color w:val="FF0000"/>
              </w:rPr>
            </w:pPr>
            <w:r>
              <w:t>0</w:t>
            </w:r>
          </w:p>
        </w:tc>
      </w:tr>
      <w:tr w:rsidR="00E157AF" w:rsidRPr="006144B9" w14:paraId="2370E450" w14:textId="77777777" w:rsidTr="00305000">
        <w:trPr>
          <w:cantSplit/>
          <w:jc w:val="center"/>
        </w:trPr>
        <w:tc>
          <w:tcPr>
            <w:tcW w:w="851" w:type="dxa"/>
            <w:vAlign w:val="center"/>
          </w:tcPr>
          <w:p w14:paraId="13D09638" w14:textId="77777777" w:rsidR="00E157AF" w:rsidRPr="006144B9" w:rsidRDefault="00E157AF" w:rsidP="00E157AF">
            <w:pPr>
              <w:rPr>
                <w:color w:val="FF0000"/>
              </w:rPr>
            </w:pPr>
            <w:r w:rsidRPr="00E157AF">
              <w:t>11</w:t>
            </w:r>
            <w:r w:rsidRPr="005E5D63">
              <w:t>.</w:t>
            </w:r>
          </w:p>
        </w:tc>
        <w:tc>
          <w:tcPr>
            <w:tcW w:w="3822" w:type="dxa"/>
            <w:vAlign w:val="center"/>
          </w:tcPr>
          <w:p w14:paraId="441F96DE" w14:textId="77777777" w:rsidR="00E157AF" w:rsidRPr="006144B9" w:rsidRDefault="00E157AF" w:rsidP="00E157AF">
            <w:pPr>
              <w:rPr>
                <w:color w:val="FF0000"/>
              </w:rPr>
            </w:pPr>
            <w:r w:rsidRPr="00E157AF">
              <w:t>Świadczenia</w:t>
            </w:r>
            <w:r w:rsidRPr="006144B9">
              <w:rPr>
                <w:color w:val="FF0000"/>
              </w:rPr>
              <w:t xml:space="preserve"> </w:t>
            </w:r>
            <w:r w:rsidRPr="00E157AF">
              <w:t>rodzinne</w:t>
            </w:r>
            <w:r w:rsidRPr="006144B9">
              <w:rPr>
                <w:color w:val="FF0000"/>
              </w:rPr>
              <w:t xml:space="preserve">, </w:t>
            </w:r>
            <w:r w:rsidRPr="00E157AF">
              <w:t>pielęgnacyjne</w:t>
            </w:r>
          </w:p>
        </w:tc>
        <w:tc>
          <w:tcPr>
            <w:tcW w:w="1559" w:type="dxa"/>
            <w:vAlign w:val="center"/>
          </w:tcPr>
          <w:p w14:paraId="0AEBA927" w14:textId="2FE03514" w:rsidR="00E157AF" w:rsidRPr="006144B9" w:rsidRDefault="00E157AF" w:rsidP="00E157AF">
            <w:pPr>
              <w:jc w:val="right"/>
              <w:rPr>
                <w:color w:val="FF0000"/>
              </w:rPr>
            </w:pPr>
            <w:r w:rsidRPr="00715FC8">
              <w:rPr>
                <w:rFonts w:ascii="Times New Roman" w:eastAsia="Times New Roman" w:hAnsi="Times New Roman" w:cs="Times New Roman"/>
                <w:lang w:eastAsia="pl-PL"/>
              </w:rPr>
              <w:t> </w:t>
            </w:r>
            <w:r>
              <w:rPr>
                <w:rFonts w:ascii="Times New Roman" w:eastAsia="Times New Roman" w:hAnsi="Times New Roman" w:cs="Times New Roman"/>
                <w:lang w:eastAsia="pl-PL"/>
              </w:rPr>
              <w:t>1152</w:t>
            </w:r>
          </w:p>
        </w:tc>
        <w:tc>
          <w:tcPr>
            <w:tcW w:w="1134" w:type="dxa"/>
            <w:vAlign w:val="center"/>
          </w:tcPr>
          <w:p w14:paraId="0DC5033B" w14:textId="70FA2916" w:rsidR="00E157AF" w:rsidRPr="006144B9" w:rsidRDefault="00E157AF" w:rsidP="00E157AF">
            <w:pPr>
              <w:jc w:val="right"/>
              <w:rPr>
                <w:color w:val="FF0000"/>
              </w:rPr>
            </w:pPr>
            <w:r>
              <w:rPr>
                <w:rFonts w:ascii="Times New Roman" w:eastAsia="Times New Roman" w:hAnsi="Times New Roman" w:cs="Times New Roman"/>
                <w:lang w:eastAsia="pl-PL"/>
              </w:rPr>
              <w:t>53</w:t>
            </w:r>
          </w:p>
        </w:tc>
        <w:tc>
          <w:tcPr>
            <w:tcW w:w="1991" w:type="dxa"/>
            <w:vAlign w:val="center"/>
          </w:tcPr>
          <w:p w14:paraId="5A199B8A" w14:textId="49F59E6A" w:rsidR="00E157AF" w:rsidRPr="006144B9" w:rsidRDefault="00E157AF" w:rsidP="00E157AF">
            <w:pPr>
              <w:jc w:val="right"/>
              <w:rPr>
                <w:color w:val="FF0000"/>
              </w:rPr>
            </w:pPr>
            <w:r>
              <w:rPr>
                <w:rFonts w:ascii="Times New Roman" w:eastAsia="Times New Roman" w:hAnsi="Times New Roman" w:cs="Times New Roman"/>
                <w:lang w:eastAsia="pl-PL"/>
              </w:rPr>
              <w:t>46</w:t>
            </w:r>
          </w:p>
        </w:tc>
      </w:tr>
      <w:tr w:rsidR="00410613" w:rsidRPr="006144B9" w14:paraId="004CF20F" w14:textId="77777777" w:rsidTr="00305000">
        <w:trPr>
          <w:cantSplit/>
          <w:jc w:val="center"/>
        </w:trPr>
        <w:tc>
          <w:tcPr>
            <w:tcW w:w="851" w:type="dxa"/>
            <w:vAlign w:val="center"/>
          </w:tcPr>
          <w:p w14:paraId="3CF3891C" w14:textId="77777777" w:rsidR="007D47D9" w:rsidRPr="00F43C27" w:rsidRDefault="007D47D9" w:rsidP="001C14A1">
            <w:r w:rsidRPr="00F43C27">
              <w:t>12.</w:t>
            </w:r>
          </w:p>
        </w:tc>
        <w:tc>
          <w:tcPr>
            <w:tcW w:w="3822" w:type="dxa"/>
            <w:vAlign w:val="center"/>
          </w:tcPr>
          <w:p w14:paraId="65DFCBEA" w14:textId="77777777" w:rsidR="007D47D9" w:rsidRPr="00F43C27" w:rsidRDefault="007D47D9" w:rsidP="001C14A1">
            <w:r w:rsidRPr="00F43C27">
              <w:t>Refundacja kosztów szkoleń młodocianych</w:t>
            </w:r>
          </w:p>
        </w:tc>
        <w:tc>
          <w:tcPr>
            <w:tcW w:w="1559" w:type="dxa"/>
            <w:vAlign w:val="center"/>
          </w:tcPr>
          <w:p w14:paraId="559EBA8E" w14:textId="1F59DD60" w:rsidR="007D47D9" w:rsidRPr="00F43C27" w:rsidRDefault="00F43C27" w:rsidP="005761CE">
            <w:pPr>
              <w:jc w:val="right"/>
            </w:pPr>
            <w:r w:rsidRPr="00F43C27">
              <w:t>55</w:t>
            </w:r>
          </w:p>
        </w:tc>
        <w:tc>
          <w:tcPr>
            <w:tcW w:w="1134" w:type="dxa"/>
            <w:vAlign w:val="center"/>
          </w:tcPr>
          <w:p w14:paraId="4567BEAA" w14:textId="77777777" w:rsidR="007D47D9" w:rsidRPr="00F43C27" w:rsidRDefault="007D47D9" w:rsidP="005761CE">
            <w:pPr>
              <w:jc w:val="right"/>
            </w:pPr>
            <w:r w:rsidRPr="00F43C27">
              <w:t>0</w:t>
            </w:r>
          </w:p>
        </w:tc>
        <w:tc>
          <w:tcPr>
            <w:tcW w:w="1991" w:type="dxa"/>
            <w:vAlign w:val="center"/>
          </w:tcPr>
          <w:p w14:paraId="380A5ADF" w14:textId="77777777" w:rsidR="007D47D9" w:rsidRPr="00F43C27" w:rsidRDefault="007D47D9" w:rsidP="005761CE">
            <w:pPr>
              <w:jc w:val="right"/>
            </w:pPr>
            <w:r w:rsidRPr="00F43C27">
              <w:t>0</w:t>
            </w:r>
          </w:p>
        </w:tc>
      </w:tr>
      <w:tr w:rsidR="00E157AF" w:rsidRPr="006144B9" w14:paraId="67366094" w14:textId="77777777" w:rsidTr="00305000">
        <w:trPr>
          <w:cantSplit/>
          <w:jc w:val="center"/>
        </w:trPr>
        <w:tc>
          <w:tcPr>
            <w:tcW w:w="851" w:type="dxa"/>
            <w:tcBorders>
              <w:bottom w:val="single" w:sz="4" w:space="0" w:color="auto"/>
            </w:tcBorders>
            <w:vAlign w:val="center"/>
          </w:tcPr>
          <w:p w14:paraId="22EEE325" w14:textId="77777777" w:rsidR="00E157AF" w:rsidRPr="006144B9" w:rsidRDefault="00E157AF" w:rsidP="00E157AF">
            <w:pPr>
              <w:rPr>
                <w:color w:val="FF0000"/>
              </w:rPr>
            </w:pPr>
            <w:r w:rsidRPr="00E157AF">
              <w:t>13</w:t>
            </w:r>
            <w:r w:rsidRPr="005E5D63">
              <w:t>.</w:t>
            </w:r>
          </w:p>
        </w:tc>
        <w:tc>
          <w:tcPr>
            <w:tcW w:w="3822" w:type="dxa"/>
            <w:tcBorders>
              <w:bottom w:val="single" w:sz="4" w:space="0" w:color="auto"/>
            </w:tcBorders>
            <w:vAlign w:val="center"/>
          </w:tcPr>
          <w:p w14:paraId="418CD70A" w14:textId="77777777" w:rsidR="00E157AF" w:rsidRPr="006144B9" w:rsidRDefault="00E157AF" w:rsidP="00E157AF">
            <w:pPr>
              <w:rPr>
                <w:color w:val="FF0000"/>
              </w:rPr>
            </w:pPr>
            <w:r w:rsidRPr="00E157AF">
              <w:t>Stypendia</w:t>
            </w:r>
            <w:r w:rsidRPr="006144B9">
              <w:rPr>
                <w:color w:val="FF0000"/>
              </w:rPr>
              <w:t xml:space="preserve"> </w:t>
            </w:r>
            <w:r w:rsidRPr="00E157AF">
              <w:t>szkolne</w:t>
            </w:r>
          </w:p>
        </w:tc>
        <w:tc>
          <w:tcPr>
            <w:tcW w:w="1559" w:type="dxa"/>
            <w:tcBorders>
              <w:bottom w:val="single" w:sz="4" w:space="0" w:color="auto"/>
            </w:tcBorders>
            <w:vAlign w:val="center"/>
          </w:tcPr>
          <w:p w14:paraId="53225F44" w14:textId="6CB848CA" w:rsidR="00E157AF" w:rsidRPr="006144B9" w:rsidRDefault="00E157AF" w:rsidP="00E157AF">
            <w:pPr>
              <w:jc w:val="right"/>
              <w:rPr>
                <w:color w:val="FF0000"/>
              </w:rPr>
            </w:pPr>
            <w:r w:rsidRPr="00715FC8">
              <w:rPr>
                <w:rFonts w:ascii="Times New Roman" w:eastAsia="Times New Roman" w:hAnsi="Times New Roman" w:cs="Times New Roman"/>
                <w:lang w:eastAsia="pl-PL"/>
              </w:rPr>
              <w:t> </w:t>
            </w:r>
            <w:r>
              <w:rPr>
                <w:rFonts w:ascii="Times New Roman" w:eastAsia="Times New Roman" w:hAnsi="Times New Roman" w:cs="Times New Roman"/>
                <w:lang w:eastAsia="pl-PL"/>
              </w:rPr>
              <w:t>111</w:t>
            </w:r>
          </w:p>
        </w:tc>
        <w:tc>
          <w:tcPr>
            <w:tcW w:w="1134" w:type="dxa"/>
            <w:tcBorders>
              <w:bottom w:val="single" w:sz="4" w:space="0" w:color="auto"/>
            </w:tcBorders>
            <w:vAlign w:val="center"/>
          </w:tcPr>
          <w:p w14:paraId="68AD9C3A" w14:textId="041DB16B" w:rsidR="00E157AF" w:rsidRPr="006144B9" w:rsidRDefault="00E157AF" w:rsidP="00E157AF">
            <w:pPr>
              <w:jc w:val="right"/>
              <w:rPr>
                <w:color w:val="FF0000"/>
              </w:rPr>
            </w:pPr>
            <w:r w:rsidRPr="00715FC8">
              <w:rPr>
                <w:rFonts w:ascii="Times New Roman" w:eastAsia="Times New Roman" w:hAnsi="Times New Roman" w:cs="Times New Roman"/>
                <w:lang w:eastAsia="pl-PL"/>
              </w:rPr>
              <w:t> </w:t>
            </w:r>
            <w:r>
              <w:rPr>
                <w:rFonts w:ascii="Times New Roman" w:eastAsia="Times New Roman" w:hAnsi="Times New Roman" w:cs="Times New Roman"/>
                <w:lang w:eastAsia="pl-PL"/>
              </w:rPr>
              <w:t>0</w:t>
            </w:r>
          </w:p>
        </w:tc>
        <w:tc>
          <w:tcPr>
            <w:tcW w:w="1991" w:type="dxa"/>
            <w:tcBorders>
              <w:bottom w:val="single" w:sz="4" w:space="0" w:color="auto"/>
            </w:tcBorders>
            <w:vAlign w:val="center"/>
          </w:tcPr>
          <w:p w14:paraId="674F45D1" w14:textId="6E586E09" w:rsidR="00E157AF" w:rsidRPr="006144B9" w:rsidRDefault="00E157AF" w:rsidP="00E157AF">
            <w:pPr>
              <w:jc w:val="right"/>
              <w:rPr>
                <w:color w:val="FF0000"/>
              </w:rPr>
            </w:pPr>
            <w:r w:rsidRPr="00715FC8">
              <w:rPr>
                <w:rFonts w:ascii="Times New Roman" w:eastAsia="Times New Roman" w:hAnsi="Times New Roman" w:cs="Times New Roman"/>
                <w:lang w:eastAsia="pl-PL"/>
              </w:rPr>
              <w:t> </w:t>
            </w:r>
            <w:r>
              <w:rPr>
                <w:rFonts w:ascii="Times New Roman" w:eastAsia="Times New Roman" w:hAnsi="Times New Roman" w:cs="Times New Roman"/>
                <w:lang w:eastAsia="pl-PL"/>
              </w:rPr>
              <w:t>0</w:t>
            </w:r>
          </w:p>
        </w:tc>
      </w:tr>
      <w:tr w:rsidR="005761CE" w:rsidRPr="006144B9" w14:paraId="409DD526" w14:textId="77777777" w:rsidTr="00305000">
        <w:trPr>
          <w:cantSplit/>
          <w:jc w:val="center"/>
        </w:trPr>
        <w:tc>
          <w:tcPr>
            <w:tcW w:w="851" w:type="dxa"/>
            <w:tcBorders>
              <w:bottom w:val="single" w:sz="4" w:space="0" w:color="auto"/>
            </w:tcBorders>
            <w:vAlign w:val="center"/>
          </w:tcPr>
          <w:p w14:paraId="2C23FF0F" w14:textId="77777777" w:rsidR="005761CE" w:rsidRPr="00837A01" w:rsidRDefault="005761CE" w:rsidP="005761CE">
            <w:r w:rsidRPr="00837A01">
              <w:t xml:space="preserve">14. </w:t>
            </w:r>
          </w:p>
        </w:tc>
        <w:tc>
          <w:tcPr>
            <w:tcW w:w="3822" w:type="dxa"/>
            <w:tcBorders>
              <w:bottom w:val="single" w:sz="4" w:space="0" w:color="auto"/>
            </w:tcBorders>
            <w:vAlign w:val="center"/>
          </w:tcPr>
          <w:p w14:paraId="7BFCAE80" w14:textId="77777777" w:rsidR="005761CE" w:rsidRPr="00837A01" w:rsidRDefault="005761CE" w:rsidP="005761CE">
            <w:r w:rsidRPr="00837A01">
              <w:t>Decyzje określające wysokość podatku od środków transportowych</w:t>
            </w:r>
          </w:p>
        </w:tc>
        <w:tc>
          <w:tcPr>
            <w:tcW w:w="1559" w:type="dxa"/>
            <w:tcBorders>
              <w:bottom w:val="single" w:sz="4" w:space="0" w:color="auto"/>
            </w:tcBorders>
            <w:vAlign w:val="center"/>
          </w:tcPr>
          <w:p w14:paraId="27BF4C5A" w14:textId="3C137793" w:rsidR="005761CE" w:rsidRPr="00837A01" w:rsidRDefault="00837A01" w:rsidP="005761CE">
            <w:pPr>
              <w:spacing w:line="252" w:lineRule="auto"/>
              <w:jc w:val="right"/>
              <w:rPr>
                <w:rFonts w:cs="Calibri"/>
                <w:sz w:val="22"/>
                <w:szCs w:val="22"/>
              </w:rPr>
            </w:pPr>
            <w:r w:rsidRPr="00837A01">
              <w:t>0</w:t>
            </w:r>
          </w:p>
        </w:tc>
        <w:tc>
          <w:tcPr>
            <w:tcW w:w="1134" w:type="dxa"/>
            <w:tcBorders>
              <w:bottom w:val="single" w:sz="4" w:space="0" w:color="auto"/>
            </w:tcBorders>
            <w:vAlign w:val="center"/>
          </w:tcPr>
          <w:p w14:paraId="70E0E93E" w14:textId="77777777" w:rsidR="005761CE" w:rsidRPr="00837A01" w:rsidRDefault="005761CE" w:rsidP="005761CE">
            <w:pPr>
              <w:spacing w:line="252" w:lineRule="auto"/>
              <w:jc w:val="right"/>
            </w:pPr>
            <w:r w:rsidRPr="00837A01">
              <w:t>0</w:t>
            </w:r>
          </w:p>
        </w:tc>
        <w:tc>
          <w:tcPr>
            <w:tcW w:w="1991" w:type="dxa"/>
            <w:tcBorders>
              <w:bottom w:val="single" w:sz="4" w:space="0" w:color="auto"/>
            </w:tcBorders>
            <w:vAlign w:val="center"/>
          </w:tcPr>
          <w:p w14:paraId="7F60D379" w14:textId="77777777" w:rsidR="005761CE" w:rsidRPr="00837A01" w:rsidRDefault="005761CE" w:rsidP="005761CE">
            <w:pPr>
              <w:spacing w:line="252" w:lineRule="auto"/>
              <w:jc w:val="right"/>
            </w:pPr>
            <w:r w:rsidRPr="00837A01">
              <w:t>0</w:t>
            </w:r>
          </w:p>
        </w:tc>
      </w:tr>
      <w:tr w:rsidR="00E157AF" w:rsidRPr="006144B9" w14:paraId="50C9554D" w14:textId="77777777" w:rsidTr="00305000">
        <w:trPr>
          <w:cantSplit/>
          <w:jc w:val="center"/>
        </w:trPr>
        <w:tc>
          <w:tcPr>
            <w:tcW w:w="851" w:type="dxa"/>
            <w:tcBorders>
              <w:bottom w:val="single" w:sz="4" w:space="0" w:color="auto"/>
            </w:tcBorders>
            <w:vAlign w:val="center"/>
          </w:tcPr>
          <w:p w14:paraId="0206E6F4" w14:textId="77777777" w:rsidR="00E157AF" w:rsidRPr="006144B9" w:rsidRDefault="00E157AF" w:rsidP="00E157AF">
            <w:pPr>
              <w:rPr>
                <w:color w:val="FF0000"/>
              </w:rPr>
            </w:pPr>
            <w:r w:rsidRPr="00E157AF">
              <w:lastRenderedPageBreak/>
              <w:t>15</w:t>
            </w:r>
            <w:r w:rsidRPr="006144B9">
              <w:rPr>
                <w:color w:val="FF0000"/>
              </w:rPr>
              <w:t>.</w:t>
            </w:r>
          </w:p>
        </w:tc>
        <w:tc>
          <w:tcPr>
            <w:tcW w:w="3822" w:type="dxa"/>
            <w:tcBorders>
              <w:bottom w:val="single" w:sz="4" w:space="0" w:color="auto"/>
            </w:tcBorders>
            <w:vAlign w:val="center"/>
          </w:tcPr>
          <w:p w14:paraId="5DD6D171" w14:textId="77777777" w:rsidR="00E157AF" w:rsidRPr="006144B9" w:rsidRDefault="00E157AF" w:rsidP="00E157AF">
            <w:pPr>
              <w:rPr>
                <w:color w:val="FF0000"/>
              </w:rPr>
            </w:pPr>
            <w:r w:rsidRPr="00E157AF">
              <w:t>Pomoc</w:t>
            </w:r>
            <w:r w:rsidRPr="006144B9">
              <w:rPr>
                <w:color w:val="FF0000"/>
              </w:rPr>
              <w:t xml:space="preserve"> </w:t>
            </w:r>
            <w:r w:rsidRPr="00E157AF">
              <w:t>społeczna</w:t>
            </w:r>
          </w:p>
        </w:tc>
        <w:tc>
          <w:tcPr>
            <w:tcW w:w="1559" w:type="dxa"/>
            <w:tcBorders>
              <w:bottom w:val="single" w:sz="4" w:space="0" w:color="auto"/>
            </w:tcBorders>
            <w:vAlign w:val="center"/>
          </w:tcPr>
          <w:p w14:paraId="152DBBBD" w14:textId="3A4ED5F0" w:rsidR="00E157AF" w:rsidRPr="006144B9" w:rsidRDefault="00E157AF" w:rsidP="00E157AF">
            <w:pPr>
              <w:jc w:val="right"/>
              <w:rPr>
                <w:color w:val="FF0000"/>
              </w:rPr>
            </w:pPr>
            <w:r w:rsidRPr="00715FC8">
              <w:rPr>
                <w:rFonts w:ascii="Times New Roman" w:eastAsia="Times New Roman" w:hAnsi="Times New Roman" w:cs="Times New Roman"/>
                <w:lang w:eastAsia="pl-PL"/>
              </w:rPr>
              <w:t> </w:t>
            </w:r>
            <w:r>
              <w:rPr>
                <w:rFonts w:ascii="Times New Roman" w:eastAsia="Times New Roman" w:hAnsi="Times New Roman" w:cs="Times New Roman"/>
                <w:lang w:eastAsia="pl-PL"/>
              </w:rPr>
              <w:t>746</w:t>
            </w:r>
          </w:p>
        </w:tc>
        <w:tc>
          <w:tcPr>
            <w:tcW w:w="1134" w:type="dxa"/>
            <w:tcBorders>
              <w:bottom w:val="single" w:sz="4" w:space="0" w:color="auto"/>
            </w:tcBorders>
            <w:vAlign w:val="center"/>
          </w:tcPr>
          <w:p w14:paraId="16880A6B" w14:textId="20CDCA07" w:rsidR="00E157AF" w:rsidRPr="006144B9" w:rsidRDefault="00E157AF" w:rsidP="00E157AF">
            <w:pPr>
              <w:jc w:val="right"/>
              <w:rPr>
                <w:color w:val="FF0000"/>
              </w:rPr>
            </w:pPr>
            <w:r w:rsidRPr="00715FC8">
              <w:rPr>
                <w:rFonts w:ascii="Times New Roman" w:eastAsia="Times New Roman" w:hAnsi="Times New Roman" w:cs="Times New Roman"/>
                <w:lang w:eastAsia="pl-PL"/>
              </w:rPr>
              <w:t> </w:t>
            </w:r>
            <w:r>
              <w:rPr>
                <w:rFonts w:ascii="Times New Roman" w:eastAsia="Times New Roman" w:hAnsi="Times New Roman" w:cs="Times New Roman"/>
                <w:lang w:eastAsia="pl-PL"/>
              </w:rPr>
              <w:t>0</w:t>
            </w:r>
          </w:p>
        </w:tc>
        <w:tc>
          <w:tcPr>
            <w:tcW w:w="1991" w:type="dxa"/>
            <w:tcBorders>
              <w:bottom w:val="single" w:sz="4" w:space="0" w:color="auto"/>
            </w:tcBorders>
            <w:vAlign w:val="center"/>
          </w:tcPr>
          <w:p w14:paraId="7C046CA8" w14:textId="62164AE5" w:rsidR="00E157AF" w:rsidRPr="006144B9" w:rsidRDefault="00E157AF" w:rsidP="00E157AF">
            <w:pPr>
              <w:jc w:val="right"/>
              <w:rPr>
                <w:color w:val="FF0000"/>
              </w:rPr>
            </w:pPr>
            <w:r w:rsidRPr="00715FC8">
              <w:rPr>
                <w:rFonts w:ascii="Times New Roman" w:eastAsia="Times New Roman" w:hAnsi="Times New Roman" w:cs="Times New Roman"/>
                <w:lang w:eastAsia="pl-PL"/>
              </w:rPr>
              <w:t> </w:t>
            </w:r>
            <w:r>
              <w:rPr>
                <w:rFonts w:ascii="Times New Roman" w:eastAsia="Times New Roman" w:hAnsi="Times New Roman" w:cs="Times New Roman"/>
                <w:lang w:eastAsia="pl-PL"/>
              </w:rPr>
              <w:t>0</w:t>
            </w:r>
          </w:p>
        </w:tc>
      </w:tr>
      <w:tr w:rsidR="003D4C31" w:rsidRPr="003D4C31" w14:paraId="1601A8EE" w14:textId="77777777" w:rsidTr="00CF732A">
        <w:trPr>
          <w:cantSplit/>
          <w:jc w:val="center"/>
        </w:trPr>
        <w:tc>
          <w:tcPr>
            <w:tcW w:w="851" w:type="dxa"/>
            <w:tcBorders>
              <w:bottom w:val="single" w:sz="4" w:space="0" w:color="auto"/>
            </w:tcBorders>
            <w:vAlign w:val="center"/>
          </w:tcPr>
          <w:p w14:paraId="56DA56F1" w14:textId="77777777" w:rsidR="003E4787" w:rsidRPr="003D4C31" w:rsidRDefault="003E4787" w:rsidP="003E4787">
            <w:r w:rsidRPr="003D4C31">
              <w:t>16.</w:t>
            </w:r>
          </w:p>
        </w:tc>
        <w:tc>
          <w:tcPr>
            <w:tcW w:w="3822" w:type="dxa"/>
            <w:tcBorders>
              <w:bottom w:val="single" w:sz="4" w:space="0" w:color="auto"/>
            </w:tcBorders>
            <w:vAlign w:val="center"/>
          </w:tcPr>
          <w:p w14:paraId="114651F1" w14:textId="77777777" w:rsidR="003E4787" w:rsidRPr="003D4C31" w:rsidRDefault="003E4787" w:rsidP="003E4787">
            <w:r w:rsidRPr="003D4C31">
              <w:t>Drogi gminne publiczne</w:t>
            </w:r>
          </w:p>
        </w:tc>
        <w:tc>
          <w:tcPr>
            <w:tcW w:w="1559" w:type="dxa"/>
            <w:tcBorders>
              <w:bottom w:val="single" w:sz="4" w:space="0" w:color="auto"/>
            </w:tcBorders>
            <w:vAlign w:val="center"/>
          </w:tcPr>
          <w:p w14:paraId="51C23DBA" w14:textId="77777777" w:rsidR="003E4787" w:rsidRPr="003D4C31" w:rsidRDefault="003E4787" w:rsidP="005761CE">
            <w:pPr>
              <w:jc w:val="right"/>
            </w:pPr>
            <w:r w:rsidRPr="003D4C31">
              <w:t>17</w:t>
            </w:r>
          </w:p>
        </w:tc>
        <w:tc>
          <w:tcPr>
            <w:tcW w:w="1134" w:type="dxa"/>
            <w:tcBorders>
              <w:bottom w:val="single" w:sz="4" w:space="0" w:color="auto"/>
            </w:tcBorders>
            <w:vAlign w:val="center"/>
          </w:tcPr>
          <w:p w14:paraId="23C6E4BC" w14:textId="77777777" w:rsidR="003E4787" w:rsidRPr="003D4C31" w:rsidRDefault="003E4787" w:rsidP="005761CE">
            <w:pPr>
              <w:jc w:val="right"/>
            </w:pPr>
            <w:r w:rsidRPr="003D4C31">
              <w:t>0</w:t>
            </w:r>
          </w:p>
        </w:tc>
        <w:tc>
          <w:tcPr>
            <w:tcW w:w="1991" w:type="dxa"/>
            <w:tcBorders>
              <w:bottom w:val="single" w:sz="4" w:space="0" w:color="auto"/>
            </w:tcBorders>
            <w:vAlign w:val="center"/>
          </w:tcPr>
          <w:p w14:paraId="2041C3CF" w14:textId="77777777" w:rsidR="003E4787" w:rsidRPr="003D4C31" w:rsidRDefault="003E4787" w:rsidP="005761CE">
            <w:pPr>
              <w:jc w:val="right"/>
            </w:pPr>
            <w:r w:rsidRPr="003D4C31">
              <w:t>0</w:t>
            </w:r>
          </w:p>
        </w:tc>
      </w:tr>
      <w:tr w:rsidR="003D4C31" w:rsidRPr="003D4C31" w14:paraId="45852EA3" w14:textId="77777777" w:rsidTr="00CF732A">
        <w:trPr>
          <w:cantSplit/>
          <w:jc w:val="center"/>
        </w:trPr>
        <w:tc>
          <w:tcPr>
            <w:tcW w:w="4673" w:type="dxa"/>
            <w:gridSpan w:val="2"/>
            <w:shd w:val="clear" w:color="auto" w:fill="auto"/>
            <w:vAlign w:val="center"/>
          </w:tcPr>
          <w:p w14:paraId="58BA65EF" w14:textId="77777777" w:rsidR="007D47D9" w:rsidRPr="003D4C31" w:rsidRDefault="007D47D9" w:rsidP="00CF732A">
            <w:pPr>
              <w:jc w:val="center"/>
              <w:rPr>
                <w:b/>
              </w:rPr>
            </w:pPr>
            <w:r w:rsidRPr="003D4C31">
              <w:rPr>
                <w:b/>
              </w:rPr>
              <w:t>Razem</w:t>
            </w:r>
          </w:p>
        </w:tc>
        <w:tc>
          <w:tcPr>
            <w:tcW w:w="1559" w:type="dxa"/>
            <w:shd w:val="clear" w:color="auto" w:fill="auto"/>
            <w:vAlign w:val="center"/>
          </w:tcPr>
          <w:p w14:paraId="01E579DD" w14:textId="6665054A" w:rsidR="007D47D9" w:rsidRPr="003D4C31" w:rsidRDefault="009B51F5" w:rsidP="005761CE">
            <w:pPr>
              <w:jc w:val="right"/>
              <w:rPr>
                <w:b/>
              </w:rPr>
            </w:pPr>
            <w:r>
              <w:rPr>
                <w:b/>
              </w:rPr>
              <w:t>10504</w:t>
            </w:r>
          </w:p>
        </w:tc>
        <w:tc>
          <w:tcPr>
            <w:tcW w:w="1134" w:type="dxa"/>
            <w:shd w:val="clear" w:color="auto" w:fill="auto"/>
            <w:vAlign w:val="center"/>
          </w:tcPr>
          <w:p w14:paraId="5B80C64F" w14:textId="4C88D414" w:rsidR="007D47D9" w:rsidRPr="003D4C31" w:rsidRDefault="009B51F5" w:rsidP="005761CE">
            <w:pPr>
              <w:jc w:val="right"/>
              <w:rPr>
                <w:b/>
              </w:rPr>
            </w:pPr>
            <w:r>
              <w:rPr>
                <w:b/>
              </w:rPr>
              <w:t>58</w:t>
            </w:r>
          </w:p>
        </w:tc>
        <w:tc>
          <w:tcPr>
            <w:tcW w:w="1991" w:type="dxa"/>
            <w:shd w:val="clear" w:color="auto" w:fill="auto"/>
            <w:vAlign w:val="center"/>
          </w:tcPr>
          <w:p w14:paraId="7644B949" w14:textId="383CE832" w:rsidR="007D47D9" w:rsidRPr="003D4C31" w:rsidRDefault="009B51F5" w:rsidP="005761CE">
            <w:pPr>
              <w:jc w:val="right"/>
              <w:rPr>
                <w:b/>
              </w:rPr>
            </w:pPr>
            <w:r>
              <w:rPr>
                <w:b/>
              </w:rPr>
              <w:t>49</w:t>
            </w:r>
          </w:p>
        </w:tc>
      </w:tr>
    </w:tbl>
    <w:bookmarkEnd w:id="141"/>
    <w:p w14:paraId="215B0CA4" w14:textId="41BE49EA" w:rsidR="007D47D9" w:rsidRPr="003D4C31" w:rsidRDefault="00305000" w:rsidP="001C14A1">
      <w:pPr>
        <w:pStyle w:val="Legenda"/>
        <w:rPr>
          <w:color w:val="auto"/>
        </w:rPr>
      </w:pPr>
      <w:r w:rsidRPr="003D4C31">
        <w:rPr>
          <w:color w:val="auto"/>
        </w:rPr>
        <w:t xml:space="preserve">  </w:t>
      </w:r>
    </w:p>
    <w:p w14:paraId="3D00B8DC" w14:textId="7A97D4F1" w:rsidR="00E37079" w:rsidRPr="00A86CF0" w:rsidRDefault="005A66D2" w:rsidP="002B7AD1">
      <w:pPr>
        <w:pStyle w:val="Nagwek2"/>
        <w:numPr>
          <w:ilvl w:val="1"/>
          <w:numId w:val="14"/>
        </w:numPr>
        <w:rPr>
          <w:color w:val="auto"/>
        </w:rPr>
      </w:pPr>
      <w:bookmarkStart w:id="142" w:name="_Toc167368729"/>
      <w:r w:rsidRPr="00A86CF0">
        <w:rPr>
          <w:color w:val="auto"/>
        </w:rPr>
        <w:t>Promocja i w</w:t>
      </w:r>
      <w:r w:rsidR="00E37079" w:rsidRPr="00A86CF0">
        <w:rPr>
          <w:color w:val="auto"/>
        </w:rPr>
        <w:t>yróżnienia otrzymane w 202</w:t>
      </w:r>
      <w:r w:rsidRPr="00A86CF0">
        <w:rPr>
          <w:color w:val="auto"/>
        </w:rPr>
        <w:t>3</w:t>
      </w:r>
      <w:r w:rsidR="00E37079" w:rsidRPr="00A86CF0">
        <w:rPr>
          <w:color w:val="auto"/>
        </w:rPr>
        <w:t xml:space="preserve"> roku</w:t>
      </w:r>
      <w:bookmarkEnd w:id="142"/>
    </w:p>
    <w:p w14:paraId="623C119F" w14:textId="77777777" w:rsidR="005A66D2" w:rsidRDefault="005A66D2" w:rsidP="005A66D2">
      <w:r>
        <w:t>Promocja</w:t>
      </w:r>
    </w:p>
    <w:p w14:paraId="357CF01B" w14:textId="4A46416B" w:rsidR="005A66D2" w:rsidRDefault="005A66D2" w:rsidP="005A66D2">
      <w:r>
        <w:t xml:space="preserve">Na promocję gminy wydatkowano w 2023 r. kwotę </w:t>
      </w:r>
      <w:r w:rsidR="00A55892">
        <w:t>59 095,06</w:t>
      </w:r>
      <w:r>
        <w:t xml:space="preserve"> zł, którą przeznaczono na:</w:t>
      </w:r>
    </w:p>
    <w:p w14:paraId="15141281" w14:textId="0881EA7A" w:rsidR="005A66D2" w:rsidRDefault="005A66D2" w:rsidP="002B7AD1">
      <w:pPr>
        <w:pStyle w:val="Akapitzlist"/>
        <w:numPr>
          <w:ilvl w:val="0"/>
          <w:numId w:val="36"/>
        </w:numPr>
      </w:pPr>
      <w:r>
        <w:t>organizację Noworocznego Spotkania Biznesu Gminy Radomyśl Wielki,</w:t>
      </w:r>
    </w:p>
    <w:p w14:paraId="3E169869" w14:textId="05201E45" w:rsidR="005A66D2" w:rsidRDefault="005A66D2" w:rsidP="002B7AD1">
      <w:pPr>
        <w:pStyle w:val="Akapitzlist"/>
        <w:numPr>
          <w:ilvl w:val="0"/>
          <w:numId w:val="36"/>
        </w:numPr>
      </w:pPr>
      <w:r>
        <w:t>organizację Parady Konnej w Żarówce,</w:t>
      </w:r>
    </w:p>
    <w:p w14:paraId="03E1BACE" w14:textId="2477BAB7" w:rsidR="005A66D2" w:rsidRDefault="005A66D2" w:rsidP="002B7AD1">
      <w:pPr>
        <w:pStyle w:val="Akapitzlist"/>
        <w:numPr>
          <w:ilvl w:val="0"/>
          <w:numId w:val="36"/>
        </w:numPr>
      </w:pPr>
      <w:r>
        <w:t>organizację Samorządowego Spotkania Opłatkowego Gminy Radomyśl Wielki,</w:t>
      </w:r>
    </w:p>
    <w:p w14:paraId="05C82F54" w14:textId="6D1F829B" w:rsidR="005A66D2" w:rsidRDefault="005A66D2" w:rsidP="002B7AD1">
      <w:pPr>
        <w:pStyle w:val="Akapitzlist"/>
        <w:numPr>
          <w:ilvl w:val="0"/>
          <w:numId w:val="36"/>
        </w:numPr>
      </w:pPr>
      <w:r>
        <w:t>organizację Dnia Samorządowca,</w:t>
      </w:r>
    </w:p>
    <w:p w14:paraId="6BCC6FB9" w14:textId="291B1D4F" w:rsidR="005A66D2" w:rsidRDefault="005A66D2" w:rsidP="002B7AD1">
      <w:pPr>
        <w:pStyle w:val="Akapitzlist"/>
        <w:numPr>
          <w:ilvl w:val="0"/>
          <w:numId w:val="36"/>
        </w:numPr>
      </w:pPr>
      <w:r>
        <w:t>produkcję i emisję programu promocyjnego o Gminie w TVP Rzeszów w ramach akcji „wPROWadzamy zmiany”,</w:t>
      </w:r>
    </w:p>
    <w:p w14:paraId="1CE6ED9E" w14:textId="7708DB4C" w:rsidR="005A66D2" w:rsidRDefault="005A66D2" w:rsidP="002B7AD1">
      <w:pPr>
        <w:pStyle w:val="Akapitzlist"/>
        <w:numPr>
          <w:ilvl w:val="0"/>
          <w:numId w:val="36"/>
        </w:numPr>
      </w:pPr>
      <w:r>
        <w:t>współudział w wydaniu albumu promocyjnego „W sercu puszczy. Ziemia mielecko -kolbuszowska”,</w:t>
      </w:r>
    </w:p>
    <w:p w14:paraId="62367EF8" w14:textId="4FF6744F" w:rsidR="005A66D2" w:rsidRDefault="005A66D2" w:rsidP="002B7AD1">
      <w:pPr>
        <w:pStyle w:val="Akapitzlist"/>
        <w:numPr>
          <w:ilvl w:val="0"/>
          <w:numId w:val="36"/>
        </w:numPr>
      </w:pPr>
      <w:r>
        <w:t xml:space="preserve">udział w konkursie samorządowym Podkarpacka Nagroda Samorządowa, </w:t>
      </w:r>
    </w:p>
    <w:p w14:paraId="5FB1CF40" w14:textId="37DAF8B6" w:rsidR="005A66D2" w:rsidRDefault="005A66D2" w:rsidP="002B7AD1">
      <w:pPr>
        <w:pStyle w:val="Akapitzlist"/>
        <w:numPr>
          <w:ilvl w:val="0"/>
          <w:numId w:val="36"/>
        </w:numPr>
      </w:pPr>
      <w:r>
        <w:t>zakup książek,</w:t>
      </w:r>
    </w:p>
    <w:p w14:paraId="4368BE50" w14:textId="32A552D7" w:rsidR="005A66D2" w:rsidRDefault="005A66D2" w:rsidP="002B7AD1">
      <w:pPr>
        <w:pStyle w:val="Akapitzlist"/>
        <w:numPr>
          <w:ilvl w:val="0"/>
          <w:numId w:val="36"/>
        </w:numPr>
      </w:pPr>
      <w:r>
        <w:t>materiały i gadżety promocyjne Gminy,</w:t>
      </w:r>
    </w:p>
    <w:p w14:paraId="2459EAC4" w14:textId="05AB4BE4" w:rsidR="005A66D2" w:rsidRDefault="005A66D2" w:rsidP="002B7AD1">
      <w:pPr>
        <w:pStyle w:val="Akapitzlist"/>
        <w:numPr>
          <w:ilvl w:val="0"/>
          <w:numId w:val="36"/>
        </w:numPr>
      </w:pPr>
      <w:r>
        <w:t>nagrody dla uczestników konkursów i imprez okolicznościowych,</w:t>
      </w:r>
    </w:p>
    <w:p w14:paraId="289023AB" w14:textId="1E942767" w:rsidR="005A66D2" w:rsidRDefault="005A66D2" w:rsidP="002B7AD1">
      <w:pPr>
        <w:pStyle w:val="Akapitzlist"/>
        <w:numPr>
          <w:ilvl w:val="0"/>
          <w:numId w:val="36"/>
        </w:numPr>
      </w:pPr>
      <w:r>
        <w:t>materiały promocyjne w mediach.</w:t>
      </w:r>
    </w:p>
    <w:p w14:paraId="3CB50F05" w14:textId="77777777" w:rsidR="005A66D2" w:rsidRDefault="005A66D2" w:rsidP="005A66D2">
      <w:r>
        <w:t xml:space="preserve">Gmina w 2023 r. wydawała bezpłatny kwartalnik „Goniec Radomyski” (trzy numery) zarejestrowany przez Bibliotekę Narodową (ISSN nr 1640-3223).  Koszt druku - 10.006,50 zł - poniosło Samorządowe Centrum Kultury i Bibliotek w Radomyślu Wielkim. Ponadto w </w:t>
      </w:r>
      <w:r>
        <w:lastRenderedPageBreak/>
        <w:t>ramach promocji Gminy prowadzona jest oficjalna strona internetowa z codziennymi aktualnościami, a także w mediach społecznościowych fanpage Gminy na Facebooku.</w:t>
      </w:r>
    </w:p>
    <w:p w14:paraId="47B02166" w14:textId="20AF748E" w:rsidR="005A66D2" w:rsidRPr="005A66D2" w:rsidRDefault="005A66D2" w:rsidP="005A66D2">
      <w:r>
        <w:t>Organizacja wydarzeń patriotycznych) wydatkowano 1048,27 zł. Środki te przeznaczono głównie na organizację Radomyskiego Testu Wiedzy Historycznej "Polska Niepodległa”. Odbył się on 11.11.2023 r. w ramach gminnych obchodów Święta Niepodległości. Impreza była współorganizowana i współfinansowana przez SCKiB w Radomyślu Wielkim. Patronat nad wydarzeniem objęli m.in. : Prezes Instytutu Pamięci Narodowej dr Karol Nawrocki, Narodowe Centrum Kultury, rzeszowski oddział IPN, Starosta Powiatu Mieleckiego i Burmistrz Radomyśla Wielkiego.</w:t>
      </w:r>
    </w:p>
    <w:p w14:paraId="5EF1900D" w14:textId="77777777" w:rsidR="00E25D12" w:rsidRDefault="00E25D12" w:rsidP="00E25D12">
      <w:r>
        <w:t>W ramach promocji gospodarczej opracowany został folder „Dlaczego warto inwestować na terenie Gminy Radomyśl Wielki". Gmina nie ponosiła kosztów jego druku, dzięki uczestnictwu pracowników Urzędu Miejskiego w wojewódzkim projekcie „Wysokie standardy obsługi inwestora”. Przygotowana została również oferta inwestycyjna dla firmy zagranicznej, dotycząca terenów przemysłowych w Podborzu.</w:t>
      </w:r>
    </w:p>
    <w:p w14:paraId="74302A0C" w14:textId="77777777" w:rsidR="00E25D12" w:rsidRDefault="00E25D12" w:rsidP="00E25D12">
      <w:r>
        <w:t xml:space="preserve">W ramach działań promocyjnych projekt: „Poprawa infrastruktury dydaktycznej w gminie Radomyśl Wielki” (dotyczący Obserwatorium Astronomicznego), został zgłoszony do ogólnopolskiego konkursu „Inwestycja z perspektywą”, organizowanego przez Serwis Samorządowy PAP, którego Gmina została laureatem. W ramach działań z zakresu Kultury i Ochrony Dziedzictwa Narodowego (rozdział 95125, zadanie </w:t>
      </w:r>
    </w:p>
    <w:p w14:paraId="28728033" w14:textId="77777777" w:rsidR="00E37079" w:rsidRPr="00256FC8" w:rsidRDefault="00E37079" w:rsidP="002B7AD1">
      <w:pPr>
        <w:pStyle w:val="Nagwek2"/>
        <w:numPr>
          <w:ilvl w:val="1"/>
          <w:numId w:val="14"/>
        </w:numPr>
        <w:rPr>
          <w:color w:val="auto"/>
        </w:rPr>
      </w:pPr>
      <w:bookmarkStart w:id="143" w:name="_Toc167368730"/>
      <w:r w:rsidRPr="00256FC8">
        <w:rPr>
          <w:color w:val="auto"/>
        </w:rPr>
        <w:t>Współpraca z innymi podmiotami.</w:t>
      </w:r>
      <w:bookmarkEnd w:id="143"/>
    </w:p>
    <w:p w14:paraId="4BACE26B" w14:textId="77777777" w:rsidR="00E37079" w:rsidRPr="00117A42" w:rsidRDefault="00E37079" w:rsidP="00607CC6">
      <w:pPr>
        <w:spacing w:before="120"/>
      </w:pPr>
      <w:r w:rsidRPr="00117A42">
        <w:t>Gmina Radomyśl Wielki prowadzi współpracę poprzez przynależność do następujących organizacji, związków i stowarzyszeń, porozumień:</w:t>
      </w:r>
    </w:p>
    <w:p w14:paraId="4276FE0F" w14:textId="77777777" w:rsidR="00E37079" w:rsidRPr="00117A42" w:rsidRDefault="00E37079" w:rsidP="002B7AD1">
      <w:pPr>
        <w:pStyle w:val="Akapitzlist"/>
        <w:numPr>
          <w:ilvl w:val="0"/>
          <w:numId w:val="13"/>
        </w:numPr>
      </w:pPr>
      <w:r w:rsidRPr="00117A42">
        <w:t>Międzygminnego Związku Zaopatrzenia w Wodę Gmin Radomyśl Wielki i Wadowice Górne z siedzibą w Woli Wadowskiej,</w:t>
      </w:r>
    </w:p>
    <w:p w14:paraId="69FD6175" w14:textId="77777777" w:rsidR="00E37079" w:rsidRPr="00117A42" w:rsidRDefault="00E37079" w:rsidP="002B7AD1">
      <w:pPr>
        <w:pStyle w:val="Akapitzlist"/>
        <w:numPr>
          <w:ilvl w:val="0"/>
          <w:numId w:val="13"/>
        </w:numPr>
      </w:pPr>
      <w:r w:rsidRPr="00117A42">
        <w:t>Związku Międzygminnego Wodociągów i Kanalizacji Wiejskich z siedzibą w Woli Rzędzińskiej,</w:t>
      </w:r>
    </w:p>
    <w:p w14:paraId="3890C7CE" w14:textId="77777777" w:rsidR="00E37079" w:rsidRPr="00117A42" w:rsidRDefault="00E37079" w:rsidP="002B7AD1">
      <w:pPr>
        <w:pStyle w:val="Akapitzlist"/>
        <w:numPr>
          <w:ilvl w:val="0"/>
          <w:numId w:val="13"/>
        </w:numPr>
      </w:pPr>
      <w:r w:rsidRPr="00117A42">
        <w:t>Podkarpackiego Stowarzyszenia Samorządów Terytorialnych,</w:t>
      </w:r>
    </w:p>
    <w:p w14:paraId="254DFECE" w14:textId="77777777" w:rsidR="00E37079" w:rsidRPr="00117A42" w:rsidRDefault="00E37079" w:rsidP="002B7AD1">
      <w:pPr>
        <w:pStyle w:val="Akapitzlist"/>
        <w:numPr>
          <w:ilvl w:val="0"/>
          <w:numId w:val="13"/>
        </w:numPr>
      </w:pPr>
      <w:r w:rsidRPr="00117A42">
        <w:t>Stowarzyszenia Partnerstwo dla Rozwoju Obszarów Wiejskich, Ekonomika – Nauka – Tradycja „PROWENT” z siedzibą w Mielcu,</w:t>
      </w:r>
    </w:p>
    <w:p w14:paraId="3C34FDED" w14:textId="77777777" w:rsidR="00400795" w:rsidRPr="00117A42" w:rsidRDefault="00E37079" w:rsidP="002B7AD1">
      <w:pPr>
        <w:pStyle w:val="Akapitzlist"/>
        <w:numPr>
          <w:ilvl w:val="0"/>
          <w:numId w:val="13"/>
        </w:numPr>
      </w:pPr>
      <w:r w:rsidRPr="00117A42">
        <w:lastRenderedPageBreak/>
        <w:t xml:space="preserve">Deklaracja Współpracy w zakresie przygotowania i realizacji porozumienia terytorialnego „Dorzecze Wisłoki” z dnia 06.12.2021 r.  ze Związkiem Gmin Dorzecza Wisłoki z siedzibą w Jaśle , Powiatem Dębickim, Jasielskim, Mieleckim oraz Miastem Mielec, Gminą Borowa, Czermin, Gawłuszowice, Mielec, Padew Narodowa, Przecław, Radomyśl Wielki, Tuszów Narodowy, Wadowice Górne,  </w:t>
      </w:r>
    </w:p>
    <w:p w14:paraId="57FE45D0" w14:textId="77777777" w:rsidR="00E37079" w:rsidRPr="00117A42" w:rsidRDefault="00E37079" w:rsidP="002B7AD1">
      <w:pPr>
        <w:pStyle w:val="Akapitzlist"/>
        <w:numPr>
          <w:ilvl w:val="0"/>
          <w:numId w:val="13"/>
        </w:numPr>
      </w:pPr>
      <w:r w:rsidRPr="00117A42">
        <w:t>Porozumienie cywilnoprawne o ustanowieniu klastra energii z dnia 26.10.2021 pomiędzy Gminą Gawłuszowice ,Gminą Miejską Mielec, Gmina Padew Narodowa, Powiatem Mieleckim ,Gminą Radomyśl Wielki , DOEKO GROUP sp.z.o.o</w:t>
      </w:r>
    </w:p>
    <w:p w14:paraId="50C918CC" w14:textId="7A9FB818" w:rsidR="006401C5" w:rsidRPr="003D4C31" w:rsidRDefault="00E37079" w:rsidP="00607CC6">
      <w:pPr>
        <w:spacing w:before="0"/>
        <w:jc w:val="right"/>
      </w:pPr>
      <w:r w:rsidRPr="003D4C31">
        <w:t xml:space="preserve">Radomyśl Wielki, dnia </w:t>
      </w:r>
      <w:r w:rsidR="00483954">
        <w:t>23</w:t>
      </w:r>
      <w:r w:rsidRPr="003D4C31">
        <w:t>.05.202</w:t>
      </w:r>
      <w:r w:rsidR="00483954">
        <w:t>4</w:t>
      </w:r>
      <w:r w:rsidRPr="003D4C31">
        <w:t xml:space="preserve"> roku</w:t>
      </w:r>
    </w:p>
    <w:p w14:paraId="6E4919E8" w14:textId="02D508A6" w:rsidR="003D4C31" w:rsidRPr="006144B9" w:rsidRDefault="003D4C31" w:rsidP="00BF5DC1">
      <w:pPr>
        <w:spacing w:before="0" w:line="259" w:lineRule="auto"/>
        <w:rPr>
          <w:color w:val="FF0000"/>
        </w:rPr>
      </w:pPr>
      <w:r>
        <w:rPr>
          <w:color w:val="FF0000"/>
        </w:rPr>
        <w:br w:type="page"/>
      </w:r>
    </w:p>
    <w:p w14:paraId="4DC93AF3" w14:textId="77777777" w:rsidR="000412E4" w:rsidRPr="003D4C31" w:rsidRDefault="000412E4" w:rsidP="00D02AC5">
      <w:pPr>
        <w:pStyle w:val="Nagwek1"/>
        <w:spacing w:before="0" w:after="120"/>
        <w:rPr>
          <w:color w:val="auto"/>
        </w:rPr>
      </w:pPr>
      <w:bookmarkStart w:id="144" w:name="_Toc167368731"/>
      <w:r w:rsidRPr="003D4C31">
        <w:rPr>
          <w:color w:val="auto"/>
        </w:rPr>
        <w:lastRenderedPageBreak/>
        <w:t>SPIS TABEL</w:t>
      </w:r>
      <w:bookmarkEnd w:id="144"/>
    </w:p>
    <w:p w14:paraId="1DDF3F8D" w14:textId="77777777" w:rsidR="00A106BE" w:rsidRPr="00A106BE" w:rsidRDefault="00BF5DC1">
      <w:pPr>
        <w:pStyle w:val="Spisilustracji"/>
        <w:tabs>
          <w:tab w:val="right" w:leader="dot" w:pos="8777"/>
        </w:tabs>
        <w:rPr>
          <w:rFonts w:eastAsiaTheme="minorEastAsia" w:cstheme="minorBidi"/>
          <w:b w:val="0"/>
          <w:bCs w:val="0"/>
          <w:noProof/>
          <w:sz w:val="22"/>
          <w:szCs w:val="22"/>
          <w:lang w:eastAsia="pl-PL"/>
        </w:rPr>
      </w:pPr>
      <w:r w:rsidRPr="00A106BE">
        <w:rPr>
          <w:b w:val="0"/>
          <w:bCs w:val="0"/>
          <w:color w:val="FF0000"/>
          <w:sz w:val="22"/>
          <w:szCs w:val="22"/>
        </w:rPr>
        <w:fldChar w:fldCharType="begin"/>
      </w:r>
      <w:r w:rsidRPr="00A106BE">
        <w:rPr>
          <w:b w:val="0"/>
          <w:bCs w:val="0"/>
          <w:color w:val="FF0000"/>
          <w:sz w:val="22"/>
          <w:szCs w:val="22"/>
        </w:rPr>
        <w:instrText xml:space="preserve"> TOC \h \z \c "Tabela" </w:instrText>
      </w:r>
      <w:r w:rsidRPr="00A106BE">
        <w:rPr>
          <w:b w:val="0"/>
          <w:bCs w:val="0"/>
          <w:color w:val="FF0000"/>
          <w:sz w:val="22"/>
          <w:szCs w:val="22"/>
        </w:rPr>
        <w:fldChar w:fldCharType="separate"/>
      </w:r>
      <w:hyperlink w:anchor="_Toc167368733" w:history="1">
        <w:r w:rsidR="00A106BE" w:rsidRPr="00A106BE">
          <w:rPr>
            <w:rStyle w:val="Hipercze"/>
            <w:noProof/>
            <w:sz w:val="22"/>
            <w:szCs w:val="22"/>
          </w:rPr>
          <w:t>Tabela 1. Liczba mieszkańców w ostatnim 5-leciu</w:t>
        </w:r>
        <w:r w:rsidR="00A106BE" w:rsidRPr="00A106BE">
          <w:rPr>
            <w:noProof/>
            <w:webHidden/>
            <w:sz w:val="22"/>
            <w:szCs w:val="22"/>
          </w:rPr>
          <w:tab/>
        </w:r>
        <w:r w:rsidR="00A106BE" w:rsidRPr="00A106BE">
          <w:rPr>
            <w:noProof/>
            <w:webHidden/>
            <w:sz w:val="22"/>
            <w:szCs w:val="22"/>
          </w:rPr>
          <w:fldChar w:fldCharType="begin"/>
        </w:r>
        <w:r w:rsidR="00A106BE" w:rsidRPr="00A106BE">
          <w:rPr>
            <w:noProof/>
            <w:webHidden/>
            <w:sz w:val="22"/>
            <w:szCs w:val="22"/>
          </w:rPr>
          <w:instrText xml:space="preserve"> PAGEREF _Toc167368733 \h </w:instrText>
        </w:r>
        <w:r w:rsidR="00A106BE" w:rsidRPr="00A106BE">
          <w:rPr>
            <w:noProof/>
            <w:webHidden/>
            <w:sz w:val="22"/>
            <w:szCs w:val="22"/>
          </w:rPr>
        </w:r>
        <w:r w:rsidR="00A106BE" w:rsidRPr="00A106BE">
          <w:rPr>
            <w:noProof/>
            <w:webHidden/>
            <w:sz w:val="22"/>
            <w:szCs w:val="22"/>
          </w:rPr>
          <w:fldChar w:fldCharType="separate"/>
        </w:r>
        <w:r w:rsidR="00D51F24">
          <w:rPr>
            <w:noProof/>
            <w:webHidden/>
            <w:sz w:val="22"/>
            <w:szCs w:val="22"/>
          </w:rPr>
          <w:t>8</w:t>
        </w:r>
        <w:r w:rsidR="00A106BE" w:rsidRPr="00A106BE">
          <w:rPr>
            <w:noProof/>
            <w:webHidden/>
            <w:sz w:val="22"/>
            <w:szCs w:val="22"/>
          </w:rPr>
          <w:fldChar w:fldCharType="end"/>
        </w:r>
      </w:hyperlink>
    </w:p>
    <w:p w14:paraId="1895C437" w14:textId="77777777" w:rsidR="00A106BE" w:rsidRPr="00A106BE" w:rsidRDefault="00000000">
      <w:pPr>
        <w:pStyle w:val="Spisilustracji"/>
        <w:tabs>
          <w:tab w:val="right" w:leader="dot" w:pos="8777"/>
        </w:tabs>
        <w:rPr>
          <w:rFonts w:eastAsiaTheme="minorEastAsia" w:cstheme="minorBidi"/>
          <w:b w:val="0"/>
          <w:bCs w:val="0"/>
          <w:noProof/>
          <w:sz w:val="22"/>
          <w:szCs w:val="22"/>
          <w:lang w:eastAsia="pl-PL"/>
        </w:rPr>
      </w:pPr>
      <w:hyperlink w:anchor="_Toc167368734" w:history="1">
        <w:r w:rsidR="00A106BE" w:rsidRPr="00A106BE">
          <w:rPr>
            <w:rStyle w:val="Hipercze"/>
            <w:noProof/>
            <w:sz w:val="22"/>
            <w:szCs w:val="22"/>
          </w:rPr>
          <w:t>Tabela 2. Liczba urodzeń w Gminie Radomyśl Wielki w ostatnim 5-leciu</w:t>
        </w:r>
        <w:r w:rsidR="00A106BE" w:rsidRPr="00A106BE">
          <w:rPr>
            <w:noProof/>
            <w:webHidden/>
            <w:sz w:val="22"/>
            <w:szCs w:val="22"/>
          </w:rPr>
          <w:tab/>
        </w:r>
        <w:r w:rsidR="00A106BE" w:rsidRPr="00A106BE">
          <w:rPr>
            <w:noProof/>
            <w:webHidden/>
            <w:sz w:val="22"/>
            <w:szCs w:val="22"/>
          </w:rPr>
          <w:fldChar w:fldCharType="begin"/>
        </w:r>
        <w:r w:rsidR="00A106BE" w:rsidRPr="00A106BE">
          <w:rPr>
            <w:noProof/>
            <w:webHidden/>
            <w:sz w:val="22"/>
            <w:szCs w:val="22"/>
          </w:rPr>
          <w:instrText xml:space="preserve"> PAGEREF _Toc167368734 \h </w:instrText>
        </w:r>
        <w:r w:rsidR="00A106BE" w:rsidRPr="00A106BE">
          <w:rPr>
            <w:noProof/>
            <w:webHidden/>
            <w:sz w:val="22"/>
            <w:szCs w:val="22"/>
          </w:rPr>
        </w:r>
        <w:r w:rsidR="00A106BE" w:rsidRPr="00A106BE">
          <w:rPr>
            <w:noProof/>
            <w:webHidden/>
            <w:sz w:val="22"/>
            <w:szCs w:val="22"/>
          </w:rPr>
          <w:fldChar w:fldCharType="separate"/>
        </w:r>
        <w:r w:rsidR="00D51F24">
          <w:rPr>
            <w:noProof/>
            <w:webHidden/>
            <w:sz w:val="22"/>
            <w:szCs w:val="22"/>
          </w:rPr>
          <w:t>9</w:t>
        </w:r>
        <w:r w:rsidR="00A106BE" w:rsidRPr="00A106BE">
          <w:rPr>
            <w:noProof/>
            <w:webHidden/>
            <w:sz w:val="22"/>
            <w:szCs w:val="22"/>
          </w:rPr>
          <w:fldChar w:fldCharType="end"/>
        </w:r>
      </w:hyperlink>
    </w:p>
    <w:p w14:paraId="44952A1A" w14:textId="77777777" w:rsidR="00A106BE" w:rsidRPr="00A106BE" w:rsidRDefault="00000000">
      <w:pPr>
        <w:pStyle w:val="Spisilustracji"/>
        <w:tabs>
          <w:tab w:val="right" w:leader="dot" w:pos="8777"/>
        </w:tabs>
        <w:rPr>
          <w:rFonts w:eastAsiaTheme="minorEastAsia" w:cstheme="minorBidi"/>
          <w:b w:val="0"/>
          <w:bCs w:val="0"/>
          <w:noProof/>
          <w:sz w:val="22"/>
          <w:szCs w:val="22"/>
          <w:lang w:eastAsia="pl-PL"/>
        </w:rPr>
      </w:pPr>
      <w:hyperlink w:anchor="_Toc167368735" w:history="1">
        <w:r w:rsidR="00A106BE" w:rsidRPr="00A106BE">
          <w:rPr>
            <w:rStyle w:val="Hipercze"/>
            <w:noProof/>
            <w:sz w:val="22"/>
            <w:szCs w:val="22"/>
          </w:rPr>
          <w:t>Tabela 3. Liczba zgonów w Gminie Radomyśl Wielki w ostatnim 5-leciu</w:t>
        </w:r>
        <w:r w:rsidR="00A106BE" w:rsidRPr="00A106BE">
          <w:rPr>
            <w:noProof/>
            <w:webHidden/>
            <w:sz w:val="22"/>
            <w:szCs w:val="22"/>
          </w:rPr>
          <w:tab/>
        </w:r>
        <w:r w:rsidR="00A106BE" w:rsidRPr="00A106BE">
          <w:rPr>
            <w:noProof/>
            <w:webHidden/>
            <w:sz w:val="22"/>
            <w:szCs w:val="22"/>
          </w:rPr>
          <w:fldChar w:fldCharType="begin"/>
        </w:r>
        <w:r w:rsidR="00A106BE" w:rsidRPr="00A106BE">
          <w:rPr>
            <w:noProof/>
            <w:webHidden/>
            <w:sz w:val="22"/>
            <w:szCs w:val="22"/>
          </w:rPr>
          <w:instrText xml:space="preserve"> PAGEREF _Toc167368735 \h </w:instrText>
        </w:r>
        <w:r w:rsidR="00A106BE" w:rsidRPr="00A106BE">
          <w:rPr>
            <w:noProof/>
            <w:webHidden/>
            <w:sz w:val="22"/>
            <w:szCs w:val="22"/>
          </w:rPr>
        </w:r>
        <w:r w:rsidR="00A106BE" w:rsidRPr="00A106BE">
          <w:rPr>
            <w:noProof/>
            <w:webHidden/>
            <w:sz w:val="22"/>
            <w:szCs w:val="22"/>
          </w:rPr>
          <w:fldChar w:fldCharType="separate"/>
        </w:r>
        <w:r w:rsidR="00D51F24">
          <w:rPr>
            <w:noProof/>
            <w:webHidden/>
            <w:sz w:val="22"/>
            <w:szCs w:val="22"/>
          </w:rPr>
          <w:t>10</w:t>
        </w:r>
        <w:r w:rsidR="00A106BE" w:rsidRPr="00A106BE">
          <w:rPr>
            <w:noProof/>
            <w:webHidden/>
            <w:sz w:val="22"/>
            <w:szCs w:val="22"/>
          </w:rPr>
          <w:fldChar w:fldCharType="end"/>
        </w:r>
      </w:hyperlink>
    </w:p>
    <w:p w14:paraId="297D0329" w14:textId="77777777" w:rsidR="00A106BE" w:rsidRPr="00A106BE" w:rsidRDefault="00000000">
      <w:pPr>
        <w:pStyle w:val="Spisilustracji"/>
        <w:tabs>
          <w:tab w:val="right" w:leader="dot" w:pos="8777"/>
        </w:tabs>
        <w:rPr>
          <w:rFonts w:eastAsiaTheme="minorEastAsia" w:cstheme="minorBidi"/>
          <w:b w:val="0"/>
          <w:bCs w:val="0"/>
          <w:noProof/>
          <w:sz w:val="22"/>
          <w:szCs w:val="22"/>
          <w:lang w:eastAsia="pl-PL"/>
        </w:rPr>
      </w:pPr>
      <w:hyperlink w:anchor="_Toc167368736" w:history="1">
        <w:r w:rsidR="00A106BE" w:rsidRPr="00A106BE">
          <w:rPr>
            <w:rStyle w:val="Hipercze"/>
            <w:noProof/>
            <w:sz w:val="22"/>
            <w:szCs w:val="22"/>
          </w:rPr>
          <w:t>Tabela 4. Ilość kobiet i mężczyzn w Gminie Radomyśl Wielki</w:t>
        </w:r>
        <w:r w:rsidR="00A106BE" w:rsidRPr="00A106BE">
          <w:rPr>
            <w:noProof/>
            <w:webHidden/>
            <w:sz w:val="22"/>
            <w:szCs w:val="22"/>
          </w:rPr>
          <w:tab/>
        </w:r>
        <w:r w:rsidR="00A106BE" w:rsidRPr="00A106BE">
          <w:rPr>
            <w:noProof/>
            <w:webHidden/>
            <w:sz w:val="22"/>
            <w:szCs w:val="22"/>
          </w:rPr>
          <w:fldChar w:fldCharType="begin"/>
        </w:r>
        <w:r w:rsidR="00A106BE" w:rsidRPr="00A106BE">
          <w:rPr>
            <w:noProof/>
            <w:webHidden/>
            <w:sz w:val="22"/>
            <w:szCs w:val="22"/>
          </w:rPr>
          <w:instrText xml:space="preserve"> PAGEREF _Toc167368736 \h </w:instrText>
        </w:r>
        <w:r w:rsidR="00A106BE" w:rsidRPr="00A106BE">
          <w:rPr>
            <w:noProof/>
            <w:webHidden/>
            <w:sz w:val="22"/>
            <w:szCs w:val="22"/>
          </w:rPr>
        </w:r>
        <w:r w:rsidR="00A106BE" w:rsidRPr="00A106BE">
          <w:rPr>
            <w:noProof/>
            <w:webHidden/>
            <w:sz w:val="22"/>
            <w:szCs w:val="22"/>
          </w:rPr>
          <w:fldChar w:fldCharType="separate"/>
        </w:r>
        <w:r w:rsidR="00D51F24">
          <w:rPr>
            <w:noProof/>
            <w:webHidden/>
            <w:sz w:val="22"/>
            <w:szCs w:val="22"/>
          </w:rPr>
          <w:t>11</w:t>
        </w:r>
        <w:r w:rsidR="00A106BE" w:rsidRPr="00A106BE">
          <w:rPr>
            <w:noProof/>
            <w:webHidden/>
            <w:sz w:val="22"/>
            <w:szCs w:val="22"/>
          </w:rPr>
          <w:fldChar w:fldCharType="end"/>
        </w:r>
      </w:hyperlink>
    </w:p>
    <w:p w14:paraId="3BEEFBF5" w14:textId="77777777" w:rsidR="00A106BE" w:rsidRPr="00A106BE" w:rsidRDefault="00000000">
      <w:pPr>
        <w:pStyle w:val="Spisilustracji"/>
        <w:tabs>
          <w:tab w:val="right" w:leader="dot" w:pos="8777"/>
        </w:tabs>
        <w:rPr>
          <w:rFonts w:eastAsiaTheme="minorEastAsia" w:cstheme="minorBidi"/>
          <w:b w:val="0"/>
          <w:bCs w:val="0"/>
          <w:noProof/>
          <w:sz w:val="22"/>
          <w:szCs w:val="22"/>
          <w:lang w:eastAsia="pl-PL"/>
        </w:rPr>
      </w:pPr>
      <w:hyperlink w:anchor="_Toc167368737" w:history="1">
        <w:r w:rsidR="00A106BE" w:rsidRPr="00A106BE">
          <w:rPr>
            <w:rStyle w:val="Hipercze"/>
            <w:noProof/>
            <w:sz w:val="22"/>
            <w:szCs w:val="22"/>
          </w:rPr>
          <w:t>Tabela 5. Katalog mieszkańców z podziałem na płeć w odniesieniu do poszczególnych miejscowości</w:t>
        </w:r>
        <w:r w:rsidR="00A106BE" w:rsidRPr="00A106BE">
          <w:rPr>
            <w:noProof/>
            <w:webHidden/>
            <w:sz w:val="22"/>
            <w:szCs w:val="22"/>
          </w:rPr>
          <w:tab/>
        </w:r>
        <w:r w:rsidR="00A106BE" w:rsidRPr="00A106BE">
          <w:rPr>
            <w:noProof/>
            <w:webHidden/>
            <w:sz w:val="22"/>
            <w:szCs w:val="22"/>
          </w:rPr>
          <w:fldChar w:fldCharType="begin"/>
        </w:r>
        <w:r w:rsidR="00A106BE" w:rsidRPr="00A106BE">
          <w:rPr>
            <w:noProof/>
            <w:webHidden/>
            <w:sz w:val="22"/>
            <w:szCs w:val="22"/>
          </w:rPr>
          <w:instrText xml:space="preserve"> PAGEREF _Toc167368737 \h </w:instrText>
        </w:r>
        <w:r w:rsidR="00A106BE" w:rsidRPr="00A106BE">
          <w:rPr>
            <w:noProof/>
            <w:webHidden/>
            <w:sz w:val="22"/>
            <w:szCs w:val="22"/>
          </w:rPr>
        </w:r>
        <w:r w:rsidR="00A106BE" w:rsidRPr="00A106BE">
          <w:rPr>
            <w:noProof/>
            <w:webHidden/>
            <w:sz w:val="22"/>
            <w:szCs w:val="22"/>
          </w:rPr>
          <w:fldChar w:fldCharType="separate"/>
        </w:r>
        <w:r w:rsidR="00D51F24">
          <w:rPr>
            <w:noProof/>
            <w:webHidden/>
            <w:sz w:val="22"/>
            <w:szCs w:val="22"/>
          </w:rPr>
          <w:t>13</w:t>
        </w:r>
        <w:r w:rsidR="00A106BE" w:rsidRPr="00A106BE">
          <w:rPr>
            <w:noProof/>
            <w:webHidden/>
            <w:sz w:val="22"/>
            <w:szCs w:val="22"/>
          </w:rPr>
          <w:fldChar w:fldCharType="end"/>
        </w:r>
      </w:hyperlink>
    </w:p>
    <w:p w14:paraId="5A44CB75" w14:textId="77777777" w:rsidR="00A106BE" w:rsidRPr="00A106BE" w:rsidRDefault="00000000">
      <w:pPr>
        <w:pStyle w:val="Spisilustracji"/>
        <w:tabs>
          <w:tab w:val="right" w:leader="dot" w:pos="8777"/>
        </w:tabs>
        <w:rPr>
          <w:rFonts w:eastAsiaTheme="minorEastAsia" w:cstheme="minorBidi"/>
          <w:b w:val="0"/>
          <w:bCs w:val="0"/>
          <w:noProof/>
          <w:sz w:val="22"/>
          <w:szCs w:val="22"/>
          <w:lang w:eastAsia="pl-PL"/>
        </w:rPr>
      </w:pPr>
      <w:hyperlink w:anchor="_Toc167368738" w:history="1">
        <w:r w:rsidR="00A106BE" w:rsidRPr="00A106BE">
          <w:rPr>
            <w:rStyle w:val="Hipercze"/>
            <w:noProof/>
            <w:sz w:val="22"/>
            <w:szCs w:val="22"/>
          </w:rPr>
          <w:t>Tabela 6. Liczba kobiet i mężczyzn w poszczególnych kategoriach wiekowych</w:t>
        </w:r>
        <w:r w:rsidR="00A106BE" w:rsidRPr="00A106BE">
          <w:rPr>
            <w:noProof/>
            <w:webHidden/>
            <w:sz w:val="22"/>
            <w:szCs w:val="22"/>
          </w:rPr>
          <w:tab/>
        </w:r>
        <w:r w:rsidR="00A106BE" w:rsidRPr="00A106BE">
          <w:rPr>
            <w:noProof/>
            <w:webHidden/>
            <w:sz w:val="22"/>
            <w:szCs w:val="22"/>
          </w:rPr>
          <w:fldChar w:fldCharType="begin"/>
        </w:r>
        <w:r w:rsidR="00A106BE" w:rsidRPr="00A106BE">
          <w:rPr>
            <w:noProof/>
            <w:webHidden/>
            <w:sz w:val="22"/>
            <w:szCs w:val="22"/>
          </w:rPr>
          <w:instrText xml:space="preserve"> PAGEREF _Toc167368738 \h </w:instrText>
        </w:r>
        <w:r w:rsidR="00A106BE" w:rsidRPr="00A106BE">
          <w:rPr>
            <w:noProof/>
            <w:webHidden/>
            <w:sz w:val="22"/>
            <w:szCs w:val="22"/>
          </w:rPr>
        </w:r>
        <w:r w:rsidR="00A106BE" w:rsidRPr="00A106BE">
          <w:rPr>
            <w:noProof/>
            <w:webHidden/>
            <w:sz w:val="22"/>
            <w:szCs w:val="22"/>
          </w:rPr>
          <w:fldChar w:fldCharType="separate"/>
        </w:r>
        <w:r w:rsidR="00D51F24">
          <w:rPr>
            <w:noProof/>
            <w:webHidden/>
            <w:sz w:val="22"/>
            <w:szCs w:val="22"/>
          </w:rPr>
          <w:t>14</w:t>
        </w:r>
        <w:r w:rsidR="00A106BE" w:rsidRPr="00A106BE">
          <w:rPr>
            <w:noProof/>
            <w:webHidden/>
            <w:sz w:val="22"/>
            <w:szCs w:val="22"/>
          </w:rPr>
          <w:fldChar w:fldCharType="end"/>
        </w:r>
      </w:hyperlink>
    </w:p>
    <w:p w14:paraId="1C3E1F19" w14:textId="77777777" w:rsidR="00A106BE" w:rsidRPr="00A106BE" w:rsidRDefault="00000000">
      <w:pPr>
        <w:pStyle w:val="Spisilustracji"/>
        <w:tabs>
          <w:tab w:val="right" w:leader="dot" w:pos="8777"/>
        </w:tabs>
        <w:rPr>
          <w:rFonts w:eastAsiaTheme="minorEastAsia" w:cstheme="minorBidi"/>
          <w:b w:val="0"/>
          <w:bCs w:val="0"/>
          <w:noProof/>
          <w:sz w:val="22"/>
          <w:szCs w:val="22"/>
          <w:lang w:eastAsia="pl-PL"/>
        </w:rPr>
      </w:pPr>
      <w:hyperlink w:anchor="_Toc167368739" w:history="1">
        <w:r w:rsidR="00A106BE" w:rsidRPr="00A106BE">
          <w:rPr>
            <w:rStyle w:val="Hipercze"/>
            <w:noProof/>
            <w:sz w:val="22"/>
            <w:szCs w:val="22"/>
          </w:rPr>
          <w:t>Tabela 7. Mieszkańcy gminy z wyszczególnieniem 2022 i 2023 roku</w:t>
        </w:r>
        <w:r w:rsidR="00A106BE" w:rsidRPr="00A106BE">
          <w:rPr>
            <w:noProof/>
            <w:webHidden/>
            <w:sz w:val="22"/>
            <w:szCs w:val="22"/>
          </w:rPr>
          <w:tab/>
        </w:r>
        <w:r w:rsidR="00A106BE" w:rsidRPr="00A106BE">
          <w:rPr>
            <w:noProof/>
            <w:webHidden/>
            <w:sz w:val="22"/>
            <w:szCs w:val="22"/>
          </w:rPr>
          <w:fldChar w:fldCharType="begin"/>
        </w:r>
        <w:r w:rsidR="00A106BE" w:rsidRPr="00A106BE">
          <w:rPr>
            <w:noProof/>
            <w:webHidden/>
            <w:sz w:val="22"/>
            <w:szCs w:val="22"/>
          </w:rPr>
          <w:instrText xml:space="preserve"> PAGEREF _Toc167368739 \h </w:instrText>
        </w:r>
        <w:r w:rsidR="00A106BE" w:rsidRPr="00A106BE">
          <w:rPr>
            <w:noProof/>
            <w:webHidden/>
            <w:sz w:val="22"/>
            <w:szCs w:val="22"/>
          </w:rPr>
        </w:r>
        <w:r w:rsidR="00A106BE" w:rsidRPr="00A106BE">
          <w:rPr>
            <w:noProof/>
            <w:webHidden/>
            <w:sz w:val="22"/>
            <w:szCs w:val="22"/>
          </w:rPr>
          <w:fldChar w:fldCharType="separate"/>
        </w:r>
        <w:r w:rsidR="00D51F24">
          <w:rPr>
            <w:noProof/>
            <w:webHidden/>
            <w:sz w:val="22"/>
            <w:szCs w:val="22"/>
          </w:rPr>
          <w:t>14</w:t>
        </w:r>
        <w:r w:rsidR="00A106BE" w:rsidRPr="00A106BE">
          <w:rPr>
            <w:noProof/>
            <w:webHidden/>
            <w:sz w:val="22"/>
            <w:szCs w:val="22"/>
          </w:rPr>
          <w:fldChar w:fldCharType="end"/>
        </w:r>
      </w:hyperlink>
    </w:p>
    <w:p w14:paraId="163BC286" w14:textId="77777777" w:rsidR="00A106BE" w:rsidRPr="00A106BE" w:rsidRDefault="00000000">
      <w:pPr>
        <w:pStyle w:val="Spisilustracji"/>
        <w:tabs>
          <w:tab w:val="right" w:leader="dot" w:pos="8777"/>
        </w:tabs>
        <w:rPr>
          <w:rFonts w:eastAsiaTheme="minorEastAsia" w:cstheme="minorBidi"/>
          <w:b w:val="0"/>
          <w:bCs w:val="0"/>
          <w:noProof/>
          <w:sz w:val="22"/>
          <w:szCs w:val="22"/>
          <w:lang w:eastAsia="pl-PL"/>
        </w:rPr>
      </w:pPr>
      <w:hyperlink w:anchor="_Toc167368740" w:history="1">
        <w:r w:rsidR="00A106BE" w:rsidRPr="00A106BE">
          <w:rPr>
            <w:rStyle w:val="Hipercze"/>
            <w:noProof/>
            <w:sz w:val="22"/>
            <w:szCs w:val="22"/>
          </w:rPr>
          <w:t>Tabela 8 Uchwały podjęte przez Radę Miejską w Radomyślu Wielkim w roku 2023</w:t>
        </w:r>
        <w:r w:rsidR="00A106BE" w:rsidRPr="00A106BE">
          <w:rPr>
            <w:noProof/>
            <w:webHidden/>
            <w:sz w:val="22"/>
            <w:szCs w:val="22"/>
          </w:rPr>
          <w:tab/>
        </w:r>
        <w:r w:rsidR="00A106BE" w:rsidRPr="00A106BE">
          <w:rPr>
            <w:noProof/>
            <w:webHidden/>
            <w:sz w:val="22"/>
            <w:szCs w:val="22"/>
          </w:rPr>
          <w:fldChar w:fldCharType="begin"/>
        </w:r>
        <w:r w:rsidR="00A106BE" w:rsidRPr="00A106BE">
          <w:rPr>
            <w:noProof/>
            <w:webHidden/>
            <w:sz w:val="22"/>
            <w:szCs w:val="22"/>
          </w:rPr>
          <w:instrText xml:space="preserve"> PAGEREF _Toc167368740 \h </w:instrText>
        </w:r>
        <w:r w:rsidR="00A106BE" w:rsidRPr="00A106BE">
          <w:rPr>
            <w:noProof/>
            <w:webHidden/>
            <w:sz w:val="22"/>
            <w:szCs w:val="22"/>
          </w:rPr>
        </w:r>
        <w:r w:rsidR="00A106BE" w:rsidRPr="00A106BE">
          <w:rPr>
            <w:noProof/>
            <w:webHidden/>
            <w:sz w:val="22"/>
            <w:szCs w:val="22"/>
          </w:rPr>
          <w:fldChar w:fldCharType="separate"/>
        </w:r>
        <w:r w:rsidR="00D51F24">
          <w:rPr>
            <w:noProof/>
            <w:webHidden/>
            <w:sz w:val="22"/>
            <w:szCs w:val="22"/>
          </w:rPr>
          <w:t>16</w:t>
        </w:r>
        <w:r w:rsidR="00A106BE" w:rsidRPr="00A106BE">
          <w:rPr>
            <w:noProof/>
            <w:webHidden/>
            <w:sz w:val="22"/>
            <w:szCs w:val="22"/>
          </w:rPr>
          <w:fldChar w:fldCharType="end"/>
        </w:r>
      </w:hyperlink>
    </w:p>
    <w:p w14:paraId="0DA24A40" w14:textId="77777777" w:rsidR="00A106BE" w:rsidRPr="00A106BE" w:rsidRDefault="00000000">
      <w:pPr>
        <w:pStyle w:val="Spisilustracji"/>
        <w:tabs>
          <w:tab w:val="right" w:leader="dot" w:pos="8777"/>
        </w:tabs>
        <w:rPr>
          <w:rFonts w:eastAsiaTheme="minorEastAsia" w:cstheme="minorBidi"/>
          <w:b w:val="0"/>
          <w:bCs w:val="0"/>
          <w:noProof/>
          <w:sz w:val="22"/>
          <w:szCs w:val="22"/>
          <w:lang w:eastAsia="pl-PL"/>
        </w:rPr>
      </w:pPr>
      <w:hyperlink w:anchor="_Toc167368741" w:history="1">
        <w:r w:rsidR="00A106BE" w:rsidRPr="00A106BE">
          <w:rPr>
            <w:rStyle w:val="Hipercze"/>
            <w:noProof/>
            <w:sz w:val="22"/>
            <w:szCs w:val="22"/>
          </w:rPr>
          <w:t>Tabela 9 Jednostki organizacyjne gminy</w:t>
        </w:r>
        <w:r w:rsidR="00A106BE" w:rsidRPr="00A106BE">
          <w:rPr>
            <w:noProof/>
            <w:webHidden/>
            <w:sz w:val="22"/>
            <w:szCs w:val="22"/>
          </w:rPr>
          <w:tab/>
        </w:r>
        <w:r w:rsidR="00A106BE" w:rsidRPr="00A106BE">
          <w:rPr>
            <w:noProof/>
            <w:webHidden/>
            <w:sz w:val="22"/>
            <w:szCs w:val="22"/>
          </w:rPr>
          <w:fldChar w:fldCharType="begin"/>
        </w:r>
        <w:r w:rsidR="00A106BE" w:rsidRPr="00A106BE">
          <w:rPr>
            <w:noProof/>
            <w:webHidden/>
            <w:sz w:val="22"/>
            <w:szCs w:val="22"/>
          </w:rPr>
          <w:instrText xml:space="preserve"> PAGEREF _Toc167368741 \h </w:instrText>
        </w:r>
        <w:r w:rsidR="00A106BE" w:rsidRPr="00A106BE">
          <w:rPr>
            <w:noProof/>
            <w:webHidden/>
            <w:sz w:val="22"/>
            <w:szCs w:val="22"/>
          </w:rPr>
        </w:r>
        <w:r w:rsidR="00A106BE" w:rsidRPr="00A106BE">
          <w:rPr>
            <w:noProof/>
            <w:webHidden/>
            <w:sz w:val="22"/>
            <w:szCs w:val="22"/>
          </w:rPr>
          <w:fldChar w:fldCharType="separate"/>
        </w:r>
        <w:r w:rsidR="00D51F24">
          <w:rPr>
            <w:noProof/>
            <w:webHidden/>
            <w:sz w:val="22"/>
            <w:szCs w:val="22"/>
          </w:rPr>
          <w:t>27</w:t>
        </w:r>
        <w:r w:rsidR="00A106BE" w:rsidRPr="00A106BE">
          <w:rPr>
            <w:noProof/>
            <w:webHidden/>
            <w:sz w:val="22"/>
            <w:szCs w:val="22"/>
          </w:rPr>
          <w:fldChar w:fldCharType="end"/>
        </w:r>
      </w:hyperlink>
    </w:p>
    <w:p w14:paraId="26073C3D" w14:textId="77777777" w:rsidR="00A106BE" w:rsidRPr="00A106BE" w:rsidRDefault="00000000">
      <w:pPr>
        <w:pStyle w:val="Spisilustracji"/>
        <w:tabs>
          <w:tab w:val="right" w:leader="dot" w:pos="8777"/>
        </w:tabs>
        <w:rPr>
          <w:rFonts w:eastAsiaTheme="minorEastAsia" w:cstheme="minorBidi"/>
          <w:b w:val="0"/>
          <w:bCs w:val="0"/>
          <w:noProof/>
          <w:sz w:val="22"/>
          <w:szCs w:val="22"/>
          <w:lang w:eastAsia="pl-PL"/>
        </w:rPr>
      </w:pPr>
      <w:hyperlink w:anchor="_Toc167368742" w:history="1">
        <w:r w:rsidR="00A106BE" w:rsidRPr="00A106BE">
          <w:rPr>
            <w:rStyle w:val="Hipercze"/>
            <w:noProof/>
            <w:sz w:val="22"/>
            <w:szCs w:val="22"/>
          </w:rPr>
          <w:t>Tabela 10 Wykonane dochody za 2023 rok</w:t>
        </w:r>
        <w:r w:rsidR="00A106BE" w:rsidRPr="00A106BE">
          <w:rPr>
            <w:noProof/>
            <w:webHidden/>
            <w:sz w:val="22"/>
            <w:szCs w:val="22"/>
          </w:rPr>
          <w:tab/>
        </w:r>
        <w:r w:rsidR="00A106BE" w:rsidRPr="00A106BE">
          <w:rPr>
            <w:noProof/>
            <w:webHidden/>
            <w:sz w:val="22"/>
            <w:szCs w:val="22"/>
          </w:rPr>
          <w:fldChar w:fldCharType="begin"/>
        </w:r>
        <w:r w:rsidR="00A106BE" w:rsidRPr="00A106BE">
          <w:rPr>
            <w:noProof/>
            <w:webHidden/>
            <w:sz w:val="22"/>
            <w:szCs w:val="22"/>
          </w:rPr>
          <w:instrText xml:space="preserve"> PAGEREF _Toc167368742 \h </w:instrText>
        </w:r>
        <w:r w:rsidR="00A106BE" w:rsidRPr="00A106BE">
          <w:rPr>
            <w:noProof/>
            <w:webHidden/>
            <w:sz w:val="22"/>
            <w:szCs w:val="22"/>
          </w:rPr>
        </w:r>
        <w:r w:rsidR="00A106BE" w:rsidRPr="00A106BE">
          <w:rPr>
            <w:noProof/>
            <w:webHidden/>
            <w:sz w:val="22"/>
            <w:szCs w:val="22"/>
          </w:rPr>
          <w:fldChar w:fldCharType="separate"/>
        </w:r>
        <w:r w:rsidR="00D51F24">
          <w:rPr>
            <w:noProof/>
            <w:webHidden/>
            <w:sz w:val="22"/>
            <w:szCs w:val="22"/>
          </w:rPr>
          <w:t>30</w:t>
        </w:r>
        <w:r w:rsidR="00A106BE" w:rsidRPr="00A106BE">
          <w:rPr>
            <w:noProof/>
            <w:webHidden/>
            <w:sz w:val="22"/>
            <w:szCs w:val="22"/>
          </w:rPr>
          <w:fldChar w:fldCharType="end"/>
        </w:r>
      </w:hyperlink>
    </w:p>
    <w:p w14:paraId="7E9EB278" w14:textId="77777777" w:rsidR="00A106BE" w:rsidRPr="00A106BE" w:rsidRDefault="00000000">
      <w:pPr>
        <w:pStyle w:val="Spisilustracji"/>
        <w:tabs>
          <w:tab w:val="right" w:leader="dot" w:pos="8777"/>
        </w:tabs>
        <w:rPr>
          <w:rFonts w:eastAsiaTheme="minorEastAsia" w:cstheme="minorBidi"/>
          <w:b w:val="0"/>
          <w:bCs w:val="0"/>
          <w:noProof/>
          <w:sz w:val="22"/>
          <w:szCs w:val="22"/>
          <w:lang w:eastAsia="pl-PL"/>
        </w:rPr>
      </w:pPr>
      <w:hyperlink w:anchor="_Toc167368743" w:history="1">
        <w:r w:rsidR="00A106BE" w:rsidRPr="00A106BE">
          <w:rPr>
            <w:rStyle w:val="Hipercze"/>
            <w:noProof/>
            <w:sz w:val="22"/>
            <w:szCs w:val="22"/>
          </w:rPr>
          <w:t>Tabela 11 Wykonane wydatki za rok 2023</w:t>
        </w:r>
        <w:r w:rsidR="00A106BE" w:rsidRPr="00A106BE">
          <w:rPr>
            <w:noProof/>
            <w:webHidden/>
            <w:sz w:val="22"/>
            <w:szCs w:val="22"/>
          </w:rPr>
          <w:tab/>
        </w:r>
        <w:r w:rsidR="00A106BE" w:rsidRPr="00A106BE">
          <w:rPr>
            <w:noProof/>
            <w:webHidden/>
            <w:sz w:val="22"/>
            <w:szCs w:val="22"/>
          </w:rPr>
          <w:fldChar w:fldCharType="begin"/>
        </w:r>
        <w:r w:rsidR="00A106BE" w:rsidRPr="00A106BE">
          <w:rPr>
            <w:noProof/>
            <w:webHidden/>
            <w:sz w:val="22"/>
            <w:szCs w:val="22"/>
          </w:rPr>
          <w:instrText xml:space="preserve"> PAGEREF _Toc167368743 \h </w:instrText>
        </w:r>
        <w:r w:rsidR="00A106BE" w:rsidRPr="00A106BE">
          <w:rPr>
            <w:noProof/>
            <w:webHidden/>
            <w:sz w:val="22"/>
            <w:szCs w:val="22"/>
          </w:rPr>
        </w:r>
        <w:r w:rsidR="00A106BE" w:rsidRPr="00A106BE">
          <w:rPr>
            <w:noProof/>
            <w:webHidden/>
            <w:sz w:val="22"/>
            <w:szCs w:val="22"/>
          </w:rPr>
          <w:fldChar w:fldCharType="separate"/>
        </w:r>
        <w:r w:rsidR="00D51F24">
          <w:rPr>
            <w:noProof/>
            <w:webHidden/>
            <w:sz w:val="22"/>
            <w:szCs w:val="22"/>
          </w:rPr>
          <w:t>33</w:t>
        </w:r>
        <w:r w:rsidR="00A106BE" w:rsidRPr="00A106BE">
          <w:rPr>
            <w:noProof/>
            <w:webHidden/>
            <w:sz w:val="22"/>
            <w:szCs w:val="22"/>
          </w:rPr>
          <w:fldChar w:fldCharType="end"/>
        </w:r>
      </w:hyperlink>
    </w:p>
    <w:p w14:paraId="29319C48" w14:textId="77777777" w:rsidR="00A106BE" w:rsidRPr="00A106BE" w:rsidRDefault="00000000">
      <w:pPr>
        <w:pStyle w:val="Spisilustracji"/>
        <w:tabs>
          <w:tab w:val="right" w:leader="dot" w:pos="8777"/>
        </w:tabs>
        <w:rPr>
          <w:rFonts w:eastAsiaTheme="minorEastAsia" w:cstheme="minorBidi"/>
          <w:b w:val="0"/>
          <w:bCs w:val="0"/>
          <w:noProof/>
          <w:sz w:val="22"/>
          <w:szCs w:val="22"/>
          <w:lang w:eastAsia="pl-PL"/>
        </w:rPr>
      </w:pPr>
      <w:hyperlink w:anchor="_Toc167368744" w:history="1">
        <w:r w:rsidR="00A106BE" w:rsidRPr="00A106BE">
          <w:rPr>
            <w:rStyle w:val="Hipercze"/>
            <w:noProof/>
            <w:sz w:val="22"/>
            <w:szCs w:val="22"/>
          </w:rPr>
          <w:t>Tabela 12. Wydatki majątkowe gminy w 2023 roku przy udziale środków zewnętrznych</w:t>
        </w:r>
        <w:r w:rsidR="00A106BE" w:rsidRPr="00A106BE">
          <w:rPr>
            <w:noProof/>
            <w:webHidden/>
            <w:sz w:val="22"/>
            <w:szCs w:val="22"/>
          </w:rPr>
          <w:tab/>
        </w:r>
        <w:r w:rsidR="00A106BE" w:rsidRPr="00A106BE">
          <w:rPr>
            <w:noProof/>
            <w:webHidden/>
            <w:sz w:val="22"/>
            <w:szCs w:val="22"/>
          </w:rPr>
          <w:fldChar w:fldCharType="begin"/>
        </w:r>
        <w:r w:rsidR="00A106BE" w:rsidRPr="00A106BE">
          <w:rPr>
            <w:noProof/>
            <w:webHidden/>
            <w:sz w:val="22"/>
            <w:szCs w:val="22"/>
          </w:rPr>
          <w:instrText xml:space="preserve"> PAGEREF _Toc167368744 \h </w:instrText>
        </w:r>
        <w:r w:rsidR="00A106BE" w:rsidRPr="00A106BE">
          <w:rPr>
            <w:noProof/>
            <w:webHidden/>
            <w:sz w:val="22"/>
            <w:szCs w:val="22"/>
          </w:rPr>
        </w:r>
        <w:r w:rsidR="00A106BE" w:rsidRPr="00A106BE">
          <w:rPr>
            <w:noProof/>
            <w:webHidden/>
            <w:sz w:val="22"/>
            <w:szCs w:val="22"/>
          </w:rPr>
          <w:fldChar w:fldCharType="separate"/>
        </w:r>
        <w:r w:rsidR="00D51F24">
          <w:rPr>
            <w:noProof/>
            <w:webHidden/>
            <w:sz w:val="22"/>
            <w:szCs w:val="22"/>
          </w:rPr>
          <w:t>35</w:t>
        </w:r>
        <w:r w:rsidR="00A106BE" w:rsidRPr="00A106BE">
          <w:rPr>
            <w:noProof/>
            <w:webHidden/>
            <w:sz w:val="22"/>
            <w:szCs w:val="22"/>
          </w:rPr>
          <w:fldChar w:fldCharType="end"/>
        </w:r>
      </w:hyperlink>
    </w:p>
    <w:p w14:paraId="6F454534" w14:textId="77777777" w:rsidR="00A106BE" w:rsidRPr="00A106BE" w:rsidRDefault="00000000">
      <w:pPr>
        <w:pStyle w:val="Spisilustracji"/>
        <w:tabs>
          <w:tab w:val="right" w:leader="dot" w:pos="8777"/>
        </w:tabs>
        <w:rPr>
          <w:rFonts w:eastAsiaTheme="minorEastAsia" w:cstheme="minorBidi"/>
          <w:b w:val="0"/>
          <w:bCs w:val="0"/>
          <w:noProof/>
          <w:sz w:val="22"/>
          <w:szCs w:val="22"/>
          <w:lang w:eastAsia="pl-PL"/>
        </w:rPr>
      </w:pPr>
      <w:hyperlink w:anchor="_Toc167368745" w:history="1">
        <w:r w:rsidR="00A106BE" w:rsidRPr="00A106BE">
          <w:rPr>
            <w:rStyle w:val="Hipercze"/>
            <w:noProof/>
            <w:sz w:val="22"/>
            <w:szCs w:val="22"/>
          </w:rPr>
          <w:t>Tabela 13. Wydatki bieżące gminy w 2023 roku przy udziale środków zewnętrznych</w:t>
        </w:r>
        <w:r w:rsidR="00A106BE" w:rsidRPr="00A106BE">
          <w:rPr>
            <w:noProof/>
            <w:webHidden/>
            <w:sz w:val="22"/>
            <w:szCs w:val="22"/>
          </w:rPr>
          <w:tab/>
        </w:r>
        <w:r w:rsidR="00A106BE" w:rsidRPr="00A106BE">
          <w:rPr>
            <w:noProof/>
            <w:webHidden/>
            <w:sz w:val="22"/>
            <w:szCs w:val="22"/>
          </w:rPr>
          <w:fldChar w:fldCharType="begin"/>
        </w:r>
        <w:r w:rsidR="00A106BE" w:rsidRPr="00A106BE">
          <w:rPr>
            <w:noProof/>
            <w:webHidden/>
            <w:sz w:val="22"/>
            <w:szCs w:val="22"/>
          </w:rPr>
          <w:instrText xml:space="preserve"> PAGEREF _Toc167368745 \h </w:instrText>
        </w:r>
        <w:r w:rsidR="00A106BE" w:rsidRPr="00A106BE">
          <w:rPr>
            <w:noProof/>
            <w:webHidden/>
            <w:sz w:val="22"/>
            <w:szCs w:val="22"/>
          </w:rPr>
        </w:r>
        <w:r w:rsidR="00A106BE" w:rsidRPr="00A106BE">
          <w:rPr>
            <w:noProof/>
            <w:webHidden/>
            <w:sz w:val="22"/>
            <w:szCs w:val="22"/>
          </w:rPr>
          <w:fldChar w:fldCharType="separate"/>
        </w:r>
        <w:r w:rsidR="00D51F24">
          <w:rPr>
            <w:noProof/>
            <w:webHidden/>
            <w:sz w:val="22"/>
            <w:szCs w:val="22"/>
          </w:rPr>
          <w:t>36</w:t>
        </w:r>
        <w:r w:rsidR="00A106BE" w:rsidRPr="00A106BE">
          <w:rPr>
            <w:noProof/>
            <w:webHidden/>
            <w:sz w:val="22"/>
            <w:szCs w:val="22"/>
          </w:rPr>
          <w:fldChar w:fldCharType="end"/>
        </w:r>
      </w:hyperlink>
    </w:p>
    <w:p w14:paraId="4F7CCDEE" w14:textId="77777777" w:rsidR="00A106BE" w:rsidRPr="00A106BE" w:rsidRDefault="00000000">
      <w:pPr>
        <w:pStyle w:val="Spisilustracji"/>
        <w:tabs>
          <w:tab w:val="right" w:leader="dot" w:pos="8777"/>
        </w:tabs>
        <w:rPr>
          <w:rFonts w:eastAsiaTheme="minorEastAsia" w:cstheme="minorBidi"/>
          <w:b w:val="0"/>
          <w:bCs w:val="0"/>
          <w:noProof/>
          <w:sz w:val="22"/>
          <w:szCs w:val="22"/>
          <w:lang w:eastAsia="pl-PL"/>
        </w:rPr>
      </w:pPr>
      <w:hyperlink w:anchor="_Toc167368746" w:history="1">
        <w:r w:rsidR="00A106BE" w:rsidRPr="00A106BE">
          <w:rPr>
            <w:rStyle w:val="Hipercze"/>
            <w:noProof/>
            <w:sz w:val="22"/>
            <w:szCs w:val="22"/>
          </w:rPr>
          <w:t>Tabela 14. Frekwencja na poszczególnych zebraniach wiejskich w 2023 roku</w:t>
        </w:r>
        <w:r w:rsidR="00A106BE" w:rsidRPr="00A106BE">
          <w:rPr>
            <w:noProof/>
            <w:webHidden/>
            <w:sz w:val="22"/>
            <w:szCs w:val="22"/>
          </w:rPr>
          <w:tab/>
        </w:r>
        <w:r w:rsidR="00A106BE" w:rsidRPr="00A106BE">
          <w:rPr>
            <w:noProof/>
            <w:webHidden/>
            <w:sz w:val="22"/>
            <w:szCs w:val="22"/>
          </w:rPr>
          <w:fldChar w:fldCharType="begin"/>
        </w:r>
        <w:r w:rsidR="00A106BE" w:rsidRPr="00A106BE">
          <w:rPr>
            <w:noProof/>
            <w:webHidden/>
            <w:sz w:val="22"/>
            <w:szCs w:val="22"/>
          </w:rPr>
          <w:instrText xml:space="preserve"> PAGEREF _Toc167368746 \h </w:instrText>
        </w:r>
        <w:r w:rsidR="00A106BE" w:rsidRPr="00A106BE">
          <w:rPr>
            <w:noProof/>
            <w:webHidden/>
            <w:sz w:val="22"/>
            <w:szCs w:val="22"/>
          </w:rPr>
        </w:r>
        <w:r w:rsidR="00A106BE" w:rsidRPr="00A106BE">
          <w:rPr>
            <w:noProof/>
            <w:webHidden/>
            <w:sz w:val="22"/>
            <w:szCs w:val="22"/>
          </w:rPr>
          <w:fldChar w:fldCharType="separate"/>
        </w:r>
        <w:r w:rsidR="00D51F24">
          <w:rPr>
            <w:noProof/>
            <w:webHidden/>
            <w:sz w:val="22"/>
            <w:szCs w:val="22"/>
          </w:rPr>
          <w:t>38</w:t>
        </w:r>
        <w:r w:rsidR="00A106BE" w:rsidRPr="00A106BE">
          <w:rPr>
            <w:noProof/>
            <w:webHidden/>
            <w:sz w:val="22"/>
            <w:szCs w:val="22"/>
          </w:rPr>
          <w:fldChar w:fldCharType="end"/>
        </w:r>
      </w:hyperlink>
    </w:p>
    <w:p w14:paraId="01F50EFD" w14:textId="77777777" w:rsidR="00A106BE" w:rsidRPr="00A106BE" w:rsidRDefault="00000000">
      <w:pPr>
        <w:pStyle w:val="Spisilustracji"/>
        <w:tabs>
          <w:tab w:val="right" w:leader="dot" w:pos="8777"/>
        </w:tabs>
        <w:rPr>
          <w:rFonts w:eastAsiaTheme="minorEastAsia" w:cstheme="minorBidi"/>
          <w:b w:val="0"/>
          <w:bCs w:val="0"/>
          <w:noProof/>
          <w:sz w:val="22"/>
          <w:szCs w:val="22"/>
          <w:lang w:eastAsia="pl-PL"/>
        </w:rPr>
      </w:pPr>
      <w:hyperlink w:anchor="_Toc167368747" w:history="1">
        <w:r w:rsidR="00A106BE" w:rsidRPr="00A106BE">
          <w:rPr>
            <w:rStyle w:val="Hipercze"/>
            <w:noProof/>
            <w:sz w:val="22"/>
            <w:szCs w:val="22"/>
          </w:rPr>
          <w:t>Tabela 15 Wykaz wydatków majątkowych zrealizowanych w gminie  Radomyśl Wielki w 2023 roku</w:t>
        </w:r>
        <w:r w:rsidR="00A106BE" w:rsidRPr="00A106BE">
          <w:rPr>
            <w:noProof/>
            <w:webHidden/>
            <w:sz w:val="22"/>
            <w:szCs w:val="22"/>
          </w:rPr>
          <w:tab/>
        </w:r>
        <w:r w:rsidR="00A106BE" w:rsidRPr="00A106BE">
          <w:rPr>
            <w:noProof/>
            <w:webHidden/>
            <w:sz w:val="22"/>
            <w:szCs w:val="22"/>
          </w:rPr>
          <w:fldChar w:fldCharType="begin"/>
        </w:r>
        <w:r w:rsidR="00A106BE" w:rsidRPr="00A106BE">
          <w:rPr>
            <w:noProof/>
            <w:webHidden/>
            <w:sz w:val="22"/>
            <w:szCs w:val="22"/>
          </w:rPr>
          <w:instrText xml:space="preserve"> PAGEREF _Toc167368747 \h </w:instrText>
        </w:r>
        <w:r w:rsidR="00A106BE" w:rsidRPr="00A106BE">
          <w:rPr>
            <w:noProof/>
            <w:webHidden/>
            <w:sz w:val="22"/>
            <w:szCs w:val="22"/>
          </w:rPr>
        </w:r>
        <w:r w:rsidR="00A106BE" w:rsidRPr="00A106BE">
          <w:rPr>
            <w:noProof/>
            <w:webHidden/>
            <w:sz w:val="22"/>
            <w:szCs w:val="22"/>
          </w:rPr>
          <w:fldChar w:fldCharType="separate"/>
        </w:r>
        <w:r w:rsidR="00D51F24">
          <w:rPr>
            <w:noProof/>
            <w:webHidden/>
            <w:sz w:val="22"/>
            <w:szCs w:val="22"/>
          </w:rPr>
          <w:t>39</w:t>
        </w:r>
        <w:r w:rsidR="00A106BE" w:rsidRPr="00A106BE">
          <w:rPr>
            <w:noProof/>
            <w:webHidden/>
            <w:sz w:val="22"/>
            <w:szCs w:val="22"/>
          </w:rPr>
          <w:fldChar w:fldCharType="end"/>
        </w:r>
      </w:hyperlink>
    </w:p>
    <w:p w14:paraId="314CA620" w14:textId="77777777" w:rsidR="00A106BE" w:rsidRPr="00A106BE" w:rsidRDefault="00000000">
      <w:pPr>
        <w:pStyle w:val="Spisilustracji"/>
        <w:tabs>
          <w:tab w:val="right" w:leader="dot" w:pos="8777"/>
        </w:tabs>
        <w:rPr>
          <w:rFonts w:eastAsiaTheme="minorEastAsia" w:cstheme="minorBidi"/>
          <w:b w:val="0"/>
          <w:bCs w:val="0"/>
          <w:noProof/>
          <w:sz w:val="22"/>
          <w:szCs w:val="22"/>
          <w:lang w:eastAsia="pl-PL"/>
        </w:rPr>
      </w:pPr>
      <w:hyperlink w:anchor="_Toc167368748" w:history="1">
        <w:r w:rsidR="00A106BE" w:rsidRPr="00A106BE">
          <w:rPr>
            <w:rStyle w:val="Hipercze"/>
            <w:i/>
            <w:noProof/>
            <w:sz w:val="22"/>
            <w:szCs w:val="22"/>
          </w:rPr>
          <w:t xml:space="preserve">Tabela 16. </w:t>
        </w:r>
        <w:r w:rsidR="00A106BE" w:rsidRPr="00A106BE">
          <w:rPr>
            <w:rStyle w:val="Hipercze"/>
            <w:i/>
            <w:iCs/>
            <w:noProof/>
            <w:sz w:val="22"/>
            <w:szCs w:val="22"/>
          </w:rPr>
          <w:t>Liczba rodzin zagrożonych ubóstwem i wykluczeniem społecznym w 2023 roku</w:t>
        </w:r>
        <w:r w:rsidR="00A106BE" w:rsidRPr="00A106BE">
          <w:rPr>
            <w:noProof/>
            <w:webHidden/>
            <w:sz w:val="22"/>
            <w:szCs w:val="22"/>
          </w:rPr>
          <w:tab/>
        </w:r>
        <w:r w:rsidR="00A106BE" w:rsidRPr="00A106BE">
          <w:rPr>
            <w:noProof/>
            <w:webHidden/>
            <w:sz w:val="22"/>
            <w:szCs w:val="22"/>
          </w:rPr>
          <w:fldChar w:fldCharType="begin"/>
        </w:r>
        <w:r w:rsidR="00A106BE" w:rsidRPr="00A106BE">
          <w:rPr>
            <w:noProof/>
            <w:webHidden/>
            <w:sz w:val="22"/>
            <w:szCs w:val="22"/>
          </w:rPr>
          <w:instrText xml:space="preserve"> PAGEREF _Toc167368748 \h </w:instrText>
        </w:r>
        <w:r w:rsidR="00A106BE" w:rsidRPr="00A106BE">
          <w:rPr>
            <w:noProof/>
            <w:webHidden/>
            <w:sz w:val="22"/>
            <w:szCs w:val="22"/>
          </w:rPr>
        </w:r>
        <w:r w:rsidR="00A106BE" w:rsidRPr="00A106BE">
          <w:rPr>
            <w:noProof/>
            <w:webHidden/>
            <w:sz w:val="22"/>
            <w:szCs w:val="22"/>
          </w:rPr>
          <w:fldChar w:fldCharType="separate"/>
        </w:r>
        <w:r w:rsidR="00D51F24">
          <w:rPr>
            <w:noProof/>
            <w:webHidden/>
            <w:sz w:val="22"/>
            <w:szCs w:val="22"/>
          </w:rPr>
          <w:t>49</w:t>
        </w:r>
        <w:r w:rsidR="00A106BE" w:rsidRPr="00A106BE">
          <w:rPr>
            <w:noProof/>
            <w:webHidden/>
            <w:sz w:val="22"/>
            <w:szCs w:val="22"/>
          </w:rPr>
          <w:fldChar w:fldCharType="end"/>
        </w:r>
      </w:hyperlink>
    </w:p>
    <w:p w14:paraId="648DE587" w14:textId="77777777" w:rsidR="00A106BE" w:rsidRPr="00A106BE" w:rsidRDefault="00000000">
      <w:pPr>
        <w:pStyle w:val="Spisilustracji"/>
        <w:tabs>
          <w:tab w:val="right" w:leader="dot" w:pos="8777"/>
        </w:tabs>
        <w:rPr>
          <w:rFonts w:eastAsiaTheme="minorEastAsia" w:cstheme="minorBidi"/>
          <w:b w:val="0"/>
          <w:bCs w:val="0"/>
          <w:noProof/>
          <w:sz w:val="22"/>
          <w:szCs w:val="22"/>
          <w:lang w:eastAsia="pl-PL"/>
        </w:rPr>
      </w:pPr>
      <w:hyperlink w:anchor="_Toc167368749" w:history="1">
        <w:r w:rsidR="00A106BE" w:rsidRPr="00A106BE">
          <w:rPr>
            <w:rStyle w:val="Hipercze"/>
            <w:i/>
            <w:iCs/>
            <w:noProof/>
            <w:sz w:val="22"/>
            <w:szCs w:val="22"/>
          </w:rPr>
          <w:t>Tabela 17. Liczba rodzin w gminie według ilości posiadanych dzieci w 2023 roku</w:t>
        </w:r>
        <w:r w:rsidR="00A106BE" w:rsidRPr="00A106BE">
          <w:rPr>
            <w:noProof/>
            <w:webHidden/>
            <w:sz w:val="22"/>
            <w:szCs w:val="22"/>
          </w:rPr>
          <w:tab/>
        </w:r>
        <w:r w:rsidR="00A106BE" w:rsidRPr="00A106BE">
          <w:rPr>
            <w:noProof/>
            <w:webHidden/>
            <w:sz w:val="22"/>
            <w:szCs w:val="22"/>
          </w:rPr>
          <w:fldChar w:fldCharType="begin"/>
        </w:r>
        <w:r w:rsidR="00A106BE" w:rsidRPr="00A106BE">
          <w:rPr>
            <w:noProof/>
            <w:webHidden/>
            <w:sz w:val="22"/>
            <w:szCs w:val="22"/>
          </w:rPr>
          <w:instrText xml:space="preserve"> PAGEREF _Toc167368749 \h </w:instrText>
        </w:r>
        <w:r w:rsidR="00A106BE" w:rsidRPr="00A106BE">
          <w:rPr>
            <w:noProof/>
            <w:webHidden/>
            <w:sz w:val="22"/>
            <w:szCs w:val="22"/>
          </w:rPr>
        </w:r>
        <w:r w:rsidR="00A106BE" w:rsidRPr="00A106BE">
          <w:rPr>
            <w:noProof/>
            <w:webHidden/>
            <w:sz w:val="22"/>
            <w:szCs w:val="22"/>
          </w:rPr>
          <w:fldChar w:fldCharType="separate"/>
        </w:r>
        <w:r w:rsidR="00D51F24">
          <w:rPr>
            <w:noProof/>
            <w:webHidden/>
            <w:sz w:val="22"/>
            <w:szCs w:val="22"/>
          </w:rPr>
          <w:t>51</w:t>
        </w:r>
        <w:r w:rsidR="00A106BE" w:rsidRPr="00A106BE">
          <w:rPr>
            <w:noProof/>
            <w:webHidden/>
            <w:sz w:val="22"/>
            <w:szCs w:val="22"/>
          </w:rPr>
          <w:fldChar w:fldCharType="end"/>
        </w:r>
      </w:hyperlink>
    </w:p>
    <w:p w14:paraId="32AB5CF6" w14:textId="77777777" w:rsidR="00A106BE" w:rsidRPr="00A106BE" w:rsidRDefault="00000000">
      <w:pPr>
        <w:pStyle w:val="Spisilustracji"/>
        <w:tabs>
          <w:tab w:val="right" w:leader="dot" w:pos="8777"/>
        </w:tabs>
        <w:rPr>
          <w:rFonts w:eastAsiaTheme="minorEastAsia" w:cstheme="minorBidi"/>
          <w:b w:val="0"/>
          <w:bCs w:val="0"/>
          <w:noProof/>
          <w:sz w:val="22"/>
          <w:szCs w:val="22"/>
          <w:lang w:eastAsia="pl-PL"/>
        </w:rPr>
      </w:pPr>
      <w:hyperlink w:anchor="_Toc167368750" w:history="1">
        <w:r w:rsidR="00A106BE" w:rsidRPr="00A106BE">
          <w:rPr>
            <w:rStyle w:val="Hipercze"/>
            <w:noProof/>
            <w:sz w:val="22"/>
            <w:szCs w:val="22"/>
          </w:rPr>
          <w:t>Tabela 18. Liczba bezrobotnych w gminie w 2020, 2021, 2022 i 2023 roku zarejestrowanych przez PUP Mielec</w:t>
        </w:r>
        <w:r w:rsidR="00A106BE" w:rsidRPr="00A106BE">
          <w:rPr>
            <w:noProof/>
            <w:webHidden/>
            <w:sz w:val="22"/>
            <w:szCs w:val="22"/>
          </w:rPr>
          <w:tab/>
        </w:r>
        <w:r w:rsidR="00A106BE" w:rsidRPr="00A106BE">
          <w:rPr>
            <w:noProof/>
            <w:webHidden/>
            <w:sz w:val="22"/>
            <w:szCs w:val="22"/>
          </w:rPr>
          <w:fldChar w:fldCharType="begin"/>
        </w:r>
        <w:r w:rsidR="00A106BE" w:rsidRPr="00A106BE">
          <w:rPr>
            <w:noProof/>
            <w:webHidden/>
            <w:sz w:val="22"/>
            <w:szCs w:val="22"/>
          </w:rPr>
          <w:instrText xml:space="preserve"> PAGEREF _Toc167368750 \h </w:instrText>
        </w:r>
        <w:r w:rsidR="00A106BE" w:rsidRPr="00A106BE">
          <w:rPr>
            <w:noProof/>
            <w:webHidden/>
            <w:sz w:val="22"/>
            <w:szCs w:val="22"/>
          </w:rPr>
        </w:r>
        <w:r w:rsidR="00A106BE" w:rsidRPr="00A106BE">
          <w:rPr>
            <w:noProof/>
            <w:webHidden/>
            <w:sz w:val="22"/>
            <w:szCs w:val="22"/>
          </w:rPr>
          <w:fldChar w:fldCharType="separate"/>
        </w:r>
        <w:r w:rsidR="00D51F24">
          <w:rPr>
            <w:noProof/>
            <w:webHidden/>
            <w:sz w:val="22"/>
            <w:szCs w:val="22"/>
          </w:rPr>
          <w:t>52</w:t>
        </w:r>
        <w:r w:rsidR="00A106BE" w:rsidRPr="00A106BE">
          <w:rPr>
            <w:noProof/>
            <w:webHidden/>
            <w:sz w:val="22"/>
            <w:szCs w:val="22"/>
          </w:rPr>
          <w:fldChar w:fldCharType="end"/>
        </w:r>
      </w:hyperlink>
    </w:p>
    <w:p w14:paraId="731A18F0" w14:textId="77777777" w:rsidR="00A106BE" w:rsidRPr="00A106BE" w:rsidRDefault="00000000">
      <w:pPr>
        <w:pStyle w:val="Spisilustracji"/>
        <w:tabs>
          <w:tab w:val="right" w:leader="dot" w:pos="8777"/>
        </w:tabs>
        <w:rPr>
          <w:rFonts w:eastAsiaTheme="minorEastAsia" w:cstheme="minorBidi"/>
          <w:b w:val="0"/>
          <w:bCs w:val="0"/>
          <w:noProof/>
          <w:sz w:val="22"/>
          <w:szCs w:val="22"/>
          <w:lang w:eastAsia="pl-PL"/>
        </w:rPr>
      </w:pPr>
      <w:hyperlink w:anchor="_Toc167368751" w:history="1">
        <w:r w:rsidR="00A106BE" w:rsidRPr="00A106BE">
          <w:rPr>
            <w:rStyle w:val="Hipercze"/>
            <w:noProof/>
            <w:sz w:val="22"/>
            <w:szCs w:val="22"/>
          </w:rPr>
          <w:t>Tabela 19. Wartość alkoholu sprzedanego w latach 2018, 2019, 2020, 2021 i 2022 na terenie gminy</w:t>
        </w:r>
        <w:r w:rsidR="00A106BE" w:rsidRPr="00A106BE">
          <w:rPr>
            <w:noProof/>
            <w:webHidden/>
            <w:sz w:val="22"/>
            <w:szCs w:val="22"/>
          </w:rPr>
          <w:tab/>
        </w:r>
        <w:r w:rsidR="00A106BE" w:rsidRPr="00A106BE">
          <w:rPr>
            <w:noProof/>
            <w:webHidden/>
            <w:sz w:val="22"/>
            <w:szCs w:val="22"/>
          </w:rPr>
          <w:fldChar w:fldCharType="begin"/>
        </w:r>
        <w:r w:rsidR="00A106BE" w:rsidRPr="00A106BE">
          <w:rPr>
            <w:noProof/>
            <w:webHidden/>
            <w:sz w:val="22"/>
            <w:szCs w:val="22"/>
          </w:rPr>
          <w:instrText xml:space="preserve"> PAGEREF _Toc167368751 \h </w:instrText>
        </w:r>
        <w:r w:rsidR="00A106BE" w:rsidRPr="00A106BE">
          <w:rPr>
            <w:noProof/>
            <w:webHidden/>
            <w:sz w:val="22"/>
            <w:szCs w:val="22"/>
          </w:rPr>
        </w:r>
        <w:r w:rsidR="00A106BE" w:rsidRPr="00A106BE">
          <w:rPr>
            <w:noProof/>
            <w:webHidden/>
            <w:sz w:val="22"/>
            <w:szCs w:val="22"/>
          </w:rPr>
          <w:fldChar w:fldCharType="separate"/>
        </w:r>
        <w:r w:rsidR="00D51F24">
          <w:rPr>
            <w:noProof/>
            <w:webHidden/>
            <w:sz w:val="22"/>
            <w:szCs w:val="22"/>
          </w:rPr>
          <w:t>54</w:t>
        </w:r>
        <w:r w:rsidR="00A106BE" w:rsidRPr="00A106BE">
          <w:rPr>
            <w:noProof/>
            <w:webHidden/>
            <w:sz w:val="22"/>
            <w:szCs w:val="22"/>
          </w:rPr>
          <w:fldChar w:fldCharType="end"/>
        </w:r>
      </w:hyperlink>
    </w:p>
    <w:p w14:paraId="4B3BABA5" w14:textId="77777777" w:rsidR="00A106BE" w:rsidRPr="00A106BE" w:rsidRDefault="00000000">
      <w:pPr>
        <w:pStyle w:val="Spisilustracji"/>
        <w:tabs>
          <w:tab w:val="right" w:leader="dot" w:pos="8777"/>
        </w:tabs>
        <w:rPr>
          <w:rFonts w:eastAsiaTheme="minorEastAsia" w:cstheme="minorBidi"/>
          <w:b w:val="0"/>
          <w:bCs w:val="0"/>
          <w:noProof/>
          <w:sz w:val="22"/>
          <w:szCs w:val="22"/>
          <w:lang w:eastAsia="pl-PL"/>
        </w:rPr>
      </w:pPr>
      <w:hyperlink w:anchor="_Toc167368752" w:history="1">
        <w:r w:rsidR="00A106BE" w:rsidRPr="00A106BE">
          <w:rPr>
            <w:rStyle w:val="Hipercze"/>
            <w:noProof/>
            <w:sz w:val="22"/>
            <w:szCs w:val="22"/>
          </w:rPr>
          <w:t>Tabela 20 Drogi publiczne – gminne na terenie Gminy Radomyśl Wielki</w:t>
        </w:r>
        <w:r w:rsidR="00A106BE" w:rsidRPr="00A106BE">
          <w:rPr>
            <w:noProof/>
            <w:webHidden/>
            <w:sz w:val="22"/>
            <w:szCs w:val="22"/>
          </w:rPr>
          <w:tab/>
        </w:r>
        <w:r w:rsidR="00A106BE" w:rsidRPr="00A106BE">
          <w:rPr>
            <w:noProof/>
            <w:webHidden/>
            <w:sz w:val="22"/>
            <w:szCs w:val="22"/>
          </w:rPr>
          <w:fldChar w:fldCharType="begin"/>
        </w:r>
        <w:r w:rsidR="00A106BE" w:rsidRPr="00A106BE">
          <w:rPr>
            <w:noProof/>
            <w:webHidden/>
            <w:sz w:val="22"/>
            <w:szCs w:val="22"/>
          </w:rPr>
          <w:instrText xml:space="preserve"> PAGEREF _Toc167368752 \h </w:instrText>
        </w:r>
        <w:r w:rsidR="00A106BE" w:rsidRPr="00A106BE">
          <w:rPr>
            <w:noProof/>
            <w:webHidden/>
            <w:sz w:val="22"/>
            <w:szCs w:val="22"/>
          </w:rPr>
        </w:r>
        <w:r w:rsidR="00A106BE" w:rsidRPr="00A106BE">
          <w:rPr>
            <w:noProof/>
            <w:webHidden/>
            <w:sz w:val="22"/>
            <w:szCs w:val="22"/>
          </w:rPr>
          <w:fldChar w:fldCharType="separate"/>
        </w:r>
        <w:r w:rsidR="00D51F24">
          <w:rPr>
            <w:noProof/>
            <w:webHidden/>
            <w:sz w:val="22"/>
            <w:szCs w:val="22"/>
          </w:rPr>
          <w:t>56</w:t>
        </w:r>
        <w:r w:rsidR="00A106BE" w:rsidRPr="00A106BE">
          <w:rPr>
            <w:noProof/>
            <w:webHidden/>
            <w:sz w:val="22"/>
            <w:szCs w:val="22"/>
          </w:rPr>
          <w:fldChar w:fldCharType="end"/>
        </w:r>
      </w:hyperlink>
    </w:p>
    <w:p w14:paraId="4B34A78A" w14:textId="77777777" w:rsidR="00A106BE" w:rsidRPr="00A106BE" w:rsidRDefault="00000000">
      <w:pPr>
        <w:pStyle w:val="Spisilustracji"/>
        <w:tabs>
          <w:tab w:val="right" w:leader="dot" w:pos="8777"/>
        </w:tabs>
        <w:rPr>
          <w:rFonts w:eastAsiaTheme="minorEastAsia" w:cstheme="minorBidi"/>
          <w:b w:val="0"/>
          <w:bCs w:val="0"/>
          <w:noProof/>
          <w:sz w:val="22"/>
          <w:szCs w:val="22"/>
          <w:lang w:eastAsia="pl-PL"/>
        </w:rPr>
      </w:pPr>
      <w:hyperlink w:anchor="_Toc167368753" w:history="1">
        <w:r w:rsidR="00A106BE" w:rsidRPr="00A106BE">
          <w:rPr>
            <w:rStyle w:val="Hipercze"/>
            <w:noProof/>
            <w:sz w:val="22"/>
            <w:szCs w:val="22"/>
          </w:rPr>
          <w:t>Tabela 21 Drogi powiatowe na terenie Gminy Radomyśl Wielki</w:t>
        </w:r>
        <w:r w:rsidR="00A106BE" w:rsidRPr="00A106BE">
          <w:rPr>
            <w:noProof/>
            <w:webHidden/>
            <w:sz w:val="22"/>
            <w:szCs w:val="22"/>
          </w:rPr>
          <w:tab/>
        </w:r>
        <w:r w:rsidR="00A106BE" w:rsidRPr="00A106BE">
          <w:rPr>
            <w:noProof/>
            <w:webHidden/>
            <w:sz w:val="22"/>
            <w:szCs w:val="22"/>
          </w:rPr>
          <w:fldChar w:fldCharType="begin"/>
        </w:r>
        <w:r w:rsidR="00A106BE" w:rsidRPr="00A106BE">
          <w:rPr>
            <w:noProof/>
            <w:webHidden/>
            <w:sz w:val="22"/>
            <w:szCs w:val="22"/>
          </w:rPr>
          <w:instrText xml:space="preserve"> PAGEREF _Toc167368753 \h </w:instrText>
        </w:r>
        <w:r w:rsidR="00A106BE" w:rsidRPr="00A106BE">
          <w:rPr>
            <w:noProof/>
            <w:webHidden/>
            <w:sz w:val="22"/>
            <w:szCs w:val="22"/>
          </w:rPr>
        </w:r>
        <w:r w:rsidR="00A106BE" w:rsidRPr="00A106BE">
          <w:rPr>
            <w:noProof/>
            <w:webHidden/>
            <w:sz w:val="22"/>
            <w:szCs w:val="22"/>
          </w:rPr>
          <w:fldChar w:fldCharType="separate"/>
        </w:r>
        <w:r w:rsidR="00D51F24">
          <w:rPr>
            <w:noProof/>
            <w:webHidden/>
            <w:sz w:val="22"/>
            <w:szCs w:val="22"/>
          </w:rPr>
          <w:t>64</w:t>
        </w:r>
        <w:r w:rsidR="00A106BE" w:rsidRPr="00A106BE">
          <w:rPr>
            <w:noProof/>
            <w:webHidden/>
            <w:sz w:val="22"/>
            <w:szCs w:val="22"/>
          </w:rPr>
          <w:fldChar w:fldCharType="end"/>
        </w:r>
      </w:hyperlink>
    </w:p>
    <w:p w14:paraId="3E0C47BA" w14:textId="77777777" w:rsidR="00A106BE" w:rsidRPr="00A106BE" w:rsidRDefault="00000000">
      <w:pPr>
        <w:pStyle w:val="Spisilustracji"/>
        <w:tabs>
          <w:tab w:val="right" w:leader="dot" w:pos="8777"/>
        </w:tabs>
        <w:rPr>
          <w:rFonts w:eastAsiaTheme="minorEastAsia" w:cstheme="minorBidi"/>
          <w:b w:val="0"/>
          <w:bCs w:val="0"/>
          <w:noProof/>
          <w:sz w:val="22"/>
          <w:szCs w:val="22"/>
          <w:lang w:eastAsia="pl-PL"/>
        </w:rPr>
      </w:pPr>
      <w:hyperlink w:anchor="_Toc167368754" w:history="1">
        <w:r w:rsidR="00A106BE" w:rsidRPr="00A106BE">
          <w:rPr>
            <w:rStyle w:val="Hipercze"/>
            <w:noProof/>
            <w:sz w:val="22"/>
            <w:szCs w:val="22"/>
          </w:rPr>
          <w:t>Tabela 22 Utylizacja eternitu/ azbestu na terenie Gminy Radomyśl Wielki</w:t>
        </w:r>
        <w:r w:rsidR="00A106BE" w:rsidRPr="00A106BE">
          <w:rPr>
            <w:noProof/>
            <w:webHidden/>
            <w:sz w:val="22"/>
            <w:szCs w:val="22"/>
          </w:rPr>
          <w:tab/>
        </w:r>
        <w:r w:rsidR="00A106BE" w:rsidRPr="00A106BE">
          <w:rPr>
            <w:noProof/>
            <w:webHidden/>
            <w:sz w:val="22"/>
            <w:szCs w:val="22"/>
          </w:rPr>
          <w:fldChar w:fldCharType="begin"/>
        </w:r>
        <w:r w:rsidR="00A106BE" w:rsidRPr="00A106BE">
          <w:rPr>
            <w:noProof/>
            <w:webHidden/>
            <w:sz w:val="22"/>
            <w:szCs w:val="22"/>
          </w:rPr>
          <w:instrText xml:space="preserve"> PAGEREF _Toc167368754 \h </w:instrText>
        </w:r>
        <w:r w:rsidR="00A106BE" w:rsidRPr="00A106BE">
          <w:rPr>
            <w:noProof/>
            <w:webHidden/>
            <w:sz w:val="22"/>
            <w:szCs w:val="22"/>
          </w:rPr>
        </w:r>
        <w:r w:rsidR="00A106BE" w:rsidRPr="00A106BE">
          <w:rPr>
            <w:noProof/>
            <w:webHidden/>
            <w:sz w:val="22"/>
            <w:szCs w:val="22"/>
          </w:rPr>
          <w:fldChar w:fldCharType="separate"/>
        </w:r>
        <w:r w:rsidR="00D51F24">
          <w:rPr>
            <w:noProof/>
            <w:webHidden/>
            <w:sz w:val="22"/>
            <w:szCs w:val="22"/>
          </w:rPr>
          <w:t>69</w:t>
        </w:r>
        <w:r w:rsidR="00A106BE" w:rsidRPr="00A106BE">
          <w:rPr>
            <w:noProof/>
            <w:webHidden/>
            <w:sz w:val="22"/>
            <w:szCs w:val="22"/>
          </w:rPr>
          <w:fldChar w:fldCharType="end"/>
        </w:r>
      </w:hyperlink>
    </w:p>
    <w:p w14:paraId="7828884D" w14:textId="77777777" w:rsidR="00A106BE" w:rsidRPr="00A106BE" w:rsidRDefault="00000000">
      <w:pPr>
        <w:pStyle w:val="Spisilustracji"/>
        <w:tabs>
          <w:tab w:val="right" w:leader="dot" w:pos="8777"/>
        </w:tabs>
        <w:rPr>
          <w:rFonts w:eastAsiaTheme="minorEastAsia" w:cstheme="minorBidi"/>
          <w:b w:val="0"/>
          <w:bCs w:val="0"/>
          <w:noProof/>
          <w:sz w:val="22"/>
          <w:szCs w:val="22"/>
          <w:lang w:eastAsia="pl-PL"/>
        </w:rPr>
      </w:pPr>
      <w:hyperlink w:anchor="_Toc167368755" w:history="1">
        <w:r w:rsidR="00A106BE" w:rsidRPr="00A106BE">
          <w:rPr>
            <w:rStyle w:val="Hipercze"/>
            <w:noProof/>
            <w:sz w:val="22"/>
            <w:szCs w:val="22"/>
            <w14:textOutline w14:w="9525" w14:cap="flat" w14:cmpd="sng" w14:algn="ctr">
              <w14:noFill/>
              <w14:prstDash w14:val="solid"/>
              <w14:round/>
            </w14:textOutline>
          </w:rPr>
          <w:t>Tabela 23 Ilość wniosków wraz z podziałem na poziom dofinansowania</w:t>
        </w:r>
        <w:r w:rsidR="00A106BE" w:rsidRPr="00A106BE">
          <w:rPr>
            <w:noProof/>
            <w:webHidden/>
            <w:sz w:val="22"/>
            <w:szCs w:val="22"/>
          </w:rPr>
          <w:tab/>
        </w:r>
        <w:r w:rsidR="00A106BE" w:rsidRPr="00A106BE">
          <w:rPr>
            <w:noProof/>
            <w:webHidden/>
            <w:sz w:val="22"/>
            <w:szCs w:val="22"/>
          </w:rPr>
          <w:fldChar w:fldCharType="begin"/>
        </w:r>
        <w:r w:rsidR="00A106BE" w:rsidRPr="00A106BE">
          <w:rPr>
            <w:noProof/>
            <w:webHidden/>
            <w:sz w:val="22"/>
            <w:szCs w:val="22"/>
          </w:rPr>
          <w:instrText xml:space="preserve"> PAGEREF _Toc167368755 \h </w:instrText>
        </w:r>
        <w:r w:rsidR="00A106BE" w:rsidRPr="00A106BE">
          <w:rPr>
            <w:noProof/>
            <w:webHidden/>
            <w:sz w:val="22"/>
            <w:szCs w:val="22"/>
          </w:rPr>
        </w:r>
        <w:r w:rsidR="00A106BE" w:rsidRPr="00A106BE">
          <w:rPr>
            <w:noProof/>
            <w:webHidden/>
            <w:sz w:val="22"/>
            <w:szCs w:val="22"/>
          </w:rPr>
          <w:fldChar w:fldCharType="separate"/>
        </w:r>
        <w:r w:rsidR="00D51F24">
          <w:rPr>
            <w:noProof/>
            <w:webHidden/>
            <w:sz w:val="22"/>
            <w:szCs w:val="22"/>
          </w:rPr>
          <w:t>76</w:t>
        </w:r>
        <w:r w:rsidR="00A106BE" w:rsidRPr="00A106BE">
          <w:rPr>
            <w:noProof/>
            <w:webHidden/>
            <w:sz w:val="22"/>
            <w:szCs w:val="22"/>
          </w:rPr>
          <w:fldChar w:fldCharType="end"/>
        </w:r>
      </w:hyperlink>
    </w:p>
    <w:p w14:paraId="4601FB17" w14:textId="77777777" w:rsidR="00A106BE" w:rsidRPr="00A106BE" w:rsidRDefault="00000000">
      <w:pPr>
        <w:pStyle w:val="Spisilustracji"/>
        <w:tabs>
          <w:tab w:val="right" w:leader="dot" w:pos="8777"/>
        </w:tabs>
        <w:rPr>
          <w:rFonts w:eastAsiaTheme="minorEastAsia" w:cstheme="minorBidi"/>
          <w:b w:val="0"/>
          <w:bCs w:val="0"/>
          <w:noProof/>
          <w:sz w:val="22"/>
          <w:szCs w:val="22"/>
          <w:lang w:eastAsia="pl-PL"/>
        </w:rPr>
      </w:pPr>
      <w:hyperlink w:anchor="_Toc167368756" w:history="1">
        <w:r w:rsidR="00A106BE" w:rsidRPr="00A106BE">
          <w:rPr>
            <w:rStyle w:val="Hipercze"/>
            <w:noProof/>
            <w:sz w:val="22"/>
            <w:szCs w:val="22"/>
          </w:rPr>
          <w:t>Tabela 24 Najczęściej wybierane źródła ciepła</w:t>
        </w:r>
        <w:r w:rsidR="00A106BE" w:rsidRPr="00A106BE">
          <w:rPr>
            <w:noProof/>
            <w:webHidden/>
            <w:sz w:val="22"/>
            <w:szCs w:val="22"/>
          </w:rPr>
          <w:tab/>
        </w:r>
        <w:r w:rsidR="00A106BE" w:rsidRPr="00A106BE">
          <w:rPr>
            <w:noProof/>
            <w:webHidden/>
            <w:sz w:val="22"/>
            <w:szCs w:val="22"/>
          </w:rPr>
          <w:fldChar w:fldCharType="begin"/>
        </w:r>
        <w:r w:rsidR="00A106BE" w:rsidRPr="00A106BE">
          <w:rPr>
            <w:noProof/>
            <w:webHidden/>
            <w:sz w:val="22"/>
            <w:szCs w:val="22"/>
          </w:rPr>
          <w:instrText xml:space="preserve"> PAGEREF _Toc167368756 \h </w:instrText>
        </w:r>
        <w:r w:rsidR="00A106BE" w:rsidRPr="00A106BE">
          <w:rPr>
            <w:noProof/>
            <w:webHidden/>
            <w:sz w:val="22"/>
            <w:szCs w:val="22"/>
          </w:rPr>
        </w:r>
        <w:r w:rsidR="00A106BE" w:rsidRPr="00A106BE">
          <w:rPr>
            <w:noProof/>
            <w:webHidden/>
            <w:sz w:val="22"/>
            <w:szCs w:val="22"/>
          </w:rPr>
          <w:fldChar w:fldCharType="separate"/>
        </w:r>
        <w:r w:rsidR="00D51F24">
          <w:rPr>
            <w:noProof/>
            <w:webHidden/>
            <w:sz w:val="22"/>
            <w:szCs w:val="22"/>
          </w:rPr>
          <w:t>77</w:t>
        </w:r>
        <w:r w:rsidR="00A106BE" w:rsidRPr="00A106BE">
          <w:rPr>
            <w:noProof/>
            <w:webHidden/>
            <w:sz w:val="22"/>
            <w:szCs w:val="22"/>
          </w:rPr>
          <w:fldChar w:fldCharType="end"/>
        </w:r>
      </w:hyperlink>
    </w:p>
    <w:p w14:paraId="550A8AC7" w14:textId="77777777" w:rsidR="00A106BE" w:rsidRPr="00A106BE" w:rsidRDefault="00000000">
      <w:pPr>
        <w:pStyle w:val="Spisilustracji"/>
        <w:tabs>
          <w:tab w:val="right" w:leader="dot" w:pos="8777"/>
        </w:tabs>
        <w:rPr>
          <w:rFonts w:eastAsiaTheme="minorEastAsia" w:cstheme="minorBidi"/>
          <w:b w:val="0"/>
          <w:bCs w:val="0"/>
          <w:noProof/>
          <w:sz w:val="22"/>
          <w:szCs w:val="22"/>
          <w:lang w:eastAsia="pl-PL"/>
        </w:rPr>
      </w:pPr>
      <w:hyperlink w:anchor="_Toc167368757" w:history="1">
        <w:r w:rsidR="00A106BE" w:rsidRPr="00A106BE">
          <w:rPr>
            <w:rStyle w:val="Hipercze"/>
            <w:noProof/>
            <w:sz w:val="22"/>
            <w:szCs w:val="22"/>
          </w:rPr>
          <w:t>Tabela 25 Wnioski obejmujące wyłącznie prace termomodernizacyjne, bez wymiany źródła ciepła</w:t>
        </w:r>
        <w:r w:rsidR="00A106BE" w:rsidRPr="00A106BE">
          <w:rPr>
            <w:noProof/>
            <w:webHidden/>
            <w:sz w:val="22"/>
            <w:szCs w:val="22"/>
          </w:rPr>
          <w:tab/>
        </w:r>
        <w:r w:rsidR="00A106BE" w:rsidRPr="00A106BE">
          <w:rPr>
            <w:noProof/>
            <w:webHidden/>
            <w:sz w:val="22"/>
            <w:szCs w:val="22"/>
          </w:rPr>
          <w:fldChar w:fldCharType="begin"/>
        </w:r>
        <w:r w:rsidR="00A106BE" w:rsidRPr="00A106BE">
          <w:rPr>
            <w:noProof/>
            <w:webHidden/>
            <w:sz w:val="22"/>
            <w:szCs w:val="22"/>
          </w:rPr>
          <w:instrText xml:space="preserve"> PAGEREF _Toc167368757 \h </w:instrText>
        </w:r>
        <w:r w:rsidR="00A106BE" w:rsidRPr="00A106BE">
          <w:rPr>
            <w:noProof/>
            <w:webHidden/>
            <w:sz w:val="22"/>
            <w:szCs w:val="22"/>
          </w:rPr>
        </w:r>
        <w:r w:rsidR="00A106BE" w:rsidRPr="00A106BE">
          <w:rPr>
            <w:noProof/>
            <w:webHidden/>
            <w:sz w:val="22"/>
            <w:szCs w:val="22"/>
          </w:rPr>
          <w:fldChar w:fldCharType="separate"/>
        </w:r>
        <w:r w:rsidR="00D51F24">
          <w:rPr>
            <w:noProof/>
            <w:webHidden/>
            <w:sz w:val="22"/>
            <w:szCs w:val="22"/>
          </w:rPr>
          <w:t>80</w:t>
        </w:r>
        <w:r w:rsidR="00A106BE" w:rsidRPr="00A106BE">
          <w:rPr>
            <w:noProof/>
            <w:webHidden/>
            <w:sz w:val="22"/>
            <w:szCs w:val="22"/>
          </w:rPr>
          <w:fldChar w:fldCharType="end"/>
        </w:r>
      </w:hyperlink>
    </w:p>
    <w:p w14:paraId="107AE3F0" w14:textId="77777777" w:rsidR="00A106BE" w:rsidRPr="00A106BE" w:rsidRDefault="00000000">
      <w:pPr>
        <w:pStyle w:val="Spisilustracji"/>
        <w:tabs>
          <w:tab w:val="right" w:leader="dot" w:pos="8777"/>
        </w:tabs>
        <w:rPr>
          <w:rFonts w:eastAsiaTheme="minorEastAsia" w:cstheme="minorBidi"/>
          <w:b w:val="0"/>
          <w:bCs w:val="0"/>
          <w:noProof/>
          <w:sz w:val="22"/>
          <w:szCs w:val="22"/>
          <w:lang w:eastAsia="pl-PL"/>
        </w:rPr>
      </w:pPr>
      <w:hyperlink w:anchor="_Toc167368758" w:history="1">
        <w:r w:rsidR="00A106BE" w:rsidRPr="00A106BE">
          <w:rPr>
            <w:rStyle w:val="Hipercze"/>
            <w:noProof/>
            <w:sz w:val="22"/>
            <w:szCs w:val="22"/>
          </w:rPr>
          <w:t>Tabela 26 Realizacja zadań publicznych - organizacje pozarządowe 2023 rok</w:t>
        </w:r>
        <w:r w:rsidR="00A106BE" w:rsidRPr="00A106BE">
          <w:rPr>
            <w:noProof/>
            <w:webHidden/>
            <w:sz w:val="22"/>
            <w:szCs w:val="22"/>
          </w:rPr>
          <w:tab/>
        </w:r>
        <w:r w:rsidR="00A106BE" w:rsidRPr="00A106BE">
          <w:rPr>
            <w:noProof/>
            <w:webHidden/>
            <w:sz w:val="22"/>
            <w:szCs w:val="22"/>
          </w:rPr>
          <w:fldChar w:fldCharType="begin"/>
        </w:r>
        <w:r w:rsidR="00A106BE" w:rsidRPr="00A106BE">
          <w:rPr>
            <w:noProof/>
            <w:webHidden/>
            <w:sz w:val="22"/>
            <w:szCs w:val="22"/>
          </w:rPr>
          <w:instrText xml:space="preserve"> PAGEREF _Toc167368758 \h </w:instrText>
        </w:r>
        <w:r w:rsidR="00A106BE" w:rsidRPr="00A106BE">
          <w:rPr>
            <w:noProof/>
            <w:webHidden/>
            <w:sz w:val="22"/>
            <w:szCs w:val="22"/>
          </w:rPr>
        </w:r>
        <w:r w:rsidR="00A106BE" w:rsidRPr="00A106BE">
          <w:rPr>
            <w:noProof/>
            <w:webHidden/>
            <w:sz w:val="22"/>
            <w:szCs w:val="22"/>
          </w:rPr>
          <w:fldChar w:fldCharType="separate"/>
        </w:r>
        <w:r w:rsidR="00D51F24">
          <w:rPr>
            <w:noProof/>
            <w:webHidden/>
            <w:sz w:val="22"/>
            <w:szCs w:val="22"/>
          </w:rPr>
          <w:t>90</w:t>
        </w:r>
        <w:r w:rsidR="00A106BE" w:rsidRPr="00A106BE">
          <w:rPr>
            <w:noProof/>
            <w:webHidden/>
            <w:sz w:val="22"/>
            <w:szCs w:val="22"/>
          </w:rPr>
          <w:fldChar w:fldCharType="end"/>
        </w:r>
      </w:hyperlink>
    </w:p>
    <w:p w14:paraId="55873A63" w14:textId="77777777" w:rsidR="00A106BE" w:rsidRPr="00A106BE" w:rsidRDefault="00000000">
      <w:pPr>
        <w:pStyle w:val="Spisilustracji"/>
        <w:tabs>
          <w:tab w:val="right" w:leader="dot" w:pos="8777"/>
        </w:tabs>
        <w:rPr>
          <w:rFonts w:eastAsiaTheme="minorEastAsia" w:cstheme="minorBidi"/>
          <w:b w:val="0"/>
          <w:bCs w:val="0"/>
          <w:noProof/>
          <w:sz w:val="22"/>
          <w:szCs w:val="22"/>
          <w:lang w:eastAsia="pl-PL"/>
        </w:rPr>
      </w:pPr>
      <w:hyperlink w:anchor="_Toc167368759" w:history="1">
        <w:r w:rsidR="00A106BE" w:rsidRPr="00A106BE">
          <w:rPr>
            <w:rStyle w:val="Hipercze"/>
            <w:noProof/>
            <w:sz w:val="22"/>
            <w:szCs w:val="22"/>
          </w:rPr>
          <w:t>Tabela 27 Tryb małych zleceń 2023 r.</w:t>
        </w:r>
        <w:r w:rsidR="00A106BE" w:rsidRPr="00A106BE">
          <w:rPr>
            <w:noProof/>
            <w:webHidden/>
            <w:sz w:val="22"/>
            <w:szCs w:val="22"/>
          </w:rPr>
          <w:tab/>
        </w:r>
        <w:r w:rsidR="00A106BE" w:rsidRPr="00A106BE">
          <w:rPr>
            <w:noProof/>
            <w:webHidden/>
            <w:sz w:val="22"/>
            <w:szCs w:val="22"/>
          </w:rPr>
          <w:fldChar w:fldCharType="begin"/>
        </w:r>
        <w:r w:rsidR="00A106BE" w:rsidRPr="00A106BE">
          <w:rPr>
            <w:noProof/>
            <w:webHidden/>
            <w:sz w:val="22"/>
            <w:szCs w:val="22"/>
          </w:rPr>
          <w:instrText xml:space="preserve"> PAGEREF _Toc167368759 \h </w:instrText>
        </w:r>
        <w:r w:rsidR="00A106BE" w:rsidRPr="00A106BE">
          <w:rPr>
            <w:noProof/>
            <w:webHidden/>
            <w:sz w:val="22"/>
            <w:szCs w:val="22"/>
          </w:rPr>
        </w:r>
        <w:r w:rsidR="00A106BE" w:rsidRPr="00A106BE">
          <w:rPr>
            <w:noProof/>
            <w:webHidden/>
            <w:sz w:val="22"/>
            <w:szCs w:val="22"/>
          </w:rPr>
          <w:fldChar w:fldCharType="separate"/>
        </w:r>
        <w:r w:rsidR="00D51F24">
          <w:rPr>
            <w:noProof/>
            <w:webHidden/>
            <w:sz w:val="22"/>
            <w:szCs w:val="22"/>
          </w:rPr>
          <w:t>98</w:t>
        </w:r>
        <w:r w:rsidR="00A106BE" w:rsidRPr="00A106BE">
          <w:rPr>
            <w:noProof/>
            <w:webHidden/>
            <w:sz w:val="22"/>
            <w:szCs w:val="22"/>
          </w:rPr>
          <w:fldChar w:fldCharType="end"/>
        </w:r>
      </w:hyperlink>
    </w:p>
    <w:p w14:paraId="3FD7DDC1" w14:textId="77777777" w:rsidR="00A106BE" w:rsidRPr="00A106BE" w:rsidRDefault="00000000">
      <w:pPr>
        <w:pStyle w:val="Spisilustracji"/>
        <w:tabs>
          <w:tab w:val="right" w:leader="dot" w:pos="8777"/>
        </w:tabs>
        <w:rPr>
          <w:rFonts w:eastAsiaTheme="minorEastAsia" w:cstheme="minorBidi"/>
          <w:b w:val="0"/>
          <w:bCs w:val="0"/>
          <w:noProof/>
          <w:sz w:val="22"/>
          <w:szCs w:val="22"/>
          <w:lang w:eastAsia="pl-PL"/>
        </w:rPr>
      </w:pPr>
      <w:hyperlink w:anchor="_Toc167368760" w:history="1">
        <w:r w:rsidR="00A106BE" w:rsidRPr="00A106BE">
          <w:rPr>
            <w:rStyle w:val="Hipercze"/>
            <w:noProof/>
            <w:sz w:val="22"/>
            <w:szCs w:val="22"/>
          </w:rPr>
          <w:t>Tabela 28 Dotacje celowe dla stowarzyszeń i organizacji pozarządowych na realizację przedsięwzięć o charakterze sportowym</w:t>
        </w:r>
        <w:r w:rsidR="00A106BE" w:rsidRPr="00A106BE">
          <w:rPr>
            <w:noProof/>
            <w:webHidden/>
            <w:sz w:val="22"/>
            <w:szCs w:val="22"/>
          </w:rPr>
          <w:tab/>
        </w:r>
        <w:r w:rsidR="00A106BE" w:rsidRPr="00A106BE">
          <w:rPr>
            <w:noProof/>
            <w:webHidden/>
            <w:sz w:val="22"/>
            <w:szCs w:val="22"/>
          </w:rPr>
          <w:fldChar w:fldCharType="begin"/>
        </w:r>
        <w:r w:rsidR="00A106BE" w:rsidRPr="00A106BE">
          <w:rPr>
            <w:noProof/>
            <w:webHidden/>
            <w:sz w:val="22"/>
            <w:szCs w:val="22"/>
          </w:rPr>
          <w:instrText xml:space="preserve"> PAGEREF _Toc167368760 \h </w:instrText>
        </w:r>
        <w:r w:rsidR="00A106BE" w:rsidRPr="00A106BE">
          <w:rPr>
            <w:noProof/>
            <w:webHidden/>
            <w:sz w:val="22"/>
            <w:szCs w:val="22"/>
          </w:rPr>
        </w:r>
        <w:r w:rsidR="00A106BE" w:rsidRPr="00A106BE">
          <w:rPr>
            <w:noProof/>
            <w:webHidden/>
            <w:sz w:val="22"/>
            <w:szCs w:val="22"/>
          </w:rPr>
          <w:fldChar w:fldCharType="separate"/>
        </w:r>
        <w:r w:rsidR="00D51F24">
          <w:rPr>
            <w:noProof/>
            <w:webHidden/>
            <w:sz w:val="22"/>
            <w:szCs w:val="22"/>
          </w:rPr>
          <w:t>99</w:t>
        </w:r>
        <w:r w:rsidR="00A106BE" w:rsidRPr="00A106BE">
          <w:rPr>
            <w:noProof/>
            <w:webHidden/>
            <w:sz w:val="22"/>
            <w:szCs w:val="22"/>
          </w:rPr>
          <w:fldChar w:fldCharType="end"/>
        </w:r>
      </w:hyperlink>
    </w:p>
    <w:p w14:paraId="5762FD45" w14:textId="77777777" w:rsidR="00A106BE" w:rsidRPr="00A106BE" w:rsidRDefault="00000000">
      <w:pPr>
        <w:pStyle w:val="Spisilustracji"/>
        <w:tabs>
          <w:tab w:val="right" w:leader="dot" w:pos="8777"/>
        </w:tabs>
        <w:rPr>
          <w:rFonts w:eastAsiaTheme="minorEastAsia" w:cstheme="minorBidi"/>
          <w:b w:val="0"/>
          <w:bCs w:val="0"/>
          <w:noProof/>
          <w:sz w:val="22"/>
          <w:szCs w:val="22"/>
          <w:lang w:eastAsia="pl-PL"/>
        </w:rPr>
      </w:pPr>
      <w:hyperlink w:anchor="_Toc167368761" w:history="1">
        <w:r w:rsidR="00A106BE" w:rsidRPr="00A106BE">
          <w:rPr>
            <w:rStyle w:val="Hipercze"/>
            <w:noProof/>
            <w:sz w:val="22"/>
            <w:szCs w:val="22"/>
          </w:rPr>
          <w:t>Tabela 29 Interwencja Policji</w:t>
        </w:r>
        <w:r w:rsidR="00A106BE" w:rsidRPr="00A106BE">
          <w:rPr>
            <w:noProof/>
            <w:webHidden/>
            <w:sz w:val="22"/>
            <w:szCs w:val="22"/>
          </w:rPr>
          <w:tab/>
        </w:r>
        <w:r w:rsidR="00A106BE" w:rsidRPr="00A106BE">
          <w:rPr>
            <w:noProof/>
            <w:webHidden/>
            <w:sz w:val="22"/>
            <w:szCs w:val="22"/>
          </w:rPr>
          <w:fldChar w:fldCharType="begin"/>
        </w:r>
        <w:r w:rsidR="00A106BE" w:rsidRPr="00A106BE">
          <w:rPr>
            <w:noProof/>
            <w:webHidden/>
            <w:sz w:val="22"/>
            <w:szCs w:val="22"/>
          </w:rPr>
          <w:instrText xml:space="preserve"> PAGEREF _Toc167368761 \h </w:instrText>
        </w:r>
        <w:r w:rsidR="00A106BE" w:rsidRPr="00A106BE">
          <w:rPr>
            <w:noProof/>
            <w:webHidden/>
            <w:sz w:val="22"/>
            <w:szCs w:val="22"/>
          </w:rPr>
        </w:r>
        <w:r w:rsidR="00A106BE" w:rsidRPr="00A106BE">
          <w:rPr>
            <w:noProof/>
            <w:webHidden/>
            <w:sz w:val="22"/>
            <w:szCs w:val="22"/>
          </w:rPr>
          <w:fldChar w:fldCharType="separate"/>
        </w:r>
        <w:r w:rsidR="00D51F24">
          <w:rPr>
            <w:noProof/>
            <w:webHidden/>
            <w:sz w:val="22"/>
            <w:szCs w:val="22"/>
          </w:rPr>
          <w:t>101</w:t>
        </w:r>
        <w:r w:rsidR="00A106BE" w:rsidRPr="00A106BE">
          <w:rPr>
            <w:noProof/>
            <w:webHidden/>
            <w:sz w:val="22"/>
            <w:szCs w:val="22"/>
          </w:rPr>
          <w:fldChar w:fldCharType="end"/>
        </w:r>
      </w:hyperlink>
    </w:p>
    <w:p w14:paraId="0B9B16D6" w14:textId="77777777" w:rsidR="00A106BE" w:rsidRPr="00A106BE" w:rsidRDefault="00000000">
      <w:pPr>
        <w:pStyle w:val="Spisilustracji"/>
        <w:tabs>
          <w:tab w:val="right" w:leader="dot" w:pos="8777"/>
        </w:tabs>
        <w:rPr>
          <w:rFonts w:eastAsiaTheme="minorEastAsia" w:cstheme="minorBidi"/>
          <w:b w:val="0"/>
          <w:bCs w:val="0"/>
          <w:noProof/>
          <w:sz w:val="22"/>
          <w:szCs w:val="22"/>
          <w:lang w:eastAsia="pl-PL"/>
        </w:rPr>
      </w:pPr>
      <w:hyperlink w:anchor="_Toc167368762" w:history="1">
        <w:r w:rsidR="00A106BE" w:rsidRPr="00A106BE">
          <w:rPr>
            <w:rStyle w:val="Hipercze"/>
            <w:noProof/>
            <w:sz w:val="22"/>
            <w:szCs w:val="22"/>
          </w:rPr>
          <w:t>Tabela 30 Członkowie OSP wg jednostek</w:t>
        </w:r>
        <w:r w:rsidR="00A106BE" w:rsidRPr="00A106BE">
          <w:rPr>
            <w:noProof/>
            <w:webHidden/>
            <w:sz w:val="22"/>
            <w:szCs w:val="22"/>
          </w:rPr>
          <w:tab/>
        </w:r>
        <w:r w:rsidR="00A106BE" w:rsidRPr="00A106BE">
          <w:rPr>
            <w:noProof/>
            <w:webHidden/>
            <w:sz w:val="22"/>
            <w:szCs w:val="22"/>
          </w:rPr>
          <w:fldChar w:fldCharType="begin"/>
        </w:r>
        <w:r w:rsidR="00A106BE" w:rsidRPr="00A106BE">
          <w:rPr>
            <w:noProof/>
            <w:webHidden/>
            <w:sz w:val="22"/>
            <w:szCs w:val="22"/>
          </w:rPr>
          <w:instrText xml:space="preserve"> PAGEREF _Toc167368762 \h </w:instrText>
        </w:r>
        <w:r w:rsidR="00A106BE" w:rsidRPr="00A106BE">
          <w:rPr>
            <w:noProof/>
            <w:webHidden/>
            <w:sz w:val="22"/>
            <w:szCs w:val="22"/>
          </w:rPr>
        </w:r>
        <w:r w:rsidR="00A106BE" w:rsidRPr="00A106BE">
          <w:rPr>
            <w:noProof/>
            <w:webHidden/>
            <w:sz w:val="22"/>
            <w:szCs w:val="22"/>
          </w:rPr>
          <w:fldChar w:fldCharType="separate"/>
        </w:r>
        <w:r w:rsidR="00D51F24">
          <w:rPr>
            <w:noProof/>
            <w:webHidden/>
            <w:sz w:val="22"/>
            <w:szCs w:val="22"/>
          </w:rPr>
          <w:t>102</w:t>
        </w:r>
        <w:r w:rsidR="00A106BE" w:rsidRPr="00A106BE">
          <w:rPr>
            <w:noProof/>
            <w:webHidden/>
            <w:sz w:val="22"/>
            <w:szCs w:val="22"/>
          </w:rPr>
          <w:fldChar w:fldCharType="end"/>
        </w:r>
      </w:hyperlink>
    </w:p>
    <w:p w14:paraId="57C7D041" w14:textId="77777777" w:rsidR="00A106BE" w:rsidRPr="00A106BE" w:rsidRDefault="00000000">
      <w:pPr>
        <w:pStyle w:val="Spisilustracji"/>
        <w:tabs>
          <w:tab w:val="right" w:leader="dot" w:pos="8777"/>
        </w:tabs>
        <w:rPr>
          <w:rFonts w:eastAsiaTheme="minorEastAsia" w:cstheme="minorBidi"/>
          <w:b w:val="0"/>
          <w:bCs w:val="0"/>
          <w:noProof/>
          <w:sz w:val="22"/>
          <w:szCs w:val="22"/>
          <w:lang w:eastAsia="pl-PL"/>
        </w:rPr>
      </w:pPr>
      <w:hyperlink w:anchor="_Toc167368763" w:history="1">
        <w:r w:rsidR="00A106BE" w:rsidRPr="00A106BE">
          <w:rPr>
            <w:rStyle w:val="Hipercze"/>
            <w:noProof/>
            <w:sz w:val="22"/>
            <w:szCs w:val="22"/>
          </w:rPr>
          <w:t>Tabela 31 Wyjazdy jednostek OSP</w:t>
        </w:r>
        <w:r w:rsidR="00A106BE" w:rsidRPr="00A106BE">
          <w:rPr>
            <w:noProof/>
            <w:webHidden/>
            <w:sz w:val="22"/>
            <w:szCs w:val="22"/>
          </w:rPr>
          <w:tab/>
        </w:r>
        <w:r w:rsidR="00A106BE" w:rsidRPr="00A106BE">
          <w:rPr>
            <w:noProof/>
            <w:webHidden/>
            <w:sz w:val="22"/>
            <w:szCs w:val="22"/>
          </w:rPr>
          <w:fldChar w:fldCharType="begin"/>
        </w:r>
        <w:r w:rsidR="00A106BE" w:rsidRPr="00A106BE">
          <w:rPr>
            <w:noProof/>
            <w:webHidden/>
            <w:sz w:val="22"/>
            <w:szCs w:val="22"/>
          </w:rPr>
          <w:instrText xml:space="preserve"> PAGEREF _Toc167368763 \h </w:instrText>
        </w:r>
        <w:r w:rsidR="00A106BE" w:rsidRPr="00A106BE">
          <w:rPr>
            <w:noProof/>
            <w:webHidden/>
            <w:sz w:val="22"/>
            <w:szCs w:val="22"/>
          </w:rPr>
        </w:r>
        <w:r w:rsidR="00A106BE" w:rsidRPr="00A106BE">
          <w:rPr>
            <w:noProof/>
            <w:webHidden/>
            <w:sz w:val="22"/>
            <w:szCs w:val="22"/>
          </w:rPr>
          <w:fldChar w:fldCharType="separate"/>
        </w:r>
        <w:r w:rsidR="00D51F24">
          <w:rPr>
            <w:noProof/>
            <w:webHidden/>
            <w:sz w:val="22"/>
            <w:szCs w:val="22"/>
          </w:rPr>
          <w:t>104</w:t>
        </w:r>
        <w:r w:rsidR="00A106BE" w:rsidRPr="00A106BE">
          <w:rPr>
            <w:noProof/>
            <w:webHidden/>
            <w:sz w:val="22"/>
            <w:szCs w:val="22"/>
          </w:rPr>
          <w:fldChar w:fldCharType="end"/>
        </w:r>
      </w:hyperlink>
    </w:p>
    <w:p w14:paraId="278D3684" w14:textId="77777777" w:rsidR="00A106BE" w:rsidRPr="00A106BE" w:rsidRDefault="00000000">
      <w:pPr>
        <w:pStyle w:val="Spisilustracji"/>
        <w:tabs>
          <w:tab w:val="right" w:leader="dot" w:pos="8777"/>
        </w:tabs>
        <w:rPr>
          <w:rFonts w:eastAsiaTheme="minorEastAsia" w:cstheme="minorBidi"/>
          <w:b w:val="0"/>
          <w:bCs w:val="0"/>
          <w:noProof/>
          <w:sz w:val="22"/>
          <w:szCs w:val="22"/>
          <w:lang w:eastAsia="pl-PL"/>
        </w:rPr>
      </w:pPr>
      <w:hyperlink w:anchor="_Toc167368764" w:history="1">
        <w:r w:rsidR="00A106BE" w:rsidRPr="00A106BE">
          <w:rPr>
            <w:rStyle w:val="Hipercze"/>
            <w:noProof/>
            <w:sz w:val="22"/>
            <w:szCs w:val="22"/>
          </w:rPr>
          <w:t>Tabela 32 Wydatki Gminy na utrzymanie poszczególnych szkół podstawowych i szkoły muzycznej</w:t>
        </w:r>
        <w:r w:rsidR="00A106BE" w:rsidRPr="00A106BE">
          <w:rPr>
            <w:noProof/>
            <w:webHidden/>
            <w:sz w:val="22"/>
            <w:szCs w:val="22"/>
          </w:rPr>
          <w:tab/>
        </w:r>
        <w:r w:rsidR="00A106BE" w:rsidRPr="00A106BE">
          <w:rPr>
            <w:noProof/>
            <w:webHidden/>
            <w:sz w:val="22"/>
            <w:szCs w:val="22"/>
          </w:rPr>
          <w:fldChar w:fldCharType="begin"/>
        </w:r>
        <w:r w:rsidR="00A106BE" w:rsidRPr="00A106BE">
          <w:rPr>
            <w:noProof/>
            <w:webHidden/>
            <w:sz w:val="22"/>
            <w:szCs w:val="22"/>
          </w:rPr>
          <w:instrText xml:space="preserve"> PAGEREF _Toc167368764 \h </w:instrText>
        </w:r>
        <w:r w:rsidR="00A106BE" w:rsidRPr="00A106BE">
          <w:rPr>
            <w:noProof/>
            <w:webHidden/>
            <w:sz w:val="22"/>
            <w:szCs w:val="22"/>
          </w:rPr>
        </w:r>
        <w:r w:rsidR="00A106BE" w:rsidRPr="00A106BE">
          <w:rPr>
            <w:noProof/>
            <w:webHidden/>
            <w:sz w:val="22"/>
            <w:szCs w:val="22"/>
          </w:rPr>
          <w:fldChar w:fldCharType="separate"/>
        </w:r>
        <w:r w:rsidR="00D51F24">
          <w:rPr>
            <w:noProof/>
            <w:webHidden/>
            <w:sz w:val="22"/>
            <w:szCs w:val="22"/>
          </w:rPr>
          <w:t>105</w:t>
        </w:r>
        <w:r w:rsidR="00A106BE" w:rsidRPr="00A106BE">
          <w:rPr>
            <w:noProof/>
            <w:webHidden/>
            <w:sz w:val="22"/>
            <w:szCs w:val="22"/>
          </w:rPr>
          <w:fldChar w:fldCharType="end"/>
        </w:r>
      </w:hyperlink>
    </w:p>
    <w:p w14:paraId="6F7124D1" w14:textId="77777777" w:rsidR="00A106BE" w:rsidRPr="00A106BE" w:rsidRDefault="00000000">
      <w:pPr>
        <w:pStyle w:val="Spisilustracji"/>
        <w:tabs>
          <w:tab w:val="right" w:leader="dot" w:pos="8777"/>
        </w:tabs>
        <w:rPr>
          <w:rFonts w:eastAsiaTheme="minorEastAsia" w:cstheme="minorBidi"/>
          <w:b w:val="0"/>
          <w:bCs w:val="0"/>
          <w:noProof/>
          <w:sz w:val="22"/>
          <w:szCs w:val="22"/>
          <w:lang w:eastAsia="pl-PL"/>
        </w:rPr>
      </w:pPr>
      <w:hyperlink w:anchor="_Toc167368765" w:history="1">
        <w:r w:rsidR="00A106BE" w:rsidRPr="00A106BE">
          <w:rPr>
            <w:rStyle w:val="Hipercze"/>
            <w:noProof/>
            <w:sz w:val="22"/>
            <w:szCs w:val="22"/>
          </w:rPr>
          <w:t>Tabela 33 Subwencja oświatowa w 2023 roku</w:t>
        </w:r>
        <w:r w:rsidR="00A106BE" w:rsidRPr="00A106BE">
          <w:rPr>
            <w:noProof/>
            <w:webHidden/>
            <w:sz w:val="22"/>
            <w:szCs w:val="22"/>
          </w:rPr>
          <w:tab/>
        </w:r>
        <w:r w:rsidR="00A106BE" w:rsidRPr="00A106BE">
          <w:rPr>
            <w:noProof/>
            <w:webHidden/>
            <w:sz w:val="22"/>
            <w:szCs w:val="22"/>
          </w:rPr>
          <w:fldChar w:fldCharType="begin"/>
        </w:r>
        <w:r w:rsidR="00A106BE" w:rsidRPr="00A106BE">
          <w:rPr>
            <w:noProof/>
            <w:webHidden/>
            <w:sz w:val="22"/>
            <w:szCs w:val="22"/>
          </w:rPr>
          <w:instrText xml:space="preserve"> PAGEREF _Toc167368765 \h </w:instrText>
        </w:r>
        <w:r w:rsidR="00A106BE" w:rsidRPr="00A106BE">
          <w:rPr>
            <w:noProof/>
            <w:webHidden/>
            <w:sz w:val="22"/>
            <w:szCs w:val="22"/>
          </w:rPr>
        </w:r>
        <w:r w:rsidR="00A106BE" w:rsidRPr="00A106BE">
          <w:rPr>
            <w:noProof/>
            <w:webHidden/>
            <w:sz w:val="22"/>
            <w:szCs w:val="22"/>
          </w:rPr>
          <w:fldChar w:fldCharType="separate"/>
        </w:r>
        <w:r w:rsidR="00D51F24">
          <w:rPr>
            <w:noProof/>
            <w:webHidden/>
            <w:sz w:val="22"/>
            <w:szCs w:val="22"/>
          </w:rPr>
          <w:t>107</w:t>
        </w:r>
        <w:r w:rsidR="00A106BE" w:rsidRPr="00A106BE">
          <w:rPr>
            <w:noProof/>
            <w:webHidden/>
            <w:sz w:val="22"/>
            <w:szCs w:val="22"/>
          </w:rPr>
          <w:fldChar w:fldCharType="end"/>
        </w:r>
      </w:hyperlink>
    </w:p>
    <w:p w14:paraId="629E4EF9" w14:textId="77777777" w:rsidR="00A106BE" w:rsidRPr="00A106BE" w:rsidRDefault="00000000">
      <w:pPr>
        <w:pStyle w:val="Spisilustracji"/>
        <w:tabs>
          <w:tab w:val="right" w:leader="dot" w:pos="8777"/>
        </w:tabs>
        <w:rPr>
          <w:rFonts w:eastAsiaTheme="minorEastAsia" w:cstheme="minorBidi"/>
          <w:b w:val="0"/>
          <w:bCs w:val="0"/>
          <w:noProof/>
          <w:sz w:val="22"/>
          <w:szCs w:val="22"/>
          <w:lang w:eastAsia="pl-PL"/>
        </w:rPr>
      </w:pPr>
      <w:hyperlink w:anchor="_Toc167368766" w:history="1">
        <w:r w:rsidR="00A106BE" w:rsidRPr="00A106BE">
          <w:rPr>
            <w:rStyle w:val="Hipercze"/>
            <w:noProof/>
            <w:sz w:val="22"/>
            <w:szCs w:val="22"/>
          </w:rPr>
          <w:t>Tabela 34 Nauka języka obcego – język angielski (klasy I-VIII), język niemiecki (klasy VII-VIII)</w:t>
        </w:r>
        <w:r w:rsidR="00A106BE" w:rsidRPr="00A106BE">
          <w:rPr>
            <w:noProof/>
            <w:webHidden/>
            <w:sz w:val="22"/>
            <w:szCs w:val="22"/>
          </w:rPr>
          <w:tab/>
        </w:r>
        <w:r w:rsidR="00A106BE" w:rsidRPr="00A106BE">
          <w:rPr>
            <w:noProof/>
            <w:webHidden/>
            <w:sz w:val="22"/>
            <w:szCs w:val="22"/>
          </w:rPr>
          <w:fldChar w:fldCharType="begin"/>
        </w:r>
        <w:r w:rsidR="00A106BE" w:rsidRPr="00A106BE">
          <w:rPr>
            <w:noProof/>
            <w:webHidden/>
            <w:sz w:val="22"/>
            <w:szCs w:val="22"/>
          </w:rPr>
          <w:instrText xml:space="preserve"> PAGEREF _Toc167368766 \h </w:instrText>
        </w:r>
        <w:r w:rsidR="00A106BE" w:rsidRPr="00A106BE">
          <w:rPr>
            <w:noProof/>
            <w:webHidden/>
            <w:sz w:val="22"/>
            <w:szCs w:val="22"/>
          </w:rPr>
        </w:r>
        <w:r w:rsidR="00A106BE" w:rsidRPr="00A106BE">
          <w:rPr>
            <w:noProof/>
            <w:webHidden/>
            <w:sz w:val="22"/>
            <w:szCs w:val="22"/>
          </w:rPr>
          <w:fldChar w:fldCharType="separate"/>
        </w:r>
        <w:r w:rsidR="00D51F24">
          <w:rPr>
            <w:noProof/>
            <w:webHidden/>
            <w:sz w:val="22"/>
            <w:szCs w:val="22"/>
          </w:rPr>
          <w:t>108</w:t>
        </w:r>
        <w:r w:rsidR="00A106BE" w:rsidRPr="00A106BE">
          <w:rPr>
            <w:noProof/>
            <w:webHidden/>
            <w:sz w:val="22"/>
            <w:szCs w:val="22"/>
          </w:rPr>
          <w:fldChar w:fldCharType="end"/>
        </w:r>
      </w:hyperlink>
    </w:p>
    <w:p w14:paraId="6E4899C5" w14:textId="77777777" w:rsidR="00A106BE" w:rsidRPr="00A106BE" w:rsidRDefault="00000000">
      <w:pPr>
        <w:pStyle w:val="Spisilustracji"/>
        <w:tabs>
          <w:tab w:val="right" w:leader="dot" w:pos="8777"/>
        </w:tabs>
        <w:rPr>
          <w:rFonts w:eastAsiaTheme="minorEastAsia" w:cstheme="minorBidi"/>
          <w:b w:val="0"/>
          <w:bCs w:val="0"/>
          <w:noProof/>
          <w:sz w:val="22"/>
          <w:szCs w:val="22"/>
          <w:lang w:eastAsia="pl-PL"/>
        </w:rPr>
      </w:pPr>
      <w:hyperlink w:anchor="_Toc167368767" w:history="1">
        <w:r w:rsidR="00A106BE" w:rsidRPr="00A106BE">
          <w:rPr>
            <w:rStyle w:val="Hipercze"/>
            <w:noProof/>
            <w:sz w:val="22"/>
            <w:szCs w:val="22"/>
          </w:rPr>
          <w:t>Tabela 35 Dana liczbowe uczniów dla poszczególnych cykli</w:t>
        </w:r>
        <w:r w:rsidR="00A106BE" w:rsidRPr="00A106BE">
          <w:rPr>
            <w:noProof/>
            <w:webHidden/>
            <w:sz w:val="22"/>
            <w:szCs w:val="22"/>
          </w:rPr>
          <w:tab/>
        </w:r>
        <w:r w:rsidR="00A106BE" w:rsidRPr="00A106BE">
          <w:rPr>
            <w:noProof/>
            <w:webHidden/>
            <w:sz w:val="22"/>
            <w:szCs w:val="22"/>
          </w:rPr>
          <w:fldChar w:fldCharType="begin"/>
        </w:r>
        <w:r w:rsidR="00A106BE" w:rsidRPr="00A106BE">
          <w:rPr>
            <w:noProof/>
            <w:webHidden/>
            <w:sz w:val="22"/>
            <w:szCs w:val="22"/>
          </w:rPr>
          <w:instrText xml:space="preserve"> PAGEREF _Toc167368767 \h </w:instrText>
        </w:r>
        <w:r w:rsidR="00A106BE" w:rsidRPr="00A106BE">
          <w:rPr>
            <w:noProof/>
            <w:webHidden/>
            <w:sz w:val="22"/>
            <w:szCs w:val="22"/>
          </w:rPr>
        </w:r>
        <w:r w:rsidR="00A106BE" w:rsidRPr="00A106BE">
          <w:rPr>
            <w:noProof/>
            <w:webHidden/>
            <w:sz w:val="22"/>
            <w:szCs w:val="22"/>
          </w:rPr>
          <w:fldChar w:fldCharType="separate"/>
        </w:r>
        <w:r w:rsidR="00D51F24">
          <w:rPr>
            <w:noProof/>
            <w:webHidden/>
            <w:sz w:val="22"/>
            <w:szCs w:val="22"/>
          </w:rPr>
          <w:t>109</w:t>
        </w:r>
        <w:r w:rsidR="00A106BE" w:rsidRPr="00A106BE">
          <w:rPr>
            <w:noProof/>
            <w:webHidden/>
            <w:sz w:val="22"/>
            <w:szCs w:val="22"/>
          </w:rPr>
          <w:fldChar w:fldCharType="end"/>
        </w:r>
      </w:hyperlink>
    </w:p>
    <w:p w14:paraId="7240094F" w14:textId="77777777" w:rsidR="00A106BE" w:rsidRPr="00A106BE" w:rsidRDefault="00000000">
      <w:pPr>
        <w:pStyle w:val="Spisilustracji"/>
        <w:tabs>
          <w:tab w:val="right" w:leader="dot" w:pos="8777"/>
        </w:tabs>
        <w:rPr>
          <w:rFonts w:eastAsiaTheme="minorEastAsia" w:cstheme="minorBidi"/>
          <w:b w:val="0"/>
          <w:bCs w:val="0"/>
          <w:noProof/>
          <w:sz w:val="22"/>
          <w:szCs w:val="22"/>
          <w:lang w:eastAsia="pl-PL"/>
        </w:rPr>
      </w:pPr>
      <w:hyperlink w:anchor="_Toc167368768" w:history="1">
        <w:r w:rsidR="00A106BE" w:rsidRPr="00A106BE">
          <w:rPr>
            <w:rStyle w:val="Hipercze"/>
            <w:noProof/>
            <w:sz w:val="22"/>
            <w:szCs w:val="22"/>
          </w:rPr>
          <w:t>Tabela 36 Zatrudnienie nauczycieli - w przeliczeniu na etaty – stan na 1.09.2023</w:t>
        </w:r>
        <w:r w:rsidR="00A106BE" w:rsidRPr="00A106BE">
          <w:rPr>
            <w:noProof/>
            <w:webHidden/>
            <w:sz w:val="22"/>
            <w:szCs w:val="22"/>
          </w:rPr>
          <w:tab/>
        </w:r>
        <w:r w:rsidR="00A106BE" w:rsidRPr="00A106BE">
          <w:rPr>
            <w:noProof/>
            <w:webHidden/>
            <w:sz w:val="22"/>
            <w:szCs w:val="22"/>
          </w:rPr>
          <w:fldChar w:fldCharType="begin"/>
        </w:r>
        <w:r w:rsidR="00A106BE" w:rsidRPr="00A106BE">
          <w:rPr>
            <w:noProof/>
            <w:webHidden/>
            <w:sz w:val="22"/>
            <w:szCs w:val="22"/>
          </w:rPr>
          <w:instrText xml:space="preserve"> PAGEREF _Toc167368768 \h </w:instrText>
        </w:r>
        <w:r w:rsidR="00A106BE" w:rsidRPr="00A106BE">
          <w:rPr>
            <w:noProof/>
            <w:webHidden/>
            <w:sz w:val="22"/>
            <w:szCs w:val="22"/>
          </w:rPr>
        </w:r>
        <w:r w:rsidR="00A106BE" w:rsidRPr="00A106BE">
          <w:rPr>
            <w:noProof/>
            <w:webHidden/>
            <w:sz w:val="22"/>
            <w:szCs w:val="22"/>
          </w:rPr>
          <w:fldChar w:fldCharType="separate"/>
        </w:r>
        <w:r w:rsidR="00D51F24">
          <w:rPr>
            <w:noProof/>
            <w:webHidden/>
            <w:sz w:val="22"/>
            <w:szCs w:val="22"/>
          </w:rPr>
          <w:t>109</w:t>
        </w:r>
        <w:r w:rsidR="00A106BE" w:rsidRPr="00A106BE">
          <w:rPr>
            <w:noProof/>
            <w:webHidden/>
            <w:sz w:val="22"/>
            <w:szCs w:val="22"/>
          </w:rPr>
          <w:fldChar w:fldCharType="end"/>
        </w:r>
      </w:hyperlink>
    </w:p>
    <w:p w14:paraId="1DB20786" w14:textId="77777777" w:rsidR="00A106BE" w:rsidRPr="00A106BE" w:rsidRDefault="00000000">
      <w:pPr>
        <w:pStyle w:val="Spisilustracji"/>
        <w:tabs>
          <w:tab w:val="right" w:leader="dot" w:pos="8777"/>
        </w:tabs>
        <w:rPr>
          <w:rFonts w:eastAsiaTheme="minorEastAsia" w:cstheme="minorBidi"/>
          <w:b w:val="0"/>
          <w:bCs w:val="0"/>
          <w:noProof/>
          <w:sz w:val="22"/>
          <w:szCs w:val="22"/>
          <w:lang w:eastAsia="pl-PL"/>
        </w:rPr>
      </w:pPr>
      <w:hyperlink w:anchor="_Toc167368769" w:history="1">
        <w:r w:rsidR="00A106BE" w:rsidRPr="00A106BE">
          <w:rPr>
            <w:rStyle w:val="Hipercze"/>
            <w:noProof/>
            <w:sz w:val="22"/>
            <w:szCs w:val="22"/>
          </w:rPr>
          <w:t>Tabela 37 Liczba dzieci w przedszkolach samorządowych i oddziałach przedszkolnych  wg roczników</w:t>
        </w:r>
        <w:r w:rsidR="00A106BE" w:rsidRPr="00A106BE">
          <w:rPr>
            <w:noProof/>
            <w:webHidden/>
            <w:sz w:val="22"/>
            <w:szCs w:val="22"/>
          </w:rPr>
          <w:tab/>
        </w:r>
        <w:r w:rsidR="00A106BE" w:rsidRPr="00A106BE">
          <w:rPr>
            <w:noProof/>
            <w:webHidden/>
            <w:sz w:val="22"/>
            <w:szCs w:val="22"/>
          </w:rPr>
          <w:fldChar w:fldCharType="begin"/>
        </w:r>
        <w:r w:rsidR="00A106BE" w:rsidRPr="00A106BE">
          <w:rPr>
            <w:noProof/>
            <w:webHidden/>
            <w:sz w:val="22"/>
            <w:szCs w:val="22"/>
          </w:rPr>
          <w:instrText xml:space="preserve"> PAGEREF _Toc167368769 \h </w:instrText>
        </w:r>
        <w:r w:rsidR="00A106BE" w:rsidRPr="00A106BE">
          <w:rPr>
            <w:noProof/>
            <w:webHidden/>
            <w:sz w:val="22"/>
            <w:szCs w:val="22"/>
          </w:rPr>
        </w:r>
        <w:r w:rsidR="00A106BE" w:rsidRPr="00A106BE">
          <w:rPr>
            <w:noProof/>
            <w:webHidden/>
            <w:sz w:val="22"/>
            <w:szCs w:val="22"/>
          </w:rPr>
          <w:fldChar w:fldCharType="separate"/>
        </w:r>
        <w:r w:rsidR="00D51F24">
          <w:rPr>
            <w:noProof/>
            <w:webHidden/>
            <w:sz w:val="22"/>
            <w:szCs w:val="22"/>
          </w:rPr>
          <w:t>110</w:t>
        </w:r>
        <w:r w:rsidR="00A106BE" w:rsidRPr="00A106BE">
          <w:rPr>
            <w:noProof/>
            <w:webHidden/>
            <w:sz w:val="22"/>
            <w:szCs w:val="22"/>
          </w:rPr>
          <w:fldChar w:fldCharType="end"/>
        </w:r>
      </w:hyperlink>
    </w:p>
    <w:p w14:paraId="51D761D7" w14:textId="77777777" w:rsidR="00A106BE" w:rsidRPr="00A106BE" w:rsidRDefault="00000000">
      <w:pPr>
        <w:pStyle w:val="Spisilustracji"/>
        <w:tabs>
          <w:tab w:val="right" w:leader="dot" w:pos="8777"/>
        </w:tabs>
        <w:rPr>
          <w:rFonts w:eastAsiaTheme="minorEastAsia" w:cstheme="minorBidi"/>
          <w:b w:val="0"/>
          <w:bCs w:val="0"/>
          <w:noProof/>
          <w:sz w:val="22"/>
          <w:szCs w:val="22"/>
          <w:lang w:eastAsia="pl-PL"/>
        </w:rPr>
      </w:pPr>
      <w:hyperlink w:anchor="_Toc167368770" w:history="1">
        <w:r w:rsidR="00A106BE" w:rsidRPr="00A106BE">
          <w:rPr>
            <w:rStyle w:val="Hipercze"/>
            <w:noProof/>
            <w:sz w:val="22"/>
            <w:szCs w:val="22"/>
          </w:rPr>
          <w:t>Tabela 38 Liczba dzieci w przedszkolach publicznych i niepublicznych wg roczników</w:t>
        </w:r>
        <w:r w:rsidR="00A106BE" w:rsidRPr="00A106BE">
          <w:rPr>
            <w:noProof/>
            <w:webHidden/>
            <w:sz w:val="22"/>
            <w:szCs w:val="22"/>
          </w:rPr>
          <w:tab/>
        </w:r>
        <w:r w:rsidR="00A106BE" w:rsidRPr="00A106BE">
          <w:rPr>
            <w:noProof/>
            <w:webHidden/>
            <w:sz w:val="22"/>
            <w:szCs w:val="22"/>
          </w:rPr>
          <w:fldChar w:fldCharType="begin"/>
        </w:r>
        <w:r w:rsidR="00A106BE" w:rsidRPr="00A106BE">
          <w:rPr>
            <w:noProof/>
            <w:webHidden/>
            <w:sz w:val="22"/>
            <w:szCs w:val="22"/>
          </w:rPr>
          <w:instrText xml:space="preserve"> PAGEREF _Toc167368770 \h </w:instrText>
        </w:r>
        <w:r w:rsidR="00A106BE" w:rsidRPr="00A106BE">
          <w:rPr>
            <w:noProof/>
            <w:webHidden/>
            <w:sz w:val="22"/>
            <w:szCs w:val="22"/>
          </w:rPr>
        </w:r>
        <w:r w:rsidR="00A106BE" w:rsidRPr="00A106BE">
          <w:rPr>
            <w:noProof/>
            <w:webHidden/>
            <w:sz w:val="22"/>
            <w:szCs w:val="22"/>
          </w:rPr>
          <w:fldChar w:fldCharType="separate"/>
        </w:r>
        <w:r w:rsidR="00D51F24">
          <w:rPr>
            <w:noProof/>
            <w:webHidden/>
            <w:sz w:val="22"/>
            <w:szCs w:val="22"/>
          </w:rPr>
          <w:t>111</w:t>
        </w:r>
        <w:r w:rsidR="00A106BE" w:rsidRPr="00A106BE">
          <w:rPr>
            <w:noProof/>
            <w:webHidden/>
            <w:sz w:val="22"/>
            <w:szCs w:val="22"/>
          </w:rPr>
          <w:fldChar w:fldCharType="end"/>
        </w:r>
      </w:hyperlink>
    </w:p>
    <w:p w14:paraId="4ED15DDB" w14:textId="77777777" w:rsidR="00A106BE" w:rsidRPr="00A106BE" w:rsidRDefault="00000000">
      <w:pPr>
        <w:pStyle w:val="Spisilustracji"/>
        <w:tabs>
          <w:tab w:val="right" w:leader="dot" w:pos="8777"/>
        </w:tabs>
        <w:rPr>
          <w:rFonts w:eastAsiaTheme="minorEastAsia" w:cstheme="minorBidi"/>
          <w:b w:val="0"/>
          <w:bCs w:val="0"/>
          <w:noProof/>
          <w:sz w:val="22"/>
          <w:szCs w:val="22"/>
          <w:lang w:eastAsia="pl-PL"/>
        </w:rPr>
      </w:pPr>
      <w:hyperlink w:anchor="_Toc167368771" w:history="1">
        <w:r w:rsidR="00A106BE" w:rsidRPr="00A106BE">
          <w:rPr>
            <w:rStyle w:val="Hipercze"/>
            <w:noProof/>
            <w:sz w:val="22"/>
            <w:szCs w:val="22"/>
          </w:rPr>
          <w:t>Tabela 39 Ilość wydanych zarządzeń w poszczególnych miesiącach</w:t>
        </w:r>
        <w:r w:rsidR="00A106BE" w:rsidRPr="00A106BE">
          <w:rPr>
            <w:noProof/>
            <w:webHidden/>
            <w:sz w:val="22"/>
            <w:szCs w:val="22"/>
          </w:rPr>
          <w:tab/>
        </w:r>
        <w:r w:rsidR="00A106BE" w:rsidRPr="00A106BE">
          <w:rPr>
            <w:noProof/>
            <w:webHidden/>
            <w:sz w:val="22"/>
            <w:szCs w:val="22"/>
          </w:rPr>
          <w:fldChar w:fldCharType="begin"/>
        </w:r>
        <w:r w:rsidR="00A106BE" w:rsidRPr="00A106BE">
          <w:rPr>
            <w:noProof/>
            <w:webHidden/>
            <w:sz w:val="22"/>
            <w:szCs w:val="22"/>
          </w:rPr>
          <w:instrText xml:space="preserve"> PAGEREF _Toc167368771 \h </w:instrText>
        </w:r>
        <w:r w:rsidR="00A106BE" w:rsidRPr="00A106BE">
          <w:rPr>
            <w:noProof/>
            <w:webHidden/>
            <w:sz w:val="22"/>
            <w:szCs w:val="22"/>
          </w:rPr>
        </w:r>
        <w:r w:rsidR="00A106BE" w:rsidRPr="00A106BE">
          <w:rPr>
            <w:noProof/>
            <w:webHidden/>
            <w:sz w:val="22"/>
            <w:szCs w:val="22"/>
          </w:rPr>
          <w:fldChar w:fldCharType="separate"/>
        </w:r>
        <w:r w:rsidR="00D51F24">
          <w:rPr>
            <w:noProof/>
            <w:webHidden/>
            <w:sz w:val="22"/>
            <w:szCs w:val="22"/>
          </w:rPr>
          <w:t>112</w:t>
        </w:r>
        <w:r w:rsidR="00A106BE" w:rsidRPr="00A106BE">
          <w:rPr>
            <w:noProof/>
            <w:webHidden/>
            <w:sz w:val="22"/>
            <w:szCs w:val="22"/>
          </w:rPr>
          <w:fldChar w:fldCharType="end"/>
        </w:r>
      </w:hyperlink>
    </w:p>
    <w:p w14:paraId="510A71D9" w14:textId="77777777" w:rsidR="00A106BE" w:rsidRPr="00A106BE" w:rsidRDefault="00000000">
      <w:pPr>
        <w:pStyle w:val="Spisilustracji"/>
        <w:tabs>
          <w:tab w:val="right" w:leader="dot" w:pos="8777"/>
        </w:tabs>
        <w:rPr>
          <w:rFonts w:eastAsiaTheme="minorEastAsia" w:cstheme="minorBidi"/>
          <w:b w:val="0"/>
          <w:bCs w:val="0"/>
          <w:noProof/>
          <w:sz w:val="22"/>
          <w:szCs w:val="22"/>
          <w:lang w:eastAsia="pl-PL"/>
        </w:rPr>
      </w:pPr>
      <w:hyperlink w:anchor="_Toc167368772" w:history="1">
        <w:r w:rsidR="00A106BE" w:rsidRPr="00A106BE">
          <w:rPr>
            <w:rStyle w:val="Hipercze"/>
            <w:noProof/>
            <w:sz w:val="22"/>
            <w:szCs w:val="22"/>
          </w:rPr>
          <w:t>Tabela 40 Ilość wydanych decyzji administracyjnych</w:t>
        </w:r>
        <w:r w:rsidR="00A106BE" w:rsidRPr="00A106BE">
          <w:rPr>
            <w:noProof/>
            <w:webHidden/>
            <w:sz w:val="22"/>
            <w:szCs w:val="22"/>
          </w:rPr>
          <w:tab/>
        </w:r>
        <w:r w:rsidR="00A106BE" w:rsidRPr="00A106BE">
          <w:rPr>
            <w:noProof/>
            <w:webHidden/>
            <w:sz w:val="22"/>
            <w:szCs w:val="22"/>
          </w:rPr>
          <w:fldChar w:fldCharType="begin"/>
        </w:r>
        <w:r w:rsidR="00A106BE" w:rsidRPr="00A106BE">
          <w:rPr>
            <w:noProof/>
            <w:webHidden/>
            <w:sz w:val="22"/>
            <w:szCs w:val="22"/>
          </w:rPr>
          <w:instrText xml:space="preserve"> PAGEREF _Toc167368772 \h </w:instrText>
        </w:r>
        <w:r w:rsidR="00A106BE" w:rsidRPr="00A106BE">
          <w:rPr>
            <w:noProof/>
            <w:webHidden/>
            <w:sz w:val="22"/>
            <w:szCs w:val="22"/>
          </w:rPr>
        </w:r>
        <w:r w:rsidR="00A106BE" w:rsidRPr="00A106BE">
          <w:rPr>
            <w:noProof/>
            <w:webHidden/>
            <w:sz w:val="22"/>
            <w:szCs w:val="22"/>
          </w:rPr>
          <w:fldChar w:fldCharType="separate"/>
        </w:r>
        <w:r w:rsidR="00D51F24">
          <w:rPr>
            <w:noProof/>
            <w:webHidden/>
            <w:sz w:val="22"/>
            <w:szCs w:val="22"/>
          </w:rPr>
          <w:t>114</w:t>
        </w:r>
        <w:r w:rsidR="00A106BE" w:rsidRPr="00A106BE">
          <w:rPr>
            <w:noProof/>
            <w:webHidden/>
            <w:sz w:val="22"/>
            <w:szCs w:val="22"/>
          </w:rPr>
          <w:fldChar w:fldCharType="end"/>
        </w:r>
      </w:hyperlink>
    </w:p>
    <w:p w14:paraId="27AD81B3" w14:textId="0F9EAE91" w:rsidR="00A106BE" w:rsidRDefault="00BF5DC1" w:rsidP="000412E4">
      <w:pPr>
        <w:rPr>
          <w:b/>
          <w:bCs/>
          <w:color w:val="FF0000"/>
          <w:sz w:val="22"/>
          <w:szCs w:val="22"/>
        </w:rPr>
      </w:pPr>
      <w:r w:rsidRPr="00A106BE">
        <w:rPr>
          <w:b/>
          <w:bCs/>
          <w:color w:val="FF0000"/>
          <w:sz w:val="22"/>
          <w:szCs w:val="22"/>
        </w:rPr>
        <w:fldChar w:fldCharType="end"/>
      </w:r>
    </w:p>
    <w:p w14:paraId="559BB23D" w14:textId="77777777" w:rsidR="00A106BE" w:rsidRDefault="00A106BE">
      <w:pPr>
        <w:spacing w:before="0" w:line="259" w:lineRule="auto"/>
        <w:rPr>
          <w:b/>
          <w:bCs/>
          <w:color w:val="FF0000"/>
          <w:sz w:val="22"/>
          <w:szCs w:val="22"/>
        </w:rPr>
      </w:pPr>
      <w:r>
        <w:rPr>
          <w:b/>
          <w:bCs/>
          <w:color w:val="FF0000"/>
          <w:sz w:val="22"/>
          <w:szCs w:val="22"/>
        </w:rPr>
        <w:br w:type="page"/>
      </w:r>
    </w:p>
    <w:p w14:paraId="465569A6" w14:textId="55EA0C7F" w:rsidR="000412E4" w:rsidRPr="003D4C31" w:rsidRDefault="000412E4" w:rsidP="00FB2912">
      <w:pPr>
        <w:pStyle w:val="Nagwek1"/>
        <w:rPr>
          <w:color w:val="auto"/>
        </w:rPr>
      </w:pPr>
      <w:bookmarkStart w:id="145" w:name="_Toc167368732"/>
      <w:r w:rsidRPr="003D4C31">
        <w:rPr>
          <w:color w:val="auto"/>
        </w:rPr>
        <w:lastRenderedPageBreak/>
        <w:t xml:space="preserve">SPIS </w:t>
      </w:r>
      <w:r w:rsidR="007D742B" w:rsidRPr="003D4C31">
        <w:rPr>
          <w:color w:val="auto"/>
        </w:rPr>
        <w:t>WYKRESÓW</w:t>
      </w:r>
      <w:bookmarkEnd w:id="145"/>
    </w:p>
    <w:p w14:paraId="40085439" w14:textId="77777777" w:rsidR="00A106BE" w:rsidRPr="00A106BE" w:rsidRDefault="00D02AC5">
      <w:pPr>
        <w:pStyle w:val="Spisilustracji"/>
        <w:tabs>
          <w:tab w:val="right" w:leader="dot" w:pos="8777"/>
        </w:tabs>
        <w:rPr>
          <w:rFonts w:eastAsiaTheme="minorEastAsia" w:cstheme="minorBidi"/>
          <w:b w:val="0"/>
          <w:bCs w:val="0"/>
          <w:noProof/>
          <w:sz w:val="22"/>
          <w:szCs w:val="22"/>
          <w:lang w:eastAsia="pl-PL"/>
        </w:rPr>
      </w:pPr>
      <w:r w:rsidRPr="00A106BE">
        <w:rPr>
          <w:b w:val="0"/>
          <w:bCs w:val="0"/>
          <w:color w:val="FF0000"/>
          <w:sz w:val="22"/>
          <w:szCs w:val="22"/>
        </w:rPr>
        <w:fldChar w:fldCharType="begin"/>
      </w:r>
      <w:r w:rsidRPr="00A106BE">
        <w:rPr>
          <w:b w:val="0"/>
          <w:bCs w:val="0"/>
          <w:color w:val="FF0000"/>
          <w:sz w:val="22"/>
          <w:szCs w:val="22"/>
        </w:rPr>
        <w:instrText xml:space="preserve"> TOC \h \z \c "Rysunek" </w:instrText>
      </w:r>
      <w:r w:rsidRPr="00A106BE">
        <w:rPr>
          <w:b w:val="0"/>
          <w:bCs w:val="0"/>
          <w:color w:val="FF0000"/>
          <w:sz w:val="22"/>
          <w:szCs w:val="22"/>
        </w:rPr>
        <w:fldChar w:fldCharType="separate"/>
      </w:r>
      <w:hyperlink w:anchor="_Toc167368773" w:history="1">
        <w:r w:rsidR="00A106BE" w:rsidRPr="00A106BE">
          <w:rPr>
            <w:rStyle w:val="Hipercze"/>
            <w:noProof/>
            <w:sz w:val="22"/>
            <w:szCs w:val="22"/>
          </w:rPr>
          <w:t>Rysunek 1. Powierzchnia poszczególnych miejscowości Gminy Radomyśl Wielki w ha</w:t>
        </w:r>
        <w:r w:rsidR="00A106BE" w:rsidRPr="00A106BE">
          <w:rPr>
            <w:noProof/>
            <w:webHidden/>
            <w:sz w:val="22"/>
            <w:szCs w:val="22"/>
          </w:rPr>
          <w:tab/>
        </w:r>
        <w:r w:rsidR="00A106BE" w:rsidRPr="00A106BE">
          <w:rPr>
            <w:noProof/>
            <w:webHidden/>
            <w:sz w:val="22"/>
            <w:szCs w:val="22"/>
          </w:rPr>
          <w:fldChar w:fldCharType="begin"/>
        </w:r>
        <w:r w:rsidR="00A106BE" w:rsidRPr="00A106BE">
          <w:rPr>
            <w:noProof/>
            <w:webHidden/>
            <w:sz w:val="22"/>
            <w:szCs w:val="22"/>
          </w:rPr>
          <w:instrText xml:space="preserve"> PAGEREF _Toc167368773 \h </w:instrText>
        </w:r>
        <w:r w:rsidR="00A106BE" w:rsidRPr="00A106BE">
          <w:rPr>
            <w:noProof/>
            <w:webHidden/>
            <w:sz w:val="22"/>
            <w:szCs w:val="22"/>
          </w:rPr>
        </w:r>
        <w:r w:rsidR="00A106BE" w:rsidRPr="00A106BE">
          <w:rPr>
            <w:noProof/>
            <w:webHidden/>
            <w:sz w:val="22"/>
            <w:szCs w:val="22"/>
          </w:rPr>
          <w:fldChar w:fldCharType="separate"/>
        </w:r>
        <w:r w:rsidR="00D51F24">
          <w:rPr>
            <w:noProof/>
            <w:webHidden/>
            <w:sz w:val="22"/>
            <w:szCs w:val="22"/>
          </w:rPr>
          <w:t>7</w:t>
        </w:r>
        <w:r w:rsidR="00A106BE" w:rsidRPr="00A106BE">
          <w:rPr>
            <w:noProof/>
            <w:webHidden/>
            <w:sz w:val="22"/>
            <w:szCs w:val="22"/>
          </w:rPr>
          <w:fldChar w:fldCharType="end"/>
        </w:r>
      </w:hyperlink>
    </w:p>
    <w:p w14:paraId="1A93EF5E" w14:textId="77777777" w:rsidR="00A106BE" w:rsidRPr="00A106BE" w:rsidRDefault="00000000">
      <w:pPr>
        <w:pStyle w:val="Spisilustracji"/>
        <w:tabs>
          <w:tab w:val="right" w:leader="dot" w:pos="8777"/>
        </w:tabs>
        <w:rPr>
          <w:rFonts w:eastAsiaTheme="minorEastAsia" w:cstheme="minorBidi"/>
          <w:b w:val="0"/>
          <w:bCs w:val="0"/>
          <w:noProof/>
          <w:sz w:val="22"/>
          <w:szCs w:val="22"/>
          <w:lang w:eastAsia="pl-PL"/>
        </w:rPr>
      </w:pPr>
      <w:hyperlink w:anchor="_Toc167368774" w:history="1">
        <w:r w:rsidR="00A106BE" w:rsidRPr="00A106BE">
          <w:rPr>
            <w:rStyle w:val="Hipercze"/>
            <w:noProof/>
            <w:sz w:val="22"/>
            <w:szCs w:val="22"/>
          </w:rPr>
          <w:t>Rysunek 2. Powierzchnia poszczególnych miejscowości % ogółu</w:t>
        </w:r>
        <w:r w:rsidR="00A106BE" w:rsidRPr="00A106BE">
          <w:rPr>
            <w:noProof/>
            <w:webHidden/>
            <w:sz w:val="22"/>
            <w:szCs w:val="22"/>
          </w:rPr>
          <w:tab/>
        </w:r>
        <w:r w:rsidR="00A106BE" w:rsidRPr="00A106BE">
          <w:rPr>
            <w:noProof/>
            <w:webHidden/>
            <w:sz w:val="22"/>
            <w:szCs w:val="22"/>
          </w:rPr>
          <w:fldChar w:fldCharType="begin"/>
        </w:r>
        <w:r w:rsidR="00A106BE" w:rsidRPr="00A106BE">
          <w:rPr>
            <w:noProof/>
            <w:webHidden/>
            <w:sz w:val="22"/>
            <w:szCs w:val="22"/>
          </w:rPr>
          <w:instrText xml:space="preserve"> PAGEREF _Toc167368774 \h </w:instrText>
        </w:r>
        <w:r w:rsidR="00A106BE" w:rsidRPr="00A106BE">
          <w:rPr>
            <w:noProof/>
            <w:webHidden/>
            <w:sz w:val="22"/>
            <w:szCs w:val="22"/>
          </w:rPr>
        </w:r>
        <w:r w:rsidR="00A106BE" w:rsidRPr="00A106BE">
          <w:rPr>
            <w:noProof/>
            <w:webHidden/>
            <w:sz w:val="22"/>
            <w:szCs w:val="22"/>
          </w:rPr>
          <w:fldChar w:fldCharType="separate"/>
        </w:r>
        <w:r w:rsidR="00D51F24">
          <w:rPr>
            <w:noProof/>
            <w:webHidden/>
            <w:sz w:val="22"/>
            <w:szCs w:val="22"/>
          </w:rPr>
          <w:t>8</w:t>
        </w:r>
        <w:r w:rsidR="00A106BE" w:rsidRPr="00A106BE">
          <w:rPr>
            <w:noProof/>
            <w:webHidden/>
            <w:sz w:val="22"/>
            <w:szCs w:val="22"/>
          </w:rPr>
          <w:fldChar w:fldCharType="end"/>
        </w:r>
      </w:hyperlink>
    </w:p>
    <w:p w14:paraId="3852A8C3" w14:textId="77777777" w:rsidR="00A106BE" w:rsidRPr="00A106BE" w:rsidRDefault="00000000">
      <w:pPr>
        <w:pStyle w:val="Spisilustracji"/>
        <w:tabs>
          <w:tab w:val="right" w:leader="dot" w:pos="8777"/>
        </w:tabs>
        <w:rPr>
          <w:rFonts w:eastAsiaTheme="minorEastAsia" w:cstheme="minorBidi"/>
          <w:b w:val="0"/>
          <w:bCs w:val="0"/>
          <w:noProof/>
          <w:sz w:val="22"/>
          <w:szCs w:val="22"/>
          <w:lang w:eastAsia="pl-PL"/>
        </w:rPr>
      </w:pPr>
      <w:hyperlink w:anchor="_Toc167368775" w:history="1">
        <w:r w:rsidR="00A106BE" w:rsidRPr="00A106BE">
          <w:rPr>
            <w:rStyle w:val="Hipercze"/>
            <w:noProof/>
            <w:sz w:val="22"/>
            <w:szCs w:val="22"/>
          </w:rPr>
          <w:t>Rysunek 3. Dynamika zmian w okresie ostatnich 5 lat</w:t>
        </w:r>
        <w:r w:rsidR="00A106BE" w:rsidRPr="00A106BE">
          <w:rPr>
            <w:noProof/>
            <w:webHidden/>
            <w:sz w:val="22"/>
            <w:szCs w:val="22"/>
          </w:rPr>
          <w:tab/>
        </w:r>
        <w:r w:rsidR="00A106BE" w:rsidRPr="00A106BE">
          <w:rPr>
            <w:noProof/>
            <w:webHidden/>
            <w:sz w:val="22"/>
            <w:szCs w:val="22"/>
          </w:rPr>
          <w:fldChar w:fldCharType="begin"/>
        </w:r>
        <w:r w:rsidR="00A106BE" w:rsidRPr="00A106BE">
          <w:rPr>
            <w:noProof/>
            <w:webHidden/>
            <w:sz w:val="22"/>
            <w:szCs w:val="22"/>
          </w:rPr>
          <w:instrText xml:space="preserve"> PAGEREF _Toc167368775 \h </w:instrText>
        </w:r>
        <w:r w:rsidR="00A106BE" w:rsidRPr="00A106BE">
          <w:rPr>
            <w:noProof/>
            <w:webHidden/>
            <w:sz w:val="22"/>
            <w:szCs w:val="22"/>
          </w:rPr>
        </w:r>
        <w:r w:rsidR="00A106BE" w:rsidRPr="00A106BE">
          <w:rPr>
            <w:noProof/>
            <w:webHidden/>
            <w:sz w:val="22"/>
            <w:szCs w:val="22"/>
          </w:rPr>
          <w:fldChar w:fldCharType="separate"/>
        </w:r>
        <w:r w:rsidR="00D51F24">
          <w:rPr>
            <w:noProof/>
            <w:webHidden/>
            <w:sz w:val="22"/>
            <w:szCs w:val="22"/>
          </w:rPr>
          <w:t>9</w:t>
        </w:r>
        <w:r w:rsidR="00A106BE" w:rsidRPr="00A106BE">
          <w:rPr>
            <w:noProof/>
            <w:webHidden/>
            <w:sz w:val="22"/>
            <w:szCs w:val="22"/>
          </w:rPr>
          <w:fldChar w:fldCharType="end"/>
        </w:r>
      </w:hyperlink>
    </w:p>
    <w:p w14:paraId="562122D8" w14:textId="77777777" w:rsidR="00A106BE" w:rsidRPr="00A106BE" w:rsidRDefault="00000000">
      <w:pPr>
        <w:pStyle w:val="Spisilustracji"/>
        <w:tabs>
          <w:tab w:val="right" w:leader="dot" w:pos="8777"/>
        </w:tabs>
        <w:rPr>
          <w:rFonts w:eastAsiaTheme="minorEastAsia" w:cstheme="minorBidi"/>
          <w:b w:val="0"/>
          <w:bCs w:val="0"/>
          <w:noProof/>
          <w:sz w:val="22"/>
          <w:szCs w:val="22"/>
          <w:lang w:eastAsia="pl-PL"/>
        </w:rPr>
      </w:pPr>
      <w:hyperlink w:anchor="_Toc167368776" w:history="1">
        <w:r w:rsidR="00A106BE" w:rsidRPr="00A106BE">
          <w:rPr>
            <w:rStyle w:val="Hipercze"/>
            <w:noProof/>
            <w:sz w:val="22"/>
            <w:szCs w:val="22"/>
          </w:rPr>
          <w:t>Rysunek 4. Liczba urodzeń w Gminie Radomyśl Wielki w ostatnim 5-leciu</w:t>
        </w:r>
        <w:r w:rsidR="00A106BE" w:rsidRPr="00A106BE">
          <w:rPr>
            <w:noProof/>
            <w:webHidden/>
            <w:sz w:val="22"/>
            <w:szCs w:val="22"/>
          </w:rPr>
          <w:tab/>
        </w:r>
        <w:r w:rsidR="00A106BE" w:rsidRPr="00A106BE">
          <w:rPr>
            <w:noProof/>
            <w:webHidden/>
            <w:sz w:val="22"/>
            <w:szCs w:val="22"/>
          </w:rPr>
          <w:fldChar w:fldCharType="begin"/>
        </w:r>
        <w:r w:rsidR="00A106BE" w:rsidRPr="00A106BE">
          <w:rPr>
            <w:noProof/>
            <w:webHidden/>
            <w:sz w:val="22"/>
            <w:szCs w:val="22"/>
          </w:rPr>
          <w:instrText xml:space="preserve"> PAGEREF _Toc167368776 \h </w:instrText>
        </w:r>
        <w:r w:rsidR="00A106BE" w:rsidRPr="00A106BE">
          <w:rPr>
            <w:noProof/>
            <w:webHidden/>
            <w:sz w:val="22"/>
            <w:szCs w:val="22"/>
          </w:rPr>
        </w:r>
        <w:r w:rsidR="00A106BE" w:rsidRPr="00A106BE">
          <w:rPr>
            <w:noProof/>
            <w:webHidden/>
            <w:sz w:val="22"/>
            <w:szCs w:val="22"/>
          </w:rPr>
          <w:fldChar w:fldCharType="separate"/>
        </w:r>
        <w:r w:rsidR="00D51F24">
          <w:rPr>
            <w:noProof/>
            <w:webHidden/>
            <w:sz w:val="22"/>
            <w:szCs w:val="22"/>
          </w:rPr>
          <w:t>10</w:t>
        </w:r>
        <w:r w:rsidR="00A106BE" w:rsidRPr="00A106BE">
          <w:rPr>
            <w:noProof/>
            <w:webHidden/>
            <w:sz w:val="22"/>
            <w:szCs w:val="22"/>
          </w:rPr>
          <w:fldChar w:fldCharType="end"/>
        </w:r>
      </w:hyperlink>
    </w:p>
    <w:p w14:paraId="5042A8C9" w14:textId="77777777" w:rsidR="00A106BE" w:rsidRPr="00A106BE" w:rsidRDefault="00000000">
      <w:pPr>
        <w:pStyle w:val="Spisilustracji"/>
        <w:tabs>
          <w:tab w:val="right" w:leader="dot" w:pos="8777"/>
        </w:tabs>
        <w:rPr>
          <w:rFonts w:eastAsiaTheme="minorEastAsia" w:cstheme="minorBidi"/>
          <w:b w:val="0"/>
          <w:bCs w:val="0"/>
          <w:noProof/>
          <w:sz w:val="22"/>
          <w:szCs w:val="22"/>
          <w:lang w:eastAsia="pl-PL"/>
        </w:rPr>
      </w:pPr>
      <w:hyperlink w:anchor="_Toc167368777" w:history="1">
        <w:r w:rsidR="00A106BE" w:rsidRPr="00A106BE">
          <w:rPr>
            <w:rStyle w:val="Hipercze"/>
            <w:noProof/>
            <w:sz w:val="22"/>
            <w:szCs w:val="22"/>
          </w:rPr>
          <w:t>Rysunek 5. Liczba zgonów w Gminie Radomyśl Wielki w ostatnim 5-leciu</w:t>
        </w:r>
        <w:r w:rsidR="00A106BE" w:rsidRPr="00A106BE">
          <w:rPr>
            <w:noProof/>
            <w:webHidden/>
            <w:sz w:val="22"/>
            <w:szCs w:val="22"/>
          </w:rPr>
          <w:tab/>
        </w:r>
        <w:r w:rsidR="00A106BE" w:rsidRPr="00A106BE">
          <w:rPr>
            <w:noProof/>
            <w:webHidden/>
            <w:sz w:val="22"/>
            <w:szCs w:val="22"/>
          </w:rPr>
          <w:fldChar w:fldCharType="begin"/>
        </w:r>
        <w:r w:rsidR="00A106BE" w:rsidRPr="00A106BE">
          <w:rPr>
            <w:noProof/>
            <w:webHidden/>
            <w:sz w:val="22"/>
            <w:szCs w:val="22"/>
          </w:rPr>
          <w:instrText xml:space="preserve"> PAGEREF _Toc167368777 \h </w:instrText>
        </w:r>
        <w:r w:rsidR="00A106BE" w:rsidRPr="00A106BE">
          <w:rPr>
            <w:noProof/>
            <w:webHidden/>
            <w:sz w:val="22"/>
            <w:szCs w:val="22"/>
          </w:rPr>
        </w:r>
        <w:r w:rsidR="00A106BE" w:rsidRPr="00A106BE">
          <w:rPr>
            <w:noProof/>
            <w:webHidden/>
            <w:sz w:val="22"/>
            <w:szCs w:val="22"/>
          </w:rPr>
          <w:fldChar w:fldCharType="separate"/>
        </w:r>
        <w:r w:rsidR="00D51F24">
          <w:rPr>
            <w:noProof/>
            <w:webHidden/>
            <w:sz w:val="22"/>
            <w:szCs w:val="22"/>
          </w:rPr>
          <w:t>11</w:t>
        </w:r>
        <w:r w:rsidR="00A106BE" w:rsidRPr="00A106BE">
          <w:rPr>
            <w:noProof/>
            <w:webHidden/>
            <w:sz w:val="22"/>
            <w:szCs w:val="22"/>
          </w:rPr>
          <w:fldChar w:fldCharType="end"/>
        </w:r>
      </w:hyperlink>
    </w:p>
    <w:p w14:paraId="28520B93" w14:textId="77777777" w:rsidR="00A106BE" w:rsidRPr="00A106BE" w:rsidRDefault="00000000">
      <w:pPr>
        <w:pStyle w:val="Spisilustracji"/>
        <w:tabs>
          <w:tab w:val="right" w:leader="dot" w:pos="8777"/>
        </w:tabs>
        <w:rPr>
          <w:rFonts w:eastAsiaTheme="minorEastAsia" w:cstheme="minorBidi"/>
          <w:b w:val="0"/>
          <w:bCs w:val="0"/>
          <w:noProof/>
          <w:sz w:val="22"/>
          <w:szCs w:val="22"/>
          <w:lang w:eastAsia="pl-PL"/>
        </w:rPr>
      </w:pPr>
      <w:hyperlink w:anchor="_Toc167368778" w:history="1">
        <w:r w:rsidR="00A106BE" w:rsidRPr="00A106BE">
          <w:rPr>
            <w:rStyle w:val="Hipercze"/>
            <w:noProof/>
            <w:sz w:val="22"/>
            <w:szCs w:val="22"/>
          </w:rPr>
          <w:t>Rysunek 6. Mieszkańcy gminy Radomyśl Wielki wg płci - stan na dzień 31.12.2023</w:t>
        </w:r>
        <w:r w:rsidR="00A106BE" w:rsidRPr="00A106BE">
          <w:rPr>
            <w:noProof/>
            <w:webHidden/>
            <w:sz w:val="22"/>
            <w:szCs w:val="22"/>
          </w:rPr>
          <w:tab/>
        </w:r>
        <w:r w:rsidR="00A106BE" w:rsidRPr="00A106BE">
          <w:rPr>
            <w:noProof/>
            <w:webHidden/>
            <w:sz w:val="22"/>
            <w:szCs w:val="22"/>
          </w:rPr>
          <w:fldChar w:fldCharType="begin"/>
        </w:r>
        <w:r w:rsidR="00A106BE" w:rsidRPr="00A106BE">
          <w:rPr>
            <w:noProof/>
            <w:webHidden/>
            <w:sz w:val="22"/>
            <w:szCs w:val="22"/>
          </w:rPr>
          <w:instrText xml:space="preserve"> PAGEREF _Toc167368778 \h </w:instrText>
        </w:r>
        <w:r w:rsidR="00A106BE" w:rsidRPr="00A106BE">
          <w:rPr>
            <w:noProof/>
            <w:webHidden/>
            <w:sz w:val="22"/>
            <w:szCs w:val="22"/>
          </w:rPr>
        </w:r>
        <w:r w:rsidR="00A106BE" w:rsidRPr="00A106BE">
          <w:rPr>
            <w:noProof/>
            <w:webHidden/>
            <w:sz w:val="22"/>
            <w:szCs w:val="22"/>
          </w:rPr>
          <w:fldChar w:fldCharType="separate"/>
        </w:r>
        <w:r w:rsidR="00D51F24">
          <w:rPr>
            <w:noProof/>
            <w:webHidden/>
            <w:sz w:val="22"/>
            <w:szCs w:val="22"/>
          </w:rPr>
          <w:t>12</w:t>
        </w:r>
        <w:r w:rsidR="00A106BE" w:rsidRPr="00A106BE">
          <w:rPr>
            <w:noProof/>
            <w:webHidden/>
            <w:sz w:val="22"/>
            <w:szCs w:val="22"/>
          </w:rPr>
          <w:fldChar w:fldCharType="end"/>
        </w:r>
      </w:hyperlink>
    </w:p>
    <w:p w14:paraId="6E92D719" w14:textId="77777777" w:rsidR="00A106BE" w:rsidRPr="00A106BE" w:rsidRDefault="00000000">
      <w:pPr>
        <w:pStyle w:val="Spisilustracji"/>
        <w:tabs>
          <w:tab w:val="right" w:leader="dot" w:pos="8777"/>
        </w:tabs>
        <w:rPr>
          <w:rFonts w:eastAsiaTheme="minorEastAsia" w:cstheme="minorBidi"/>
          <w:b w:val="0"/>
          <w:bCs w:val="0"/>
          <w:noProof/>
          <w:sz w:val="22"/>
          <w:szCs w:val="22"/>
          <w:lang w:eastAsia="pl-PL"/>
        </w:rPr>
      </w:pPr>
      <w:hyperlink w:anchor="_Toc167368779" w:history="1">
        <w:r w:rsidR="00A106BE" w:rsidRPr="00A106BE">
          <w:rPr>
            <w:rStyle w:val="Hipercze"/>
            <w:noProof/>
            <w:sz w:val="22"/>
            <w:szCs w:val="22"/>
          </w:rPr>
          <w:t>Rysunek 7. Kobiety i mężczyźni wg kategorii wiekowych</w:t>
        </w:r>
        <w:r w:rsidR="00A106BE" w:rsidRPr="00A106BE">
          <w:rPr>
            <w:noProof/>
            <w:webHidden/>
            <w:sz w:val="22"/>
            <w:szCs w:val="22"/>
          </w:rPr>
          <w:tab/>
        </w:r>
        <w:r w:rsidR="00A106BE" w:rsidRPr="00A106BE">
          <w:rPr>
            <w:noProof/>
            <w:webHidden/>
            <w:sz w:val="22"/>
            <w:szCs w:val="22"/>
          </w:rPr>
          <w:fldChar w:fldCharType="begin"/>
        </w:r>
        <w:r w:rsidR="00A106BE" w:rsidRPr="00A106BE">
          <w:rPr>
            <w:noProof/>
            <w:webHidden/>
            <w:sz w:val="22"/>
            <w:szCs w:val="22"/>
          </w:rPr>
          <w:instrText xml:space="preserve"> PAGEREF _Toc167368779 \h </w:instrText>
        </w:r>
        <w:r w:rsidR="00A106BE" w:rsidRPr="00A106BE">
          <w:rPr>
            <w:noProof/>
            <w:webHidden/>
            <w:sz w:val="22"/>
            <w:szCs w:val="22"/>
          </w:rPr>
        </w:r>
        <w:r w:rsidR="00A106BE" w:rsidRPr="00A106BE">
          <w:rPr>
            <w:noProof/>
            <w:webHidden/>
            <w:sz w:val="22"/>
            <w:szCs w:val="22"/>
          </w:rPr>
          <w:fldChar w:fldCharType="separate"/>
        </w:r>
        <w:r w:rsidR="00D51F24">
          <w:rPr>
            <w:noProof/>
            <w:webHidden/>
            <w:sz w:val="22"/>
            <w:szCs w:val="22"/>
          </w:rPr>
          <w:t>14</w:t>
        </w:r>
        <w:r w:rsidR="00A106BE" w:rsidRPr="00A106BE">
          <w:rPr>
            <w:noProof/>
            <w:webHidden/>
            <w:sz w:val="22"/>
            <w:szCs w:val="22"/>
          </w:rPr>
          <w:fldChar w:fldCharType="end"/>
        </w:r>
      </w:hyperlink>
    </w:p>
    <w:p w14:paraId="1252CBFA" w14:textId="77777777" w:rsidR="00A106BE" w:rsidRPr="00A106BE" w:rsidRDefault="00000000">
      <w:pPr>
        <w:pStyle w:val="Spisilustracji"/>
        <w:tabs>
          <w:tab w:val="right" w:leader="dot" w:pos="8777"/>
        </w:tabs>
        <w:rPr>
          <w:rFonts w:eastAsiaTheme="minorEastAsia" w:cstheme="minorBidi"/>
          <w:b w:val="0"/>
          <w:bCs w:val="0"/>
          <w:noProof/>
          <w:sz w:val="22"/>
          <w:szCs w:val="22"/>
          <w:lang w:eastAsia="pl-PL"/>
        </w:rPr>
      </w:pPr>
      <w:hyperlink w:anchor="_Toc167368780" w:history="1">
        <w:r w:rsidR="00A106BE" w:rsidRPr="00A106BE">
          <w:rPr>
            <w:rStyle w:val="Hipercze"/>
            <w:noProof/>
            <w:sz w:val="22"/>
            <w:szCs w:val="22"/>
          </w:rPr>
          <w:t>Rysunek 8. Mieszkańcy gminy wg obszaru zamieszkania w 2023 roku</w:t>
        </w:r>
        <w:r w:rsidR="00A106BE" w:rsidRPr="00A106BE">
          <w:rPr>
            <w:noProof/>
            <w:webHidden/>
            <w:sz w:val="22"/>
            <w:szCs w:val="22"/>
          </w:rPr>
          <w:tab/>
        </w:r>
        <w:r w:rsidR="00A106BE" w:rsidRPr="00A106BE">
          <w:rPr>
            <w:noProof/>
            <w:webHidden/>
            <w:sz w:val="22"/>
            <w:szCs w:val="22"/>
          </w:rPr>
          <w:fldChar w:fldCharType="begin"/>
        </w:r>
        <w:r w:rsidR="00A106BE" w:rsidRPr="00A106BE">
          <w:rPr>
            <w:noProof/>
            <w:webHidden/>
            <w:sz w:val="22"/>
            <w:szCs w:val="22"/>
          </w:rPr>
          <w:instrText xml:space="preserve"> PAGEREF _Toc167368780 \h </w:instrText>
        </w:r>
        <w:r w:rsidR="00A106BE" w:rsidRPr="00A106BE">
          <w:rPr>
            <w:noProof/>
            <w:webHidden/>
            <w:sz w:val="22"/>
            <w:szCs w:val="22"/>
          </w:rPr>
        </w:r>
        <w:r w:rsidR="00A106BE" w:rsidRPr="00A106BE">
          <w:rPr>
            <w:noProof/>
            <w:webHidden/>
            <w:sz w:val="22"/>
            <w:szCs w:val="22"/>
          </w:rPr>
          <w:fldChar w:fldCharType="separate"/>
        </w:r>
        <w:r w:rsidR="00D51F24">
          <w:rPr>
            <w:noProof/>
            <w:webHidden/>
            <w:sz w:val="22"/>
            <w:szCs w:val="22"/>
          </w:rPr>
          <w:t>15</w:t>
        </w:r>
        <w:r w:rsidR="00A106BE" w:rsidRPr="00A106BE">
          <w:rPr>
            <w:noProof/>
            <w:webHidden/>
            <w:sz w:val="22"/>
            <w:szCs w:val="22"/>
          </w:rPr>
          <w:fldChar w:fldCharType="end"/>
        </w:r>
      </w:hyperlink>
    </w:p>
    <w:p w14:paraId="0D67ECE5" w14:textId="77777777" w:rsidR="00A106BE" w:rsidRPr="00A106BE" w:rsidRDefault="00000000">
      <w:pPr>
        <w:pStyle w:val="Spisilustracji"/>
        <w:tabs>
          <w:tab w:val="right" w:leader="dot" w:pos="8777"/>
        </w:tabs>
        <w:rPr>
          <w:rFonts w:eastAsiaTheme="minorEastAsia" w:cstheme="minorBidi"/>
          <w:b w:val="0"/>
          <w:bCs w:val="0"/>
          <w:noProof/>
          <w:sz w:val="22"/>
          <w:szCs w:val="22"/>
          <w:lang w:eastAsia="pl-PL"/>
        </w:rPr>
      </w:pPr>
      <w:hyperlink w:anchor="_Toc167368781" w:history="1">
        <w:r w:rsidR="00A106BE" w:rsidRPr="00A106BE">
          <w:rPr>
            <w:rStyle w:val="Hipercze"/>
            <w:noProof/>
            <w:sz w:val="22"/>
            <w:szCs w:val="22"/>
          </w:rPr>
          <w:t>Rysunek 9. Frekwencja na zebraniach wiejskich w latach 2019 – 2022</w:t>
        </w:r>
        <w:r w:rsidR="00A106BE" w:rsidRPr="00A106BE">
          <w:rPr>
            <w:noProof/>
            <w:webHidden/>
            <w:sz w:val="22"/>
            <w:szCs w:val="22"/>
          </w:rPr>
          <w:tab/>
        </w:r>
        <w:r w:rsidR="00A106BE" w:rsidRPr="00A106BE">
          <w:rPr>
            <w:noProof/>
            <w:webHidden/>
            <w:sz w:val="22"/>
            <w:szCs w:val="22"/>
          </w:rPr>
          <w:fldChar w:fldCharType="begin"/>
        </w:r>
        <w:r w:rsidR="00A106BE" w:rsidRPr="00A106BE">
          <w:rPr>
            <w:noProof/>
            <w:webHidden/>
            <w:sz w:val="22"/>
            <w:szCs w:val="22"/>
          </w:rPr>
          <w:instrText xml:space="preserve"> PAGEREF _Toc167368781 \h </w:instrText>
        </w:r>
        <w:r w:rsidR="00A106BE" w:rsidRPr="00A106BE">
          <w:rPr>
            <w:noProof/>
            <w:webHidden/>
            <w:sz w:val="22"/>
            <w:szCs w:val="22"/>
          </w:rPr>
        </w:r>
        <w:r w:rsidR="00A106BE" w:rsidRPr="00A106BE">
          <w:rPr>
            <w:noProof/>
            <w:webHidden/>
            <w:sz w:val="22"/>
            <w:szCs w:val="22"/>
          </w:rPr>
          <w:fldChar w:fldCharType="separate"/>
        </w:r>
        <w:r w:rsidR="00D51F24">
          <w:rPr>
            <w:noProof/>
            <w:webHidden/>
            <w:sz w:val="22"/>
            <w:szCs w:val="22"/>
          </w:rPr>
          <w:t>39</w:t>
        </w:r>
        <w:r w:rsidR="00A106BE" w:rsidRPr="00A106BE">
          <w:rPr>
            <w:noProof/>
            <w:webHidden/>
            <w:sz w:val="22"/>
            <w:szCs w:val="22"/>
          </w:rPr>
          <w:fldChar w:fldCharType="end"/>
        </w:r>
      </w:hyperlink>
    </w:p>
    <w:p w14:paraId="66F7D412" w14:textId="77777777" w:rsidR="00A106BE" w:rsidRPr="00A106BE" w:rsidRDefault="00000000">
      <w:pPr>
        <w:pStyle w:val="Spisilustracji"/>
        <w:tabs>
          <w:tab w:val="right" w:leader="dot" w:pos="8777"/>
        </w:tabs>
        <w:rPr>
          <w:rFonts w:eastAsiaTheme="minorEastAsia" w:cstheme="minorBidi"/>
          <w:b w:val="0"/>
          <w:bCs w:val="0"/>
          <w:noProof/>
          <w:sz w:val="22"/>
          <w:szCs w:val="22"/>
          <w:lang w:eastAsia="pl-PL"/>
        </w:rPr>
      </w:pPr>
      <w:hyperlink w:anchor="_Toc167368782" w:history="1">
        <w:r w:rsidR="00A106BE" w:rsidRPr="00A106BE">
          <w:rPr>
            <w:rStyle w:val="Hipercze"/>
            <w:i/>
            <w:iCs/>
            <w:noProof/>
            <w:sz w:val="22"/>
            <w:szCs w:val="22"/>
          </w:rPr>
          <w:t>Rysunek 10. Liczba rodzin w gminie według ilości posiadanych dzieci w 2023 roku</w:t>
        </w:r>
        <w:r w:rsidR="00A106BE" w:rsidRPr="00A106BE">
          <w:rPr>
            <w:noProof/>
            <w:webHidden/>
            <w:sz w:val="22"/>
            <w:szCs w:val="22"/>
          </w:rPr>
          <w:tab/>
        </w:r>
        <w:r w:rsidR="00A106BE" w:rsidRPr="00A106BE">
          <w:rPr>
            <w:noProof/>
            <w:webHidden/>
            <w:sz w:val="22"/>
            <w:szCs w:val="22"/>
          </w:rPr>
          <w:fldChar w:fldCharType="begin"/>
        </w:r>
        <w:r w:rsidR="00A106BE" w:rsidRPr="00A106BE">
          <w:rPr>
            <w:noProof/>
            <w:webHidden/>
            <w:sz w:val="22"/>
            <w:szCs w:val="22"/>
          </w:rPr>
          <w:instrText xml:space="preserve"> PAGEREF _Toc167368782 \h </w:instrText>
        </w:r>
        <w:r w:rsidR="00A106BE" w:rsidRPr="00A106BE">
          <w:rPr>
            <w:noProof/>
            <w:webHidden/>
            <w:sz w:val="22"/>
            <w:szCs w:val="22"/>
          </w:rPr>
        </w:r>
        <w:r w:rsidR="00A106BE" w:rsidRPr="00A106BE">
          <w:rPr>
            <w:noProof/>
            <w:webHidden/>
            <w:sz w:val="22"/>
            <w:szCs w:val="22"/>
          </w:rPr>
          <w:fldChar w:fldCharType="separate"/>
        </w:r>
        <w:r w:rsidR="00D51F24">
          <w:rPr>
            <w:noProof/>
            <w:webHidden/>
            <w:sz w:val="22"/>
            <w:szCs w:val="22"/>
          </w:rPr>
          <w:t>51</w:t>
        </w:r>
        <w:r w:rsidR="00A106BE" w:rsidRPr="00A106BE">
          <w:rPr>
            <w:noProof/>
            <w:webHidden/>
            <w:sz w:val="22"/>
            <w:szCs w:val="22"/>
          </w:rPr>
          <w:fldChar w:fldCharType="end"/>
        </w:r>
      </w:hyperlink>
    </w:p>
    <w:p w14:paraId="4C8FB04C" w14:textId="77777777" w:rsidR="00A106BE" w:rsidRPr="00A106BE" w:rsidRDefault="00000000">
      <w:pPr>
        <w:pStyle w:val="Spisilustracji"/>
        <w:tabs>
          <w:tab w:val="right" w:leader="dot" w:pos="8777"/>
        </w:tabs>
        <w:rPr>
          <w:rFonts w:eastAsiaTheme="minorEastAsia" w:cstheme="minorBidi"/>
          <w:b w:val="0"/>
          <w:bCs w:val="0"/>
          <w:noProof/>
          <w:sz w:val="22"/>
          <w:szCs w:val="22"/>
          <w:lang w:eastAsia="pl-PL"/>
        </w:rPr>
      </w:pPr>
      <w:hyperlink w:anchor="_Toc167368783" w:history="1">
        <w:r w:rsidR="00A106BE" w:rsidRPr="00A106BE">
          <w:rPr>
            <w:rStyle w:val="Hipercze"/>
            <w:noProof/>
            <w:sz w:val="22"/>
            <w:szCs w:val="22"/>
          </w:rPr>
          <w:t>Rysunek 11. Bezrobotni w Gminie Radomyśl Wielki</w:t>
        </w:r>
        <w:r w:rsidR="00A106BE" w:rsidRPr="00A106BE">
          <w:rPr>
            <w:noProof/>
            <w:webHidden/>
            <w:sz w:val="22"/>
            <w:szCs w:val="22"/>
          </w:rPr>
          <w:tab/>
        </w:r>
        <w:r w:rsidR="00A106BE" w:rsidRPr="00A106BE">
          <w:rPr>
            <w:noProof/>
            <w:webHidden/>
            <w:sz w:val="22"/>
            <w:szCs w:val="22"/>
          </w:rPr>
          <w:fldChar w:fldCharType="begin"/>
        </w:r>
        <w:r w:rsidR="00A106BE" w:rsidRPr="00A106BE">
          <w:rPr>
            <w:noProof/>
            <w:webHidden/>
            <w:sz w:val="22"/>
            <w:szCs w:val="22"/>
          </w:rPr>
          <w:instrText xml:space="preserve"> PAGEREF _Toc167368783 \h </w:instrText>
        </w:r>
        <w:r w:rsidR="00A106BE" w:rsidRPr="00A106BE">
          <w:rPr>
            <w:noProof/>
            <w:webHidden/>
            <w:sz w:val="22"/>
            <w:szCs w:val="22"/>
          </w:rPr>
        </w:r>
        <w:r w:rsidR="00A106BE" w:rsidRPr="00A106BE">
          <w:rPr>
            <w:noProof/>
            <w:webHidden/>
            <w:sz w:val="22"/>
            <w:szCs w:val="22"/>
          </w:rPr>
          <w:fldChar w:fldCharType="separate"/>
        </w:r>
        <w:r w:rsidR="00D51F24">
          <w:rPr>
            <w:noProof/>
            <w:webHidden/>
            <w:sz w:val="22"/>
            <w:szCs w:val="22"/>
          </w:rPr>
          <w:t>53</w:t>
        </w:r>
        <w:r w:rsidR="00A106BE" w:rsidRPr="00A106BE">
          <w:rPr>
            <w:noProof/>
            <w:webHidden/>
            <w:sz w:val="22"/>
            <w:szCs w:val="22"/>
          </w:rPr>
          <w:fldChar w:fldCharType="end"/>
        </w:r>
      </w:hyperlink>
    </w:p>
    <w:p w14:paraId="3F6B33D1" w14:textId="77777777" w:rsidR="00A106BE" w:rsidRPr="00A106BE" w:rsidRDefault="00000000">
      <w:pPr>
        <w:pStyle w:val="Spisilustracji"/>
        <w:tabs>
          <w:tab w:val="right" w:leader="dot" w:pos="8777"/>
        </w:tabs>
        <w:rPr>
          <w:rFonts w:eastAsiaTheme="minorEastAsia" w:cstheme="minorBidi"/>
          <w:b w:val="0"/>
          <w:bCs w:val="0"/>
          <w:noProof/>
          <w:sz w:val="22"/>
          <w:szCs w:val="22"/>
          <w:lang w:eastAsia="pl-PL"/>
        </w:rPr>
      </w:pPr>
      <w:hyperlink w:anchor="_Toc167368784" w:history="1">
        <w:r w:rsidR="00A106BE" w:rsidRPr="00A106BE">
          <w:rPr>
            <w:rStyle w:val="Hipercze"/>
            <w:noProof/>
            <w:sz w:val="22"/>
            <w:szCs w:val="22"/>
          </w:rPr>
          <w:t>Rysunek 12. Wartość alkoholu sprzedanego na terenie gminy w latach 2018, 2019, 2020, 2021,i 2022 i 2023</w:t>
        </w:r>
        <w:r w:rsidR="00A106BE" w:rsidRPr="00A106BE">
          <w:rPr>
            <w:noProof/>
            <w:webHidden/>
            <w:sz w:val="22"/>
            <w:szCs w:val="22"/>
          </w:rPr>
          <w:tab/>
        </w:r>
        <w:r w:rsidR="00A106BE" w:rsidRPr="00A106BE">
          <w:rPr>
            <w:noProof/>
            <w:webHidden/>
            <w:sz w:val="22"/>
            <w:szCs w:val="22"/>
          </w:rPr>
          <w:fldChar w:fldCharType="begin"/>
        </w:r>
        <w:r w:rsidR="00A106BE" w:rsidRPr="00A106BE">
          <w:rPr>
            <w:noProof/>
            <w:webHidden/>
            <w:sz w:val="22"/>
            <w:szCs w:val="22"/>
          </w:rPr>
          <w:instrText xml:space="preserve"> PAGEREF _Toc167368784 \h </w:instrText>
        </w:r>
        <w:r w:rsidR="00A106BE" w:rsidRPr="00A106BE">
          <w:rPr>
            <w:noProof/>
            <w:webHidden/>
            <w:sz w:val="22"/>
            <w:szCs w:val="22"/>
          </w:rPr>
        </w:r>
        <w:r w:rsidR="00A106BE" w:rsidRPr="00A106BE">
          <w:rPr>
            <w:noProof/>
            <w:webHidden/>
            <w:sz w:val="22"/>
            <w:szCs w:val="22"/>
          </w:rPr>
          <w:fldChar w:fldCharType="separate"/>
        </w:r>
        <w:r w:rsidR="00D51F24">
          <w:rPr>
            <w:noProof/>
            <w:webHidden/>
            <w:sz w:val="22"/>
            <w:szCs w:val="22"/>
          </w:rPr>
          <w:t>54</w:t>
        </w:r>
        <w:r w:rsidR="00A106BE" w:rsidRPr="00A106BE">
          <w:rPr>
            <w:noProof/>
            <w:webHidden/>
            <w:sz w:val="22"/>
            <w:szCs w:val="22"/>
          </w:rPr>
          <w:fldChar w:fldCharType="end"/>
        </w:r>
      </w:hyperlink>
    </w:p>
    <w:p w14:paraId="0EAFBB76" w14:textId="77777777" w:rsidR="00A106BE" w:rsidRPr="00A106BE" w:rsidRDefault="00000000">
      <w:pPr>
        <w:pStyle w:val="Spisilustracji"/>
        <w:tabs>
          <w:tab w:val="right" w:leader="dot" w:pos="8777"/>
        </w:tabs>
        <w:rPr>
          <w:rFonts w:eastAsiaTheme="minorEastAsia" w:cstheme="minorBidi"/>
          <w:b w:val="0"/>
          <w:bCs w:val="0"/>
          <w:noProof/>
          <w:sz w:val="22"/>
          <w:szCs w:val="22"/>
          <w:lang w:eastAsia="pl-PL"/>
        </w:rPr>
      </w:pPr>
      <w:hyperlink w:anchor="_Toc167368785" w:history="1">
        <w:r w:rsidR="00A106BE" w:rsidRPr="00A106BE">
          <w:rPr>
            <w:rStyle w:val="Hipercze"/>
            <w:noProof/>
            <w:sz w:val="22"/>
            <w:szCs w:val="22"/>
          </w:rPr>
          <w:t>Rysunek 13. Ilość oddanego eternitu w 2023 roku</w:t>
        </w:r>
        <w:r w:rsidR="00A106BE" w:rsidRPr="00A106BE">
          <w:rPr>
            <w:noProof/>
            <w:webHidden/>
            <w:sz w:val="22"/>
            <w:szCs w:val="22"/>
          </w:rPr>
          <w:tab/>
        </w:r>
        <w:r w:rsidR="00A106BE" w:rsidRPr="00A106BE">
          <w:rPr>
            <w:noProof/>
            <w:webHidden/>
            <w:sz w:val="22"/>
            <w:szCs w:val="22"/>
          </w:rPr>
          <w:fldChar w:fldCharType="begin"/>
        </w:r>
        <w:r w:rsidR="00A106BE" w:rsidRPr="00A106BE">
          <w:rPr>
            <w:noProof/>
            <w:webHidden/>
            <w:sz w:val="22"/>
            <w:szCs w:val="22"/>
          </w:rPr>
          <w:instrText xml:space="preserve"> PAGEREF _Toc167368785 \h </w:instrText>
        </w:r>
        <w:r w:rsidR="00A106BE" w:rsidRPr="00A106BE">
          <w:rPr>
            <w:noProof/>
            <w:webHidden/>
            <w:sz w:val="22"/>
            <w:szCs w:val="22"/>
          </w:rPr>
        </w:r>
        <w:r w:rsidR="00A106BE" w:rsidRPr="00A106BE">
          <w:rPr>
            <w:noProof/>
            <w:webHidden/>
            <w:sz w:val="22"/>
            <w:szCs w:val="22"/>
          </w:rPr>
          <w:fldChar w:fldCharType="separate"/>
        </w:r>
        <w:r w:rsidR="00D51F24">
          <w:rPr>
            <w:noProof/>
            <w:webHidden/>
            <w:sz w:val="22"/>
            <w:szCs w:val="22"/>
          </w:rPr>
          <w:t>71</w:t>
        </w:r>
        <w:r w:rsidR="00A106BE" w:rsidRPr="00A106BE">
          <w:rPr>
            <w:noProof/>
            <w:webHidden/>
            <w:sz w:val="22"/>
            <w:szCs w:val="22"/>
          </w:rPr>
          <w:fldChar w:fldCharType="end"/>
        </w:r>
      </w:hyperlink>
    </w:p>
    <w:p w14:paraId="06B74BE1" w14:textId="77777777" w:rsidR="00A106BE" w:rsidRPr="00A106BE" w:rsidRDefault="00000000">
      <w:pPr>
        <w:pStyle w:val="Spisilustracji"/>
        <w:tabs>
          <w:tab w:val="right" w:leader="dot" w:pos="8777"/>
        </w:tabs>
        <w:rPr>
          <w:rFonts w:eastAsiaTheme="minorEastAsia" w:cstheme="minorBidi"/>
          <w:b w:val="0"/>
          <w:bCs w:val="0"/>
          <w:noProof/>
          <w:sz w:val="22"/>
          <w:szCs w:val="22"/>
          <w:lang w:eastAsia="pl-PL"/>
        </w:rPr>
      </w:pPr>
      <w:hyperlink w:anchor="_Toc167368786" w:history="1">
        <w:r w:rsidR="00A106BE" w:rsidRPr="00A106BE">
          <w:rPr>
            <w:rStyle w:val="Hipercze"/>
            <w:noProof/>
            <w:sz w:val="22"/>
            <w:szCs w:val="22"/>
          </w:rPr>
          <w:t>Rysunek 14 Najczęściej wybierane źródła ciepła</w:t>
        </w:r>
        <w:r w:rsidR="00A106BE" w:rsidRPr="00A106BE">
          <w:rPr>
            <w:noProof/>
            <w:webHidden/>
            <w:sz w:val="22"/>
            <w:szCs w:val="22"/>
          </w:rPr>
          <w:tab/>
        </w:r>
        <w:r w:rsidR="00A106BE" w:rsidRPr="00A106BE">
          <w:rPr>
            <w:noProof/>
            <w:webHidden/>
            <w:sz w:val="22"/>
            <w:szCs w:val="22"/>
          </w:rPr>
          <w:fldChar w:fldCharType="begin"/>
        </w:r>
        <w:r w:rsidR="00A106BE" w:rsidRPr="00A106BE">
          <w:rPr>
            <w:noProof/>
            <w:webHidden/>
            <w:sz w:val="22"/>
            <w:szCs w:val="22"/>
          </w:rPr>
          <w:instrText xml:space="preserve"> PAGEREF _Toc167368786 \h </w:instrText>
        </w:r>
        <w:r w:rsidR="00A106BE" w:rsidRPr="00A106BE">
          <w:rPr>
            <w:noProof/>
            <w:webHidden/>
            <w:sz w:val="22"/>
            <w:szCs w:val="22"/>
          </w:rPr>
        </w:r>
        <w:r w:rsidR="00A106BE" w:rsidRPr="00A106BE">
          <w:rPr>
            <w:noProof/>
            <w:webHidden/>
            <w:sz w:val="22"/>
            <w:szCs w:val="22"/>
          </w:rPr>
          <w:fldChar w:fldCharType="separate"/>
        </w:r>
        <w:r w:rsidR="00D51F24">
          <w:rPr>
            <w:noProof/>
            <w:webHidden/>
            <w:sz w:val="22"/>
            <w:szCs w:val="22"/>
          </w:rPr>
          <w:t>78</w:t>
        </w:r>
        <w:r w:rsidR="00A106BE" w:rsidRPr="00A106BE">
          <w:rPr>
            <w:noProof/>
            <w:webHidden/>
            <w:sz w:val="22"/>
            <w:szCs w:val="22"/>
          </w:rPr>
          <w:fldChar w:fldCharType="end"/>
        </w:r>
      </w:hyperlink>
    </w:p>
    <w:p w14:paraId="40E69815" w14:textId="77777777" w:rsidR="00A106BE" w:rsidRPr="00A106BE" w:rsidRDefault="00000000">
      <w:pPr>
        <w:pStyle w:val="Spisilustracji"/>
        <w:tabs>
          <w:tab w:val="right" w:leader="dot" w:pos="8777"/>
        </w:tabs>
        <w:rPr>
          <w:rFonts w:eastAsiaTheme="minorEastAsia" w:cstheme="minorBidi"/>
          <w:b w:val="0"/>
          <w:bCs w:val="0"/>
          <w:noProof/>
          <w:sz w:val="22"/>
          <w:szCs w:val="22"/>
          <w:lang w:eastAsia="pl-PL"/>
        </w:rPr>
      </w:pPr>
      <w:hyperlink w:anchor="_Toc167368787" w:history="1">
        <w:r w:rsidR="00A106BE" w:rsidRPr="00A106BE">
          <w:rPr>
            <w:rStyle w:val="Hipercze"/>
            <w:noProof/>
            <w:sz w:val="22"/>
            <w:szCs w:val="22"/>
          </w:rPr>
          <w:t>Rysunek 15 Wnioski obejmujące termomodernizację budynków w %</w:t>
        </w:r>
        <w:r w:rsidR="00A106BE" w:rsidRPr="00A106BE">
          <w:rPr>
            <w:noProof/>
            <w:webHidden/>
            <w:sz w:val="22"/>
            <w:szCs w:val="22"/>
          </w:rPr>
          <w:tab/>
        </w:r>
        <w:r w:rsidR="00A106BE" w:rsidRPr="00A106BE">
          <w:rPr>
            <w:noProof/>
            <w:webHidden/>
            <w:sz w:val="22"/>
            <w:szCs w:val="22"/>
          </w:rPr>
          <w:fldChar w:fldCharType="begin"/>
        </w:r>
        <w:r w:rsidR="00A106BE" w:rsidRPr="00A106BE">
          <w:rPr>
            <w:noProof/>
            <w:webHidden/>
            <w:sz w:val="22"/>
            <w:szCs w:val="22"/>
          </w:rPr>
          <w:instrText xml:space="preserve"> PAGEREF _Toc167368787 \h </w:instrText>
        </w:r>
        <w:r w:rsidR="00A106BE" w:rsidRPr="00A106BE">
          <w:rPr>
            <w:noProof/>
            <w:webHidden/>
            <w:sz w:val="22"/>
            <w:szCs w:val="22"/>
          </w:rPr>
        </w:r>
        <w:r w:rsidR="00A106BE" w:rsidRPr="00A106BE">
          <w:rPr>
            <w:noProof/>
            <w:webHidden/>
            <w:sz w:val="22"/>
            <w:szCs w:val="22"/>
          </w:rPr>
          <w:fldChar w:fldCharType="separate"/>
        </w:r>
        <w:r w:rsidR="00D51F24">
          <w:rPr>
            <w:noProof/>
            <w:webHidden/>
            <w:sz w:val="22"/>
            <w:szCs w:val="22"/>
          </w:rPr>
          <w:t>80</w:t>
        </w:r>
        <w:r w:rsidR="00A106BE" w:rsidRPr="00A106BE">
          <w:rPr>
            <w:noProof/>
            <w:webHidden/>
            <w:sz w:val="22"/>
            <w:szCs w:val="22"/>
          </w:rPr>
          <w:fldChar w:fldCharType="end"/>
        </w:r>
      </w:hyperlink>
    </w:p>
    <w:p w14:paraId="696530F2" w14:textId="77777777" w:rsidR="00A106BE" w:rsidRPr="00A106BE" w:rsidRDefault="00000000">
      <w:pPr>
        <w:pStyle w:val="Spisilustracji"/>
        <w:tabs>
          <w:tab w:val="right" w:leader="dot" w:pos="8777"/>
        </w:tabs>
        <w:rPr>
          <w:rFonts w:eastAsiaTheme="minorEastAsia" w:cstheme="minorBidi"/>
          <w:b w:val="0"/>
          <w:bCs w:val="0"/>
          <w:noProof/>
          <w:sz w:val="22"/>
          <w:szCs w:val="22"/>
          <w:lang w:eastAsia="pl-PL"/>
        </w:rPr>
      </w:pPr>
      <w:hyperlink w:anchor="_Toc167368788" w:history="1">
        <w:r w:rsidR="00A106BE" w:rsidRPr="00A106BE">
          <w:rPr>
            <w:rStyle w:val="Hipercze"/>
            <w:noProof/>
            <w:sz w:val="22"/>
            <w:szCs w:val="22"/>
          </w:rPr>
          <w:t>Rysunek 16 Wnioski obejmujące wyłącznie prace termomodernizacyjne, bez wymiany źródła ciepła w %</w:t>
        </w:r>
        <w:r w:rsidR="00A106BE" w:rsidRPr="00A106BE">
          <w:rPr>
            <w:noProof/>
            <w:webHidden/>
            <w:sz w:val="22"/>
            <w:szCs w:val="22"/>
          </w:rPr>
          <w:tab/>
        </w:r>
        <w:r w:rsidR="00A106BE" w:rsidRPr="00A106BE">
          <w:rPr>
            <w:noProof/>
            <w:webHidden/>
            <w:sz w:val="22"/>
            <w:szCs w:val="22"/>
          </w:rPr>
          <w:fldChar w:fldCharType="begin"/>
        </w:r>
        <w:r w:rsidR="00A106BE" w:rsidRPr="00A106BE">
          <w:rPr>
            <w:noProof/>
            <w:webHidden/>
            <w:sz w:val="22"/>
            <w:szCs w:val="22"/>
          </w:rPr>
          <w:instrText xml:space="preserve"> PAGEREF _Toc167368788 \h </w:instrText>
        </w:r>
        <w:r w:rsidR="00A106BE" w:rsidRPr="00A106BE">
          <w:rPr>
            <w:noProof/>
            <w:webHidden/>
            <w:sz w:val="22"/>
            <w:szCs w:val="22"/>
          </w:rPr>
        </w:r>
        <w:r w:rsidR="00A106BE" w:rsidRPr="00A106BE">
          <w:rPr>
            <w:noProof/>
            <w:webHidden/>
            <w:sz w:val="22"/>
            <w:szCs w:val="22"/>
          </w:rPr>
          <w:fldChar w:fldCharType="separate"/>
        </w:r>
        <w:r w:rsidR="00D51F24">
          <w:rPr>
            <w:noProof/>
            <w:webHidden/>
            <w:sz w:val="22"/>
            <w:szCs w:val="22"/>
          </w:rPr>
          <w:t>81</w:t>
        </w:r>
        <w:r w:rsidR="00A106BE" w:rsidRPr="00A106BE">
          <w:rPr>
            <w:noProof/>
            <w:webHidden/>
            <w:sz w:val="22"/>
            <w:szCs w:val="22"/>
          </w:rPr>
          <w:fldChar w:fldCharType="end"/>
        </w:r>
      </w:hyperlink>
    </w:p>
    <w:p w14:paraId="6A13B384" w14:textId="77777777" w:rsidR="00A106BE" w:rsidRPr="00A106BE" w:rsidRDefault="00000000">
      <w:pPr>
        <w:pStyle w:val="Spisilustracji"/>
        <w:tabs>
          <w:tab w:val="right" w:leader="dot" w:pos="8777"/>
        </w:tabs>
        <w:rPr>
          <w:rFonts w:eastAsiaTheme="minorEastAsia" w:cstheme="minorBidi"/>
          <w:b w:val="0"/>
          <w:bCs w:val="0"/>
          <w:noProof/>
          <w:sz w:val="22"/>
          <w:szCs w:val="22"/>
          <w:lang w:eastAsia="pl-PL"/>
        </w:rPr>
      </w:pPr>
      <w:hyperlink w:anchor="_Toc167368789" w:history="1">
        <w:r w:rsidR="00A106BE" w:rsidRPr="00A106BE">
          <w:rPr>
            <w:rStyle w:val="Hipercze"/>
            <w:noProof/>
            <w:sz w:val="22"/>
            <w:szCs w:val="22"/>
          </w:rPr>
          <w:t>Rysunek 17. Ilość wydanych zarządzeń w poszczególnych miesiącach 2023 roku w ujęciu %</w:t>
        </w:r>
        <w:r w:rsidR="00A106BE" w:rsidRPr="00A106BE">
          <w:rPr>
            <w:noProof/>
            <w:webHidden/>
            <w:sz w:val="22"/>
            <w:szCs w:val="22"/>
          </w:rPr>
          <w:tab/>
        </w:r>
        <w:r w:rsidR="00A106BE" w:rsidRPr="00A106BE">
          <w:rPr>
            <w:noProof/>
            <w:webHidden/>
            <w:sz w:val="22"/>
            <w:szCs w:val="22"/>
          </w:rPr>
          <w:fldChar w:fldCharType="begin"/>
        </w:r>
        <w:r w:rsidR="00A106BE" w:rsidRPr="00A106BE">
          <w:rPr>
            <w:noProof/>
            <w:webHidden/>
            <w:sz w:val="22"/>
            <w:szCs w:val="22"/>
          </w:rPr>
          <w:instrText xml:space="preserve"> PAGEREF _Toc167368789 \h </w:instrText>
        </w:r>
        <w:r w:rsidR="00A106BE" w:rsidRPr="00A106BE">
          <w:rPr>
            <w:noProof/>
            <w:webHidden/>
            <w:sz w:val="22"/>
            <w:szCs w:val="22"/>
          </w:rPr>
        </w:r>
        <w:r w:rsidR="00A106BE" w:rsidRPr="00A106BE">
          <w:rPr>
            <w:noProof/>
            <w:webHidden/>
            <w:sz w:val="22"/>
            <w:szCs w:val="22"/>
          </w:rPr>
          <w:fldChar w:fldCharType="separate"/>
        </w:r>
        <w:r w:rsidR="00D51F24">
          <w:rPr>
            <w:noProof/>
            <w:webHidden/>
            <w:sz w:val="22"/>
            <w:szCs w:val="22"/>
          </w:rPr>
          <w:t>113</w:t>
        </w:r>
        <w:r w:rsidR="00A106BE" w:rsidRPr="00A106BE">
          <w:rPr>
            <w:noProof/>
            <w:webHidden/>
            <w:sz w:val="22"/>
            <w:szCs w:val="22"/>
          </w:rPr>
          <w:fldChar w:fldCharType="end"/>
        </w:r>
      </w:hyperlink>
    </w:p>
    <w:p w14:paraId="1C7809BD" w14:textId="37CAFC29" w:rsidR="00F83B76" w:rsidRPr="006144B9" w:rsidRDefault="00D02AC5" w:rsidP="00071004">
      <w:pPr>
        <w:rPr>
          <w:b/>
          <w:bCs/>
          <w:color w:val="FF0000"/>
        </w:rPr>
      </w:pPr>
      <w:r w:rsidRPr="00A106BE">
        <w:rPr>
          <w:b/>
          <w:bCs/>
          <w:color w:val="FF0000"/>
          <w:sz w:val="22"/>
          <w:szCs w:val="22"/>
        </w:rPr>
        <w:fldChar w:fldCharType="end"/>
      </w:r>
    </w:p>
    <w:p w14:paraId="441A52EE" w14:textId="77777777" w:rsidR="00F83B76" w:rsidRPr="006144B9" w:rsidRDefault="00F83B76" w:rsidP="00F83B76">
      <w:pPr>
        <w:rPr>
          <w:color w:val="FF0000"/>
        </w:rPr>
      </w:pPr>
    </w:p>
    <w:p w14:paraId="40EC41F0" w14:textId="77777777" w:rsidR="00DC2060" w:rsidRDefault="00DC2060" w:rsidP="006401C5">
      <w:pPr>
        <w:rPr>
          <w:color w:val="FF0000"/>
        </w:rPr>
      </w:pPr>
    </w:p>
    <w:p w14:paraId="27333D26" w14:textId="77777777" w:rsidR="0057215E" w:rsidRPr="006144B9" w:rsidRDefault="0057215E" w:rsidP="006401C5">
      <w:pPr>
        <w:rPr>
          <w:color w:val="FF0000"/>
        </w:rPr>
      </w:pPr>
    </w:p>
    <w:sectPr w:rsidR="0057215E" w:rsidRPr="006144B9" w:rsidSect="00BF3901">
      <w:footerReference w:type="default" r:id="rId26"/>
      <w:pgSz w:w="11906" w:h="16838" w:code="9"/>
      <w:pgMar w:top="1418" w:right="1418" w:bottom="1418"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19E197" w14:textId="77777777" w:rsidR="001D1AF9" w:rsidRDefault="001D1AF9" w:rsidP="001C0A07">
      <w:pPr>
        <w:spacing w:before="0" w:after="0" w:line="240" w:lineRule="auto"/>
      </w:pPr>
      <w:r>
        <w:separator/>
      </w:r>
    </w:p>
  </w:endnote>
  <w:endnote w:type="continuationSeparator" w:id="0">
    <w:p w14:paraId="77E6783E" w14:textId="77777777" w:rsidR="001D1AF9" w:rsidRDefault="001D1AF9" w:rsidP="001C0A0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Bahnschrift">
    <w:panose1 w:val="020B0502040204020203"/>
    <w:charset w:val="EE"/>
    <w:family w:val="swiss"/>
    <w:pitch w:val="variable"/>
    <w:sig w:usb0="A00002C7" w:usb1="00000002"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Noto Serif">
    <w:altName w:val="Times New Roman"/>
    <w:charset w:val="00"/>
    <w:family w:val="roman"/>
    <w:pitch w:val="variable"/>
    <w:sig w:usb0="E00002FF" w:usb1="500078FF" w:usb2="0000002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D08699" w14:textId="77777777" w:rsidR="00DA7EE4" w:rsidRDefault="00DA7EE4" w:rsidP="000E12D2">
    <w:pPr>
      <w:pStyle w:val="Stopka"/>
      <w:jc w:val="right"/>
    </w:pPr>
    <w:r>
      <w:fldChar w:fldCharType="begin"/>
    </w:r>
    <w:r>
      <w:instrText>PAGE   \* MERGEFORMAT</w:instrText>
    </w:r>
    <w:r>
      <w:fldChar w:fldCharType="separate"/>
    </w:r>
    <w:r w:rsidR="00D51F24">
      <w:rPr>
        <w:noProof/>
      </w:rPr>
      <w:t>22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DBE813" w14:textId="77777777" w:rsidR="001D1AF9" w:rsidRDefault="001D1AF9" w:rsidP="001C0A07">
      <w:pPr>
        <w:spacing w:before="0" w:after="0" w:line="240" w:lineRule="auto"/>
      </w:pPr>
      <w:r>
        <w:separator/>
      </w:r>
    </w:p>
  </w:footnote>
  <w:footnote w:type="continuationSeparator" w:id="0">
    <w:p w14:paraId="20C953B4" w14:textId="77777777" w:rsidR="001D1AF9" w:rsidRDefault="001D1AF9" w:rsidP="001C0A07">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9743B"/>
    <w:multiLevelType w:val="hybridMultilevel"/>
    <w:tmpl w:val="9BF0BF4C"/>
    <w:lvl w:ilvl="0" w:tplc="0415000F">
      <w:start w:val="1"/>
      <w:numFmt w:val="decimal"/>
      <w:lvlText w:val="%1."/>
      <w:lvlJc w:val="left"/>
      <w:pPr>
        <w:ind w:left="578" w:hanging="360"/>
      </w:p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1" w15:restartNumberingAfterBreak="0">
    <w:nsid w:val="09066F07"/>
    <w:multiLevelType w:val="multilevel"/>
    <w:tmpl w:val="DA6AC590"/>
    <w:lvl w:ilvl="0">
      <w:start w:val="9"/>
      <w:numFmt w:val="upperRoman"/>
      <w:lvlText w:val="%1."/>
      <w:lvlJc w:val="left"/>
      <w:pPr>
        <w:ind w:left="432" w:hanging="432"/>
      </w:pPr>
      <w:rPr>
        <w:rFonts w:ascii="Bahnschrift" w:hAnsi="Bahnschrift" w:hint="default"/>
        <w:b/>
        <w:i w:val="0"/>
        <w:caps w:val="0"/>
        <w:strike w:val="0"/>
        <w:dstrike w:val="0"/>
        <w:vanish w:val="0"/>
        <w:sz w:val="32"/>
        <w:vertAlign w:val="baseline"/>
      </w:rPr>
    </w:lvl>
    <w:lvl w:ilvl="1">
      <w:start w:val="1"/>
      <w:numFmt w:val="decimal"/>
      <w:lvlText w:val="%2."/>
      <w:lvlJc w:val="left"/>
      <w:pPr>
        <w:ind w:left="576" w:hanging="576"/>
      </w:pPr>
      <w:rPr>
        <w:rFonts w:hint="default"/>
      </w:rPr>
    </w:lvl>
    <w:lvl w:ilvl="2">
      <w:start w:val="1"/>
      <w:numFmt w:val="decimal"/>
      <w:lvlText w:val="%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098F74E5"/>
    <w:multiLevelType w:val="multilevel"/>
    <w:tmpl w:val="A5D422A2"/>
    <w:lvl w:ilvl="0">
      <w:start w:val="11"/>
      <w:numFmt w:val="upperRoman"/>
      <w:lvlText w:val="%1."/>
      <w:lvlJc w:val="left"/>
      <w:pPr>
        <w:ind w:left="432" w:hanging="432"/>
      </w:pPr>
      <w:rPr>
        <w:rFonts w:ascii="Bahnschrift" w:hAnsi="Bahnschrift" w:hint="default"/>
        <w:b/>
        <w:i w:val="0"/>
        <w:caps w:val="0"/>
        <w:strike w:val="0"/>
        <w:dstrike w:val="0"/>
        <w:vanish w:val="0"/>
        <w:sz w:val="32"/>
        <w:vertAlign w:val="baseline"/>
      </w:rPr>
    </w:lvl>
    <w:lvl w:ilvl="1">
      <w:start w:val="3"/>
      <w:numFmt w:val="decimal"/>
      <w:lvlText w:val="%2."/>
      <w:lvlJc w:val="left"/>
      <w:pPr>
        <w:ind w:left="576" w:hanging="576"/>
      </w:pPr>
      <w:rPr>
        <w:rFonts w:hint="default"/>
      </w:rPr>
    </w:lvl>
    <w:lvl w:ilvl="2">
      <w:start w:val="1"/>
      <w:numFmt w:val="decimal"/>
      <w:lvlText w:val="%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0EA57934"/>
    <w:multiLevelType w:val="hybridMultilevel"/>
    <w:tmpl w:val="21C619B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5F6487"/>
    <w:multiLevelType w:val="hybridMultilevel"/>
    <w:tmpl w:val="AB569E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F7C2C24"/>
    <w:multiLevelType w:val="hybridMultilevel"/>
    <w:tmpl w:val="77208F0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FB54746"/>
    <w:multiLevelType w:val="hybridMultilevel"/>
    <w:tmpl w:val="6E46FC52"/>
    <w:lvl w:ilvl="0" w:tplc="93186B72">
      <w:start w:val="1"/>
      <w:numFmt w:val="decimal"/>
      <w:lvlText w:val="%1."/>
      <w:lvlJc w:val="left"/>
      <w:pPr>
        <w:ind w:left="720" w:hanging="360"/>
      </w:pPr>
      <w:rPr>
        <w:b/>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15:restartNumberingAfterBreak="0">
    <w:nsid w:val="135010FD"/>
    <w:multiLevelType w:val="multilevel"/>
    <w:tmpl w:val="DA6AC590"/>
    <w:lvl w:ilvl="0">
      <w:start w:val="9"/>
      <w:numFmt w:val="upperRoman"/>
      <w:lvlText w:val="%1."/>
      <w:lvlJc w:val="left"/>
      <w:pPr>
        <w:ind w:left="432" w:hanging="432"/>
      </w:pPr>
      <w:rPr>
        <w:rFonts w:ascii="Bahnschrift" w:hAnsi="Bahnschrift" w:hint="default"/>
        <w:b/>
        <w:sz w:val="32"/>
      </w:rPr>
    </w:lvl>
    <w:lvl w:ilvl="1">
      <w:start w:val="1"/>
      <w:numFmt w:val="decimal"/>
      <w:lvlText w:val="%2."/>
      <w:lvlJc w:val="left"/>
      <w:pPr>
        <w:ind w:left="576" w:hanging="576"/>
      </w:pPr>
      <w:rPr>
        <w:rFonts w:hint="default"/>
      </w:rPr>
    </w:lvl>
    <w:lvl w:ilvl="2">
      <w:start w:val="1"/>
      <w:numFmt w:val="decimal"/>
      <w:lvlText w:val="%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16D81389"/>
    <w:multiLevelType w:val="hybridMultilevel"/>
    <w:tmpl w:val="2932B9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A822E97"/>
    <w:multiLevelType w:val="multilevel"/>
    <w:tmpl w:val="D0829E80"/>
    <w:lvl w:ilvl="0">
      <w:start w:val="11"/>
      <w:numFmt w:val="upperRoman"/>
      <w:lvlText w:val="%1."/>
      <w:lvlJc w:val="left"/>
      <w:pPr>
        <w:ind w:left="432" w:hanging="432"/>
      </w:pPr>
      <w:rPr>
        <w:rFonts w:ascii="Bahnschrift" w:hAnsi="Bahnschrift" w:hint="default"/>
        <w:b/>
        <w:i w:val="0"/>
        <w:caps w:val="0"/>
        <w:strike w:val="0"/>
        <w:dstrike w:val="0"/>
        <w:vanish w:val="0"/>
        <w:sz w:val="32"/>
        <w:vertAlign w:val="baseline"/>
      </w:rPr>
    </w:lvl>
    <w:lvl w:ilvl="1">
      <w:start w:val="1"/>
      <w:numFmt w:val="decimal"/>
      <w:lvlText w:val="%2."/>
      <w:lvlJc w:val="left"/>
      <w:pPr>
        <w:ind w:left="576" w:hanging="576"/>
      </w:pPr>
      <w:rPr>
        <w:rFonts w:hint="default"/>
      </w:rPr>
    </w:lvl>
    <w:lvl w:ilvl="2">
      <w:start w:val="1"/>
      <w:numFmt w:val="decimal"/>
      <w:lvlText w:val="%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B3C143B"/>
    <w:multiLevelType w:val="hybridMultilevel"/>
    <w:tmpl w:val="BDAE5E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CF76F4B"/>
    <w:multiLevelType w:val="multilevel"/>
    <w:tmpl w:val="49E8B982"/>
    <w:lvl w:ilvl="0">
      <w:start w:val="9"/>
      <w:numFmt w:val="upperRoman"/>
      <w:lvlText w:val="%1."/>
      <w:lvlJc w:val="left"/>
      <w:pPr>
        <w:ind w:left="432" w:hanging="432"/>
      </w:pPr>
      <w:rPr>
        <w:rFonts w:ascii="Bahnschrift" w:hAnsi="Bahnschrift" w:hint="default"/>
        <w:b/>
        <w:i w:val="0"/>
        <w:caps w:val="0"/>
        <w:strike w:val="0"/>
        <w:dstrike w:val="0"/>
        <w:vanish w:val="0"/>
        <w:sz w:val="32"/>
        <w:vertAlign w:val="baseline"/>
      </w:rPr>
    </w:lvl>
    <w:lvl w:ilvl="1">
      <w:start w:val="6"/>
      <w:numFmt w:val="decimal"/>
      <w:lvlText w:val="%2."/>
      <w:lvlJc w:val="left"/>
      <w:pPr>
        <w:ind w:left="576" w:hanging="576"/>
      </w:pPr>
      <w:rPr>
        <w:rFonts w:hint="default"/>
      </w:rPr>
    </w:lvl>
    <w:lvl w:ilvl="2">
      <w:start w:val="1"/>
      <w:numFmt w:val="decimal"/>
      <w:lvlText w:val="%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1E5E2BB5"/>
    <w:multiLevelType w:val="hybridMultilevel"/>
    <w:tmpl w:val="8C368634"/>
    <w:lvl w:ilvl="0" w:tplc="04150001">
      <w:start w:val="1"/>
      <w:numFmt w:val="bullet"/>
      <w:lvlText w:val=""/>
      <w:lvlJc w:val="left"/>
      <w:pPr>
        <w:ind w:left="720" w:hanging="360"/>
      </w:pPr>
      <w:rPr>
        <w:rFonts w:ascii="Symbol" w:hAnsi="Symbol"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F2A3FB7"/>
    <w:multiLevelType w:val="multilevel"/>
    <w:tmpl w:val="54A23C0A"/>
    <w:lvl w:ilvl="0">
      <w:start w:val="5"/>
      <w:numFmt w:val="upperRoman"/>
      <w:lvlText w:val="%1."/>
      <w:lvlJc w:val="left"/>
      <w:pPr>
        <w:ind w:left="857" w:hanging="432"/>
      </w:pPr>
      <w:rPr>
        <w:rFonts w:ascii="Bahnschrift" w:hAnsi="Bahnschrift" w:hint="default"/>
        <w:b/>
        <w:i w:val="0"/>
        <w:caps w:val="0"/>
        <w:strike w:val="0"/>
        <w:dstrike w:val="0"/>
        <w:vanish w:val="0"/>
        <w:sz w:val="32"/>
        <w:vertAlign w:val="baseline"/>
      </w:rPr>
    </w:lvl>
    <w:lvl w:ilvl="1">
      <w:start w:val="1"/>
      <w:numFmt w:val="decimal"/>
      <w:lvlText w:val="%2."/>
      <w:lvlJc w:val="left"/>
      <w:pPr>
        <w:ind w:left="1143" w:hanging="576"/>
      </w:pPr>
      <w:rPr>
        <w:rFonts w:hint="default"/>
      </w:rPr>
    </w:lvl>
    <w:lvl w:ilvl="2">
      <w:start w:val="1"/>
      <w:numFmt w:val="decimal"/>
      <w:lvlText w:val="%2.%3"/>
      <w:lvlJc w:val="left"/>
      <w:pPr>
        <w:ind w:left="1145" w:hanging="720"/>
      </w:pPr>
      <w:rPr>
        <w:rFonts w:hint="default"/>
      </w:rPr>
    </w:lvl>
    <w:lvl w:ilvl="3">
      <w:start w:val="1"/>
      <w:numFmt w:val="decimal"/>
      <w:lvlText w:val="%1.%2.%3.%4"/>
      <w:lvlJc w:val="left"/>
      <w:pPr>
        <w:ind w:left="1289" w:hanging="864"/>
      </w:pPr>
      <w:rPr>
        <w:rFonts w:hint="default"/>
      </w:rPr>
    </w:lvl>
    <w:lvl w:ilvl="4">
      <w:start w:val="1"/>
      <w:numFmt w:val="decimal"/>
      <w:lvlText w:val="%1.%2.%3.%4.%5"/>
      <w:lvlJc w:val="left"/>
      <w:pPr>
        <w:ind w:left="1433" w:hanging="1008"/>
      </w:pPr>
      <w:rPr>
        <w:rFonts w:hint="default"/>
      </w:rPr>
    </w:lvl>
    <w:lvl w:ilvl="5">
      <w:start w:val="1"/>
      <w:numFmt w:val="decimal"/>
      <w:lvlText w:val="%1.%2.%3.%4.%5.%6"/>
      <w:lvlJc w:val="left"/>
      <w:pPr>
        <w:ind w:left="1577" w:hanging="1152"/>
      </w:pPr>
      <w:rPr>
        <w:rFonts w:hint="default"/>
      </w:rPr>
    </w:lvl>
    <w:lvl w:ilvl="6">
      <w:start w:val="1"/>
      <w:numFmt w:val="decimal"/>
      <w:lvlText w:val="%1.%2.%3.%4.%5.%6.%7"/>
      <w:lvlJc w:val="left"/>
      <w:pPr>
        <w:ind w:left="1721" w:hanging="1296"/>
      </w:pPr>
      <w:rPr>
        <w:rFonts w:hint="default"/>
      </w:rPr>
    </w:lvl>
    <w:lvl w:ilvl="7">
      <w:start w:val="1"/>
      <w:numFmt w:val="decimal"/>
      <w:lvlText w:val="%1.%2.%3.%4.%5.%6.%7.%8"/>
      <w:lvlJc w:val="left"/>
      <w:pPr>
        <w:ind w:left="1865" w:hanging="1440"/>
      </w:pPr>
      <w:rPr>
        <w:rFonts w:hint="default"/>
      </w:rPr>
    </w:lvl>
    <w:lvl w:ilvl="8">
      <w:start w:val="1"/>
      <w:numFmt w:val="decimal"/>
      <w:lvlText w:val="%1.%2.%3.%4.%5.%6.%7.%8.%9"/>
      <w:lvlJc w:val="left"/>
      <w:pPr>
        <w:ind w:left="2009" w:hanging="1584"/>
      </w:pPr>
      <w:rPr>
        <w:rFonts w:hint="default"/>
      </w:rPr>
    </w:lvl>
  </w:abstractNum>
  <w:abstractNum w:abstractNumId="14" w15:restartNumberingAfterBreak="0">
    <w:nsid w:val="22846A43"/>
    <w:multiLevelType w:val="hybridMultilevel"/>
    <w:tmpl w:val="0EF88CD6"/>
    <w:lvl w:ilvl="0" w:tplc="04150001">
      <w:start w:val="1"/>
      <w:numFmt w:val="bullet"/>
      <w:lvlText w:val=""/>
      <w:lvlJc w:val="left"/>
      <w:pPr>
        <w:ind w:left="720" w:hanging="360"/>
      </w:pPr>
      <w:rPr>
        <w:rFonts w:ascii="Symbol" w:hAnsi="Symbol"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6331D2C"/>
    <w:multiLevelType w:val="hybridMultilevel"/>
    <w:tmpl w:val="F8B4A728"/>
    <w:lvl w:ilvl="0" w:tplc="04150001">
      <w:start w:val="1"/>
      <w:numFmt w:val="bullet"/>
      <w:lvlText w:val=""/>
      <w:lvlJc w:val="left"/>
      <w:pPr>
        <w:ind w:left="720" w:hanging="360"/>
      </w:pPr>
      <w:rPr>
        <w:rFonts w:ascii="Symbol" w:hAnsi="Symbol"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8587B03"/>
    <w:multiLevelType w:val="multilevel"/>
    <w:tmpl w:val="09B822B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E1C365D"/>
    <w:multiLevelType w:val="multilevel"/>
    <w:tmpl w:val="DA6AC590"/>
    <w:lvl w:ilvl="0">
      <w:start w:val="9"/>
      <w:numFmt w:val="upperRoman"/>
      <w:lvlText w:val="%1."/>
      <w:lvlJc w:val="left"/>
      <w:pPr>
        <w:ind w:left="432" w:hanging="432"/>
      </w:pPr>
      <w:rPr>
        <w:rFonts w:ascii="Bahnschrift" w:hAnsi="Bahnschrift" w:hint="default"/>
        <w:b/>
        <w:i w:val="0"/>
        <w:caps w:val="0"/>
        <w:strike w:val="0"/>
        <w:dstrike w:val="0"/>
        <w:vanish w:val="0"/>
        <w:sz w:val="32"/>
        <w:vertAlign w:val="baseline"/>
      </w:rPr>
    </w:lvl>
    <w:lvl w:ilvl="1">
      <w:start w:val="1"/>
      <w:numFmt w:val="decimal"/>
      <w:lvlText w:val="%2."/>
      <w:lvlJc w:val="left"/>
      <w:pPr>
        <w:ind w:left="576" w:hanging="576"/>
      </w:pPr>
      <w:rPr>
        <w:rFonts w:hint="default"/>
      </w:rPr>
    </w:lvl>
    <w:lvl w:ilvl="2">
      <w:start w:val="1"/>
      <w:numFmt w:val="decimal"/>
      <w:lvlText w:val="%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2F9F10C4"/>
    <w:multiLevelType w:val="multilevel"/>
    <w:tmpl w:val="46DAAA2C"/>
    <w:lvl w:ilvl="0">
      <w:start w:val="1"/>
      <w:numFmt w:val="upperRoman"/>
      <w:lvlText w:val="%1."/>
      <w:lvlJc w:val="left"/>
      <w:pPr>
        <w:ind w:left="432" w:hanging="432"/>
      </w:pPr>
      <w:rPr>
        <w:rFonts w:ascii="Bahnschrift" w:hAnsi="Bahnschrift" w:hint="default"/>
        <w:b/>
        <w:sz w:val="32"/>
      </w:rPr>
    </w:lvl>
    <w:lvl w:ilvl="1">
      <w:start w:val="1"/>
      <w:numFmt w:val="decimal"/>
      <w:lvlText w:val="%2."/>
      <w:lvlJc w:val="left"/>
      <w:pPr>
        <w:ind w:left="576" w:hanging="576"/>
      </w:pPr>
      <w:rPr>
        <w:rFonts w:hint="default"/>
      </w:rPr>
    </w:lvl>
    <w:lvl w:ilvl="2">
      <w:start w:val="1"/>
      <w:numFmt w:val="decimal"/>
      <w:lvlText w:val="%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2FE06A74"/>
    <w:multiLevelType w:val="hybridMultilevel"/>
    <w:tmpl w:val="5964C8CC"/>
    <w:lvl w:ilvl="0" w:tplc="758616B6">
      <w:start w:val="15"/>
      <w:numFmt w:val="bullet"/>
      <w:lvlText w:val="•"/>
      <w:lvlJc w:val="left"/>
      <w:pPr>
        <w:ind w:left="1065" w:hanging="705"/>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24129F2"/>
    <w:multiLevelType w:val="multilevel"/>
    <w:tmpl w:val="9C82D368"/>
    <w:lvl w:ilvl="0">
      <w:start w:val="1"/>
      <w:numFmt w:val="decimal"/>
      <w:lvlText w:val="%1."/>
      <w:lvlJc w:val="left"/>
      <w:pPr>
        <w:ind w:left="720" w:hanging="360"/>
      </w:pPr>
    </w:lvl>
    <w:lvl w:ilvl="1">
      <w:start w:val="2"/>
      <w:numFmt w:val="decimal"/>
      <w:isLgl/>
      <w:lvlText w:val="%1.%2"/>
      <w:lvlJc w:val="left"/>
      <w:pPr>
        <w:ind w:left="936" w:hanging="360"/>
      </w:pPr>
      <w:rPr>
        <w:rFonts w:hint="default"/>
      </w:rPr>
    </w:lvl>
    <w:lvl w:ilvl="2">
      <w:start w:val="1"/>
      <w:numFmt w:val="decimal"/>
      <w:isLgl/>
      <w:lvlText w:val="%1.%2.%3"/>
      <w:lvlJc w:val="left"/>
      <w:pPr>
        <w:ind w:left="1512" w:hanging="720"/>
      </w:pPr>
      <w:rPr>
        <w:rFonts w:hint="default"/>
      </w:rPr>
    </w:lvl>
    <w:lvl w:ilvl="3">
      <w:start w:val="1"/>
      <w:numFmt w:val="decimal"/>
      <w:isLgl/>
      <w:lvlText w:val="%1.%2.%3.%4"/>
      <w:lvlJc w:val="left"/>
      <w:pPr>
        <w:ind w:left="1728" w:hanging="720"/>
      </w:pPr>
      <w:rPr>
        <w:rFonts w:hint="default"/>
      </w:rPr>
    </w:lvl>
    <w:lvl w:ilvl="4">
      <w:start w:val="1"/>
      <w:numFmt w:val="decimal"/>
      <w:isLgl/>
      <w:lvlText w:val="%1.%2.%3.%4.%5"/>
      <w:lvlJc w:val="left"/>
      <w:pPr>
        <w:ind w:left="2304"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3096" w:hanging="1440"/>
      </w:pPr>
      <w:rPr>
        <w:rFonts w:hint="default"/>
      </w:rPr>
    </w:lvl>
    <w:lvl w:ilvl="7">
      <w:start w:val="1"/>
      <w:numFmt w:val="decimal"/>
      <w:isLgl/>
      <w:lvlText w:val="%1.%2.%3.%4.%5.%6.%7.%8"/>
      <w:lvlJc w:val="left"/>
      <w:pPr>
        <w:ind w:left="3312" w:hanging="1440"/>
      </w:pPr>
      <w:rPr>
        <w:rFonts w:hint="default"/>
      </w:rPr>
    </w:lvl>
    <w:lvl w:ilvl="8">
      <w:start w:val="1"/>
      <w:numFmt w:val="decimal"/>
      <w:isLgl/>
      <w:lvlText w:val="%1.%2.%3.%4.%5.%6.%7.%8.%9"/>
      <w:lvlJc w:val="left"/>
      <w:pPr>
        <w:ind w:left="3888" w:hanging="1800"/>
      </w:pPr>
      <w:rPr>
        <w:rFonts w:hint="default"/>
      </w:rPr>
    </w:lvl>
  </w:abstractNum>
  <w:abstractNum w:abstractNumId="21" w15:restartNumberingAfterBreak="0">
    <w:nsid w:val="32EA071E"/>
    <w:multiLevelType w:val="hybridMultilevel"/>
    <w:tmpl w:val="5768BF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343D53C8"/>
    <w:multiLevelType w:val="hybridMultilevel"/>
    <w:tmpl w:val="B7223B46"/>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3" w15:restartNumberingAfterBreak="0">
    <w:nsid w:val="34B71F9D"/>
    <w:multiLevelType w:val="multilevel"/>
    <w:tmpl w:val="D0829E80"/>
    <w:lvl w:ilvl="0">
      <w:start w:val="11"/>
      <w:numFmt w:val="upperRoman"/>
      <w:lvlText w:val="%1."/>
      <w:lvlJc w:val="left"/>
      <w:pPr>
        <w:ind w:left="432" w:hanging="432"/>
      </w:pPr>
      <w:rPr>
        <w:rFonts w:ascii="Bahnschrift" w:hAnsi="Bahnschrift" w:hint="default"/>
        <w:b/>
        <w:i w:val="0"/>
        <w:caps w:val="0"/>
        <w:strike w:val="0"/>
        <w:dstrike w:val="0"/>
        <w:vanish w:val="0"/>
        <w:sz w:val="32"/>
        <w:vertAlign w:val="baseline"/>
      </w:rPr>
    </w:lvl>
    <w:lvl w:ilvl="1">
      <w:start w:val="1"/>
      <w:numFmt w:val="decimal"/>
      <w:lvlText w:val="%2."/>
      <w:lvlJc w:val="left"/>
      <w:pPr>
        <w:ind w:left="576" w:hanging="576"/>
      </w:pPr>
      <w:rPr>
        <w:rFonts w:hint="default"/>
      </w:rPr>
    </w:lvl>
    <w:lvl w:ilvl="2">
      <w:start w:val="1"/>
      <w:numFmt w:val="decimal"/>
      <w:lvlText w:val="%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15:restartNumberingAfterBreak="0">
    <w:nsid w:val="34C11D5F"/>
    <w:multiLevelType w:val="hybridMultilevel"/>
    <w:tmpl w:val="F8D6E760"/>
    <w:lvl w:ilvl="0" w:tplc="04150001">
      <w:start w:val="1"/>
      <w:numFmt w:val="bullet"/>
      <w:lvlText w:val=""/>
      <w:lvlJc w:val="left"/>
      <w:pPr>
        <w:ind w:left="643"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38EA3518"/>
    <w:multiLevelType w:val="hybridMultilevel"/>
    <w:tmpl w:val="3E022C5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9B34115"/>
    <w:multiLevelType w:val="multilevel"/>
    <w:tmpl w:val="DA6AC590"/>
    <w:lvl w:ilvl="0">
      <w:start w:val="9"/>
      <w:numFmt w:val="upperRoman"/>
      <w:lvlText w:val="%1."/>
      <w:lvlJc w:val="left"/>
      <w:pPr>
        <w:ind w:left="432" w:hanging="432"/>
      </w:pPr>
      <w:rPr>
        <w:rFonts w:ascii="Bahnschrift" w:hAnsi="Bahnschrift" w:hint="default"/>
        <w:b/>
        <w:i w:val="0"/>
        <w:caps w:val="0"/>
        <w:strike w:val="0"/>
        <w:dstrike w:val="0"/>
        <w:vanish w:val="0"/>
        <w:sz w:val="32"/>
        <w:vertAlign w:val="baseline"/>
      </w:rPr>
    </w:lvl>
    <w:lvl w:ilvl="1">
      <w:start w:val="1"/>
      <w:numFmt w:val="decimal"/>
      <w:lvlText w:val="%2."/>
      <w:lvlJc w:val="left"/>
      <w:pPr>
        <w:ind w:left="576" w:hanging="576"/>
      </w:pPr>
      <w:rPr>
        <w:rFonts w:hint="default"/>
      </w:rPr>
    </w:lvl>
    <w:lvl w:ilvl="2">
      <w:start w:val="1"/>
      <w:numFmt w:val="decimal"/>
      <w:lvlText w:val="%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15:restartNumberingAfterBreak="0">
    <w:nsid w:val="39DF696E"/>
    <w:multiLevelType w:val="multilevel"/>
    <w:tmpl w:val="9C82D368"/>
    <w:lvl w:ilvl="0">
      <w:start w:val="1"/>
      <w:numFmt w:val="decimal"/>
      <w:lvlText w:val="%1."/>
      <w:lvlJc w:val="left"/>
      <w:pPr>
        <w:ind w:left="720" w:hanging="360"/>
      </w:pPr>
    </w:lvl>
    <w:lvl w:ilvl="1">
      <w:start w:val="2"/>
      <w:numFmt w:val="decimal"/>
      <w:isLgl/>
      <w:lvlText w:val="%1.%2"/>
      <w:lvlJc w:val="left"/>
      <w:pPr>
        <w:ind w:left="936" w:hanging="360"/>
      </w:pPr>
      <w:rPr>
        <w:rFonts w:hint="default"/>
      </w:rPr>
    </w:lvl>
    <w:lvl w:ilvl="2">
      <w:start w:val="1"/>
      <w:numFmt w:val="decimal"/>
      <w:isLgl/>
      <w:lvlText w:val="%1.%2.%3"/>
      <w:lvlJc w:val="left"/>
      <w:pPr>
        <w:ind w:left="1512" w:hanging="720"/>
      </w:pPr>
      <w:rPr>
        <w:rFonts w:hint="default"/>
      </w:rPr>
    </w:lvl>
    <w:lvl w:ilvl="3">
      <w:start w:val="1"/>
      <w:numFmt w:val="decimal"/>
      <w:isLgl/>
      <w:lvlText w:val="%1.%2.%3.%4"/>
      <w:lvlJc w:val="left"/>
      <w:pPr>
        <w:ind w:left="1728" w:hanging="720"/>
      </w:pPr>
      <w:rPr>
        <w:rFonts w:hint="default"/>
      </w:rPr>
    </w:lvl>
    <w:lvl w:ilvl="4">
      <w:start w:val="1"/>
      <w:numFmt w:val="decimal"/>
      <w:isLgl/>
      <w:lvlText w:val="%1.%2.%3.%4.%5"/>
      <w:lvlJc w:val="left"/>
      <w:pPr>
        <w:ind w:left="2304"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3096" w:hanging="1440"/>
      </w:pPr>
      <w:rPr>
        <w:rFonts w:hint="default"/>
      </w:rPr>
    </w:lvl>
    <w:lvl w:ilvl="7">
      <w:start w:val="1"/>
      <w:numFmt w:val="decimal"/>
      <w:isLgl/>
      <w:lvlText w:val="%1.%2.%3.%4.%5.%6.%7.%8"/>
      <w:lvlJc w:val="left"/>
      <w:pPr>
        <w:ind w:left="3312" w:hanging="1440"/>
      </w:pPr>
      <w:rPr>
        <w:rFonts w:hint="default"/>
      </w:rPr>
    </w:lvl>
    <w:lvl w:ilvl="8">
      <w:start w:val="1"/>
      <w:numFmt w:val="decimal"/>
      <w:isLgl/>
      <w:lvlText w:val="%1.%2.%3.%4.%5.%6.%7.%8.%9"/>
      <w:lvlJc w:val="left"/>
      <w:pPr>
        <w:ind w:left="3888" w:hanging="1800"/>
      </w:pPr>
      <w:rPr>
        <w:rFonts w:hint="default"/>
      </w:rPr>
    </w:lvl>
  </w:abstractNum>
  <w:abstractNum w:abstractNumId="28" w15:restartNumberingAfterBreak="0">
    <w:nsid w:val="3D176286"/>
    <w:multiLevelType w:val="hybridMultilevel"/>
    <w:tmpl w:val="4E7C556E"/>
    <w:lvl w:ilvl="0" w:tplc="04150001">
      <w:start w:val="1"/>
      <w:numFmt w:val="bullet"/>
      <w:lvlText w:val=""/>
      <w:lvlJc w:val="left"/>
      <w:pPr>
        <w:ind w:left="720" w:hanging="360"/>
      </w:pPr>
      <w:rPr>
        <w:rFonts w:ascii="Symbol" w:hAnsi="Symbol" w:hint="default"/>
        <w:b/>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15:restartNumberingAfterBreak="0">
    <w:nsid w:val="3EE62F84"/>
    <w:multiLevelType w:val="multilevel"/>
    <w:tmpl w:val="E99C90B8"/>
    <w:lvl w:ilvl="0">
      <w:start w:val="9"/>
      <w:numFmt w:val="upperRoman"/>
      <w:lvlText w:val="%1."/>
      <w:lvlJc w:val="left"/>
      <w:pPr>
        <w:ind w:left="432" w:hanging="432"/>
      </w:pPr>
      <w:rPr>
        <w:rFonts w:ascii="Bahnschrift" w:hAnsi="Bahnschrift" w:hint="default"/>
        <w:b/>
        <w:i w:val="0"/>
        <w:caps w:val="0"/>
        <w:strike w:val="0"/>
        <w:dstrike w:val="0"/>
        <w:vanish w:val="0"/>
        <w:sz w:val="32"/>
        <w:vertAlign w:val="baseline"/>
      </w:rPr>
    </w:lvl>
    <w:lvl w:ilvl="1">
      <w:start w:val="7"/>
      <w:numFmt w:val="decimal"/>
      <w:lvlText w:val="%2."/>
      <w:lvlJc w:val="left"/>
      <w:pPr>
        <w:ind w:left="576" w:hanging="576"/>
      </w:pPr>
      <w:rPr>
        <w:rFonts w:hint="default"/>
      </w:rPr>
    </w:lvl>
    <w:lvl w:ilvl="2">
      <w:start w:val="1"/>
      <w:numFmt w:val="decimal"/>
      <w:lvlText w:val="%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0" w15:restartNumberingAfterBreak="0">
    <w:nsid w:val="4011182D"/>
    <w:multiLevelType w:val="hybridMultilevel"/>
    <w:tmpl w:val="60D069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41CD2621"/>
    <w:multiLevelType w:val="hybridMultilevel"/>
    <w:tmpl w:val="D1F08F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44942267"/>
    <w:multiLevelType w:val="hybridMultilevel"/>
    <w:tmpl w:val="E5462D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45BD2A74"/>
    <w:multiLevelType w:val="hybridMultilevel"/>
    <w:tmpl w:val="A86A6B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4CB91B7B"/>
    <w:multiLevelType w:val="multilevel"/>
    <w:tmpl w:val="54A23C0A"/>
    <w:lvl w:ilvl="0">
      <w:start w:val="5"/>
      <w:numFmt w:val="upperRoman"/>
      <w:lvlText w:val="%1."/>
      <w:lvlJc w:val="left"/>
      <w:pPr>
        <w:ind w:left="857" w:hanging="432"/>
      </w:pPr>
      <w:rPr>
        <w:rFonts w:ascii="Bahnschrift" w:hAnsi="Bahnschrift" w:hint="default"/>
        <w:b/>
        <w:i w:val="0"/>
        <w:caps w:val="0"/>
        <w:strike w:val="0"/>
        <w:dstrike w:val="0"/>
        <w:vanish w:val="0"/>
        <w:sz w:val="32"/>
        <w:vertAlign w:val="baseline"/>
      </w:rPr>
    </w:lvl>
    <w:lvl w:ilvl="1">
      <w:start w:val="1"/>
      <w:numFmt w:val="decimal"/>
      <w:lvlText w:val="%2."/>
      <w:lvlJc w:val="left"/>
      <w:pPr>
        <w:ind w:left="1143" w:hanging="576"/>
      </w:pPr>
      <w:rPr>
        <w:rFonts w:hint="default"/>
      </w:rPr>
    </w:lvl>
    <w:lvl w:ilvl="2">
      <w:start w:val="1"/>
      <w:numFmt w:val="decimal"/>
      <w:lvlText w:val="%2.%3"/>
      <w:lvlJc w:val="left"/>
      <w:pPr>
        <w:ind w:left="1145" w:hanging="720"/>
      </w:pPr>
      <w:rPr>
        <w:rFonts w:hint="default"/>
      </w:rPr>
    </w:lvl>
    <w:lvl w:ilvl="3">
      <w:start w:val="1"/>
      <w:numFmt w:val="decimal"/>
      <w:lvlText w:val="%1.%2.%3.%4"/>
      <w:lvlJc w:val="left"/>
      <w:pPr>
        <w:ind w:left="1289" w:hanging="864"/>
      </w:pPr>
      <w:rPr>
        <w:rFonts w:hint="default"/>
      </w:rPr>
    </w:lvl>
    <w:lvl w:ilvl="4">
      <w:start w:val="1"/>
      <w:numFmt w:val="decimal"/>
      <w:lvlText w:val="%1.%2.%3.%4.%5"/>
      <w:lvlJc w:val="left"/>
      <w:pPr>
        <w:ind w:left="1433" w:hanging="1008"/>
      </w:pPr>
      <w:rPr>
        <w:rFonts w:hint="default"/>
      </w:rPr>
    </w:lvl>
    <w:lvl w:ilvl="5">
      <w:start w:val="1"/>
      <w:numFmt w:val="decimal"/>
      <w:lvlText w:val="%1.%2.%3.%4.%5.%6"/>
      <w:lvlJc w:val="left"/>
      <w:pPr>
        <w:ind w:left="1577" w:hanging="1152"/>
      </w:pPr>
      <w:rPr>
        <w:rFonts w:hint="default"/>
      </w:rPr>
    </w:lvl>
    <w:lvl w:ilvl="6">
      <w:start w:val="1"/>
      <w:numFmt w:val="decimal"/>
      <w:lvlText w:val="%1.%2.%3.%4.%5.%6.%7"/>
      <w:lvlJc w:val="left"/>
      <w:pPr>
        <w:ind w:left="1721" w:hanging="1296"/>
      </w:pPr>
      <w:rPr>
        <w:rFonts w:hint="default"/>
      </w:rPr>
    </w:lvl>
    <w:lvl w:ilvl="7">
      <w:start w:val="1"/>
      <w:numFmt w:val="decimal"/>
      <w:lvlText w:val="%1.%2.%3.%4.%5.%6.%7.%8"/>
      <w:lvlJc w:val="left"/>
      <w:pPr>
        <w:ind w:left="1865" w:hanging="1440"/>
      </w:pPr>
      <w:rPr>
        <w:rFonts w:hint="default"/>
      </w:rPr>
    </w:lvl>
    <w:lvl w:ilvl="8">
      <w:start w:val="1"/>
      <w:numFmt w:val="decimal"/>
      <w:lvlText w:val="%1.%2.%3.%4.%5.%6.%7.%8.%9"/>
      <w:lvlJc w:val="left"/>
      <w:pPr>
        <w:ind w:left="2009" w:hanging="1584"/>
      </w:pPr>
      <w:rPr>
        <w:rFonts w:hint="default"/>
      </w:rPr>
    </w:lvl>
  </w:abstractNum>
  <w:abstractNum w:abstractNumId="35" w15:restartNumberingAfterBreak="0">
    <w:nsid w:val="4DA15EEB"/>
    <w:multiLevelType w:val="multilevel"/>
    <w:tmpl w:val="04150025"/>
    <w:styleLink w:val="Raportostaniegminy"/>
    <w:lvl w:ilvl="0">
      <w:start w:val="1"/>
      <w:numFmt w:val="upperRoman"/>
      <w:lvlText w:val="%1"/>
      <w:lvlJc w:val="left"/>
      <w:pPr>
        <w:ind w:left="432" w:hanging="432"/>
      </w:pPr>
      <w:rPr>
        <w:rFonts w:ascii="Bahnschrift" w:hAnsi="Bahnschrift"/>
        <w:b/>
        <w:sz w:val="32"/>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6" w15:restartNumberingAfterBreak="0">
    <w:nsid w:val="56553C9A"/>
    <w:multiLevelType w:val="multilevel"/>
    <w:tmpl w:val="DCE28EB8"/>
    <w:lvl w:ilvl="0">
      <w:start w:val="9"/>
      <w:numFmt w:val="upperRoman"/>
      <w:lvlText w:val="%1."/>
      <w:lvlJc w:val="left"/>
      <w:pPr>
        <w:ind w:left="432" w:hanging="432"/>
      </w:pPr>
      <w:rPr>
        <w:rFonts w:ascii="Bahnschrift" w:hAnsi="Bahnschrift" w:hint="default"/>
        <w:b/>
        <w:i w:val="0"/>
        <w:caps w:val="0"/>
        <w:strike w:val="0"/>
        <w:dstrike w:val="0"/>
        <w:vanish w:val="0"/>
        <w:sz w:val="32"/>
        <w:vertAlign w:val="baseline"/>
      </w:rPr>
    </w:lvl>
    <w:lvl w:ilvl="1">
      <w:start w:val="3"/>
      <w:numFmt w:val="decimal"/>
      <w:lvlText w:val="%2."/>
      <w:lvlJc w:val="left"/>
      <w:pPr>
        <w:ind w:left="576" w:hanging="576"/>
      </w:pPr>
      <w:rPr>
        <w:rFonts w:hint="default"/>
      </w:rPr>
    </w:lvl>
    <w:lvl w:ilvl="2">
      <w:start w:val="1"/>
      <w:numFmt w:val="decimal"/>
      <w:lvlText w:val="%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7" w15:restartNumberingAfterBreak="0">
    <w:nsid w:val="56C17250"/>
    <w:multiLevelType w:val="multilevel"/>
    <w:tmpl w:val="1606415A"/>
    <w:lvl w:ilvl="0">
      <w:start w:val="12"/>
      <w:numFmt w:val="upperRoman"/>
      <w:lvlText w:val="%1."/>
      <w:lvlJc w:val="left"/>
      <w:pPr>
        <w:ind w:left="432" w:hanging="432"/>
      </w:pPr>
      <w:rPr>
        <w:rFonts w:ascii="Bahnschrift" w:hAnsi="Bahnschrift" w:hint="default"/>
        <w:b/>
        <w:i w:val="0"/>
        <w:caps w:val="0"/>
        <w:strike w:val="0"/>
        <w:dstrike w:val="0"/>
        <w:vanish w:val="0"/>
        <w:sz w:val="32"/>
        <w:vertAlign w:val="baseline"/>
      </w:rPr>
    </w:lvl>
    <w:lvl w:ilvl="1">
      <w:start w:val="1"/>
      <w:numFmt w:val="decimal"/>
      <w:lvlText w:val="%2."/>
      <w:lvlJc w:val="left"/>
      <w:pPr>
        <w:ind w:left="576" w:hanging="576"/>
      </w:pPr>
      <w:rPr>
        <w:rFonts w:hint="default"/>
      </w:rPr>
    </w:lvl>
    <w:lvl w:ilvl="2">
      <w:start w:val="1"/>
      <w:numFmt w:val="decimal"/>
      <w:lvlText w:val="%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8" w15:restartNumberingAfterBreak="0">
    <w:nsid w:val="5790745F"/>
    <w:multiLevelType w:val="hybridMultilevel"/>
    <w:tmpl w:val="52B09F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586C7139"/>
    <w:multiLevelType w:val="hybridMultilevel"/>
    <w:tmpl w:val="B4826D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59D63D17"/>
    <w:multiLevelType w:val="hybridMultilevel"/>
    <w:tmpl w:val="9DD6A926"/>
    <w:lvl w:ilvl="0" w:tplc="758616B6">
      <w:start w:val="15"/>
      <w:numFmt w:val="bullet"/>
      <w:lvlText w:val="•"/>
      <w:lvlJc w:val="left"/>
      <w:pPr>
        <w:ind w:left="1065" w:hanging="705"/>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5A13560F"/>
    <w:multiLevelType w:val="hybridMultilevel"/>
    <w:tmpl w:val="9342B53E"/>
    <w:lvl w:ilvl="0" w:tplc="BC76746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C77183C"/>
    <w:multiLevelType w:val="hybridMultilevel"/>
    <w:tmpl w:val="A9747A40"/>
    <w:lvl w:ilvl="0" w:tplc="77A697CA">
      <w:numFmt w:val="bullet"/>
      <w:lvlText w:val="•"/>
      <w:lvlJc w:val="left"/>
      <w:pPr>
        <w:ind w:left="1069" w:hanging="360"/>
      </w:pPr>
      <w:rPr>
        <w:rFonts w:ascii="Calibri" w:eastAsiaTheme="minorHAnsi" w:hAnsi="Calibri" w:cs="Calibri"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43" w15:restartNumberingAfterBreak="0">
    <w:nsid w:val="67FE3E63"/>
    <w:multiLevelType w:val="hybridMultilevel"/>
    <w:tmpl w:val="30C8BF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69BC2B37"/>
    <w:multiLevelType w:val="multilevel"/>
    <w:tmpl w:val="63A2B85A"/>
    <w:lvl w:ilvl="0">
      <w:start w:val="13"/>
      <w:numFmt w:val="upperRoman"/>
      <w:lvlText w:val="%1."/>
      <w:lvlJc w:val="left"/>
      <w:pPr>
        <w:ind w:left="432" w:hanging="432"/>
      </w:pPr>
      <w:rPr>
        <w:rFonts w:ascii="Bahnschrift" w:hAnsi="Bahnschrift" w:hint="default"/>
        <w:b/>
        <w:sz w:val="32"/>
      </w:rPr>
    </w:lvl>
    <w:lvl w:ilvl="1">
      <w:start w:val="1"/>
      <w:numFmt w:val="decimal"/>
      <w:lvlText w:val="%2."/>
      <w:lvlJc w:val="left"/>
      <w:pPr>
        <w:ind w:left="434" w:hanging="576"/>
      </w:pPr>
      <w:rPr>
        <w:rFonts w:hint="default"/>
      </w:rPr>
    </w:lvl>
    <w:lvl w:ilvl="2">
      <w:start w:val="1"/>
      <w:numFmt w:val="decimal"/>
      <w:lvlText w:val="%2.%3"/>
      <w:lvlJc w:val="left"/>
      <w:pPr>
        <w:ind w:left="578" w:hanging="720"/>
      </w:pPr>
      <w:rPr>
        <w:rFonts w:hint="default"/>
      </w:rPr>
    </w:lvl>
    <w:lvl w:ilvl="3">
      <w:start w:val="1"/>
      <w:numFmt w:val="decimal"/>
      <w:lvlText w:val="%1.%2.%3.%4"/>
      <w:lvlJc w:val="left"/>
      <w:pPr>
        <w:ind w:left="722" w:hanging="864"/>
      </w:pPr>
      <w:rPr>
        <w:rFonts w:hint="default"/>
      </w:rPr>
    </w:lvl>
    <w:lvl w:ilvl="4">
      <w:start w:val="1"/>
      <w:numFmt w:val="decimal"/>
      <w:lvlText w:val="%1.%2.%3.%4.%5"/>
      <w:lvlJc w:val="left"/>
      <w:pPr>
        <w:ind w:left="866" w:hanging="1008"/>
      </w:pPr>
      <w:rPr>
        <w:rFonts w:hint="default"/>
      </w:rPr>
    </w:lvl>
    <w:lvl w:ilvl="5">
      <w:start w:val="1"/>
      <w:numFmt w:val="decimal"/>
      <w:lvlText w:val="%1.%2.%3.%4.%5.%6"/>
      <w:lvlJc w:val="left"/>
      <w:pPr>
        <w:ind w:left="1010" w:hanging="1152"/>
      </w:pPr>
      <w:rPr>
        <w:rFonts w:hint="default"/>
      </w:rPr>
    </w:lvl>
    <w:lvl w:ilvl="6">
      <w:start w:val="1"/>
      <w:numFmt w:val="decimal"/>
      <w:lvlText w:val="%1.%2.%3.%4.%5.%6.%7"/>
      <w:lvlJc w:val="left"/>
      <w:pPr>
        <w:ind w:left="1154" w:hanging="1296"/>
      </w:pPr>
      <w:rPr>
        <w:rFonts w:hint="default"/>
      </w:rPr>
    </w:lvl>
    <w:lvl w:ilvl="7">
      <w:start w:val="1"/>
      <w:numFmt w:val="decimal"/>
      <w:lvlText w:val="%1.%2.%3.%4.%5.%6.%7.%8"/>
      <w:lvlJc w:val="left"/>
      <w:pPr>
        <w:ind w:left="1298" w:hanging="1440"/>
      </w:pPr>
      <w:rPr>
        <w:rFonts w:hint="default"/>
      </w:rPr>
    </w:lvl>
    <w:lvl w:ilvl="8">
      <w:start w:val="1"/>
      <w:numFmt w:val="decimal"/>
      <w:lvlText w:val="%1.%2.%3.%4.%5.%6.%7.%8.%9"/>
      <w:lvlJc w:val="left"/>
      <w:pPr>
        <w:ind w:left="1442" w:hanging="1584"/>
      </w:pPr>
      <w:rPr>
        <w:rFonts w:hint="default"/>
      </w:rPr>
    </w:lvl>
  </w:abstractNum>
  <w:abstractNum w:abstractNumId="45" w15:restartNumberingAfterBreak="0">
    <w:nsid w:val="6B1F5CC4"/>
    <w:multiLevelType w:val="multilevel"/>
    <w:tmpl w:val="DA6AC590"/>
    <w:lvl w:ilvl="0">
      <w:start w:val="9"/>
      <w:numFmt w:val="upperRoman"/>
      <w:lvlText w:val="%1."/>
      <w:lvlJc w:val="left"/>
      <w:pPr>
        <w:ind w:left="432" w:hanging="432"/>
      </w:pPr>
      <w:rPr>
        <w:rFonts w:ascii="Bahnschrift" w:hAnsi="Bahnschrift" w:hint="default"/>
        <w:b/>
        <w:i w:val="0"/>
        <w:caps w:val="0"/>
        <w:strike w:val="0"/>
        <w:dstrike w:val="0"/>
        <w:vanish w:val="0"/>
        <w:sz w:val="32"/>
        <w:vertAlign w:val="baseline"/>
      </w:rPr>
    </w:lvl>
    <w:lvl w:ilvl="1">
      <w:start w:val="1"/>
      <w:numFmt w:val="decimal"/>
      <w:lvlText w:val="%2."/>
      <w:lvlJc w:val="left"/>
      <w:pPr>
        <w:ind w:left="576" w:hanging="576"/>
      </w:pPr>
      <w:rPr>
        <w:rFonts w:hint="default"/>
      </w:rPr>
    </w:lvl>
    <w:lvl w:ilvl="2">
      <w:start w:val="1"/>
      <w:numFmt w:val="decimal"/>
      <w:lvlText w:val="%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6" w15:restartNumberingAfterBreak="0">
    <w:nsid w:val="6B3F2390"/>
    <w:multiLevelType w:val="multilevel"/>
    <w:tmpl w:val="DA6AC590"/>
    <w:lvl w:ilvl="0">
      <w:start w:val="9"/>
      <w:numFmt w:val="upperRoman"/>
      <w:lvlText w:val="%1."/>
      <w:lvlJc w:val="left"/>
      <w:pPr>
        <w:ind w:left="432" w:hanging="432"/>
      </w:pPr>
      <w:rPr>
        <w:rFonts w:ascii="Bahnschrift" w:hAnsi="Bahnschrift" w:hint="default"/>
        <w:b/>
        <w:i w:val="0"/>
        <w:caps w:val="0"/>
        <w:strike w:val="0"/>
        <w:dstrike w:val="0"/>
        <w:vanish w:val="0"/>
        <w:sz w:val="32"/>
        <w:vertAlign w:val="baseline"/>
      </w:rPr>
    </w:lvl>
    <w:lvl w:ilvl="1">
      <w:start w:val="1"/>
      <w:numFmt w:val="decimal"/>
      <w:lvlText w:val="%2."/>
      <w:lvlJc w:val="left"/>
      <w:pPr>
        <w:ind w:left="576" w:hanging="576"/>
      </w:pPr>
      <w:rPr>
        <w:rFonts w:hint="default"/>
      </w:rPr>
    </w:lvl>
    <w:lvl w:ilvl="2">
      <w:start w:val="1"/>
      <w:numFmt w:val="decimal"/>
      <w:lvlText w:val="%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7" w15:restartNumberingAfterBreak="0">
    <w:nsid w:val="7030436E"/>
    <w:multiLevelType w:val="hybridMultilevel"/>
    <w:tmpl w:val="492CB1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731078BC"/>
    <w:multiLevelType w:val="hybridMultilevel"/>
    <w:tmpl w:val="0A92C12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66A7F15"/>
    <w:multiLevelType w:val="multilevel"/>
    <w:tmpl w:val="58BEE1EC"/>
    <w:styleLink w:val="WWNum7"/>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0" w15:restartNumberingAfterBreak="0">
    <w:nsid w:val="7D417231"/>
    <w:multiLevelType w:val="multilevel"/>
    <w:tmpl w:val="1DE8B23A"/>
    <w:lvl w:ilvl="0">
      <w:start w:val="9"/>
      <w:numFmt w:val="upperRoman"/>
      <w:lvlText w:val="%1."/>
      <w:lvlJc w:val="left"/>
      <w:pPr>
        <w:ind w:left="432" w:hanging="432"/>
      </w:pPr>
      <w:rPr>
        <w:rFonts w:ascii="Bahnschrift" w:hAnsi="Bahnschrift" w:hint="default"/>
        <w:b/>
        <w:i w:val="0"/>
        <w:caps w:val="0"/>
        <w:strike w:val="0"/>
        <w:dstrike w:val="0"/>
        <w:vanish w:val="0"/>
        <w:sz w:val="32"/>
        <w:vertAlign w:val="baseline"/>
      </w:rPr>
    </w:lvl>
    <w:lvl w:ilvl="1">
      <w:start w:val="2"/>
      <w:numFmt w:val="decimal"/>
      <w:lvlText w:val="%2."/>
      <w:lvlJc w:val="left"/>
      <w:pPr>
        <w:ind w:left="576" w:hanging="576"/>
      </w:pPr>
      <w:rPr>
        <w:rFonts w:hint="default"/>
      </w:rPr>
    </w:lvl>
    <w:lvl w:ilvl="2">
      <w:start w:val="1"/>
      <w:numFmt w:val="decimal"/>
      <w:lvlText w:val="%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1" w15:restartNumberingAfterBreak="0">
    <w:nsid w:val="7F5770FA"/>
    <w:multiLevelType w:val="hybridMultilevel"/>
    <w:tmpl w:val="1214C5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425803174">
    <w:abstractNumId w:val="35"/>
  </w:num>
  <w:num w:numId="2" w16cid:durableId="995106417">
    <w:abstractNumId w:val="1"/>
  </w:num>
  <w:num w:numId="3" w16cid:durableId="92286655">
    <w:abstractNumId w:val="33"/>
  </w:num>
  <w:num w:numId="4" w16cid:durableId="896935951">
    <w:abstractNumId w:val="24"/>
  </w:num>
  <w:num w:numId="5" w16cid:durableId="1820615639">
    <w:abstractNumId w:val="10"/>
  </w:num>
  <w:num w:numId="6" w16cid:durableId="311910009">
    <w:abstractNumId w:val="31"/>
  </w:num>
  <w:num w:numId="7" w16cid:durableId="1653826019">
    <w:abstractNumId w:val="32"/>
  </w:num>
  <w:num w:numId="8" w16cid:durableId="569269798">
    <w:abstractNumId w:val="30"/>
  </w:num>
  <w:num w:numId="9" w16cid:durableId="1226183920">
    <w:abstractNumId w:val="4"/>
  </w:num>
  <w:num w:numId="10" w16cid:durableId="2015298325">
    <w:abstractNumId w:val="46"/>
  </w:num>
  <w:num w:numId="11" w16cid:durableId="364446504">
    <w:abstractNumId w:val="51"/>
  </w:num>
  <w:num w:numId="12" w16cid:durableId="774055762">
    <w:abstractNumId w:val="39"/>
  </w:num>
  <w:num w:numId="13" w16cid:durableId="93984434">
    <w:abstractNumId w:val="43"/>
  </w:num>
  <w:num w:numId="14" w16cid:durableId="996497701">
    <w:abstractNumId w:val="44"/>
  </w:num>
  <w:num w:numId="15" w16cid:durableId="950475058">
    <w:abstractNumId w:val="7"/>
  </w:num>
  <w:num w:numId="16" w16cid:durableId="896285124">
    <w:abstractNumId w:val="45"/>
  </w:num>
  <w:num w:numId="17" w16cid:durableId="1292786940">
    <w:abstractNumId w:val="18"/>
  </w:num>
  <w:num w:numId="18" w16cid:durableId="701050661">
    <w:abstractNumId w:val="17"/>
  </w:num>
  <w:num w:numId="19" w16cid:durableId="1195653327">
    <w:abstractNumId w:val="34"/>
  </w:num>
  <w:num w:numId="20" w16cid:durableId="731848077">
    <w:abstractNumId w:val="9"/>
  </w:num>
  <w:num w:numId="21" w16cid:durableId="1188840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47616156">
    <w:abstractNumId w:val="22"/>
  </w:num>
  <w:num w:numId="23" w16cid:durableId="1052315298">
    <w:abstractNumId w:val="3"/>
  </w:num>
  <w:num w:numId="24" w16cid:durableId="853542321">
    <w:abstractNumId w:val="27"/>
  </w:num>
  <w:num w:numId="25" w16cid:durableId="200361591">
    <w:abstractNumId w:val="47"/>
  </w:num>
  <w:num w:numId="26" w16cid:durableId="1004750236">
    <w:abstractNumId w:val="49"/>
  </w:num>
  <w:num w:numId="27" w16cid:durableId="1795707948">
    <w:abstractNumId w:val="48"/>
  </w:num>
  <w:num w:numId="28" w16cid:durableId="79301559">
    <w:abstractNumId w:val="41"/>
  </w:num>
  <w:num w:numId="29" w16cid:durableId="1232154224">
    <w:abstractNumId w:val="15"/>
  </w:num>
  <w:num w:numId="30" w16cid:durableId="51835257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60487972">
    <w:abstractNumId w:val="28"/>
  </w:num>
  <w:num w:numId="32" w16cid:durableId="34546229">
    <w:abstractNumId w:val="12"/>
  </w:num>
  <w:num w:numId="33" w16cid:durableId="538469237">
    <w:abstractNumId w:val="14"/>
  </w:num>
  <w:num w:numId="34" w16cid:durableId="1245064239">
    <w:abstractNumId w:val="8"/>
  </w:num>
  <w:num w:numId="35" w16cid:durableId="1281494923">
    <w:abstractNumId w:val="40"/>
  </w:num>
  <w:num w:numId="36" w16cid:durableId="873201900">
    <w:abstractNumId w:val="19"/>
  </w:num>
  <w:num w:numId="37" w16cid:durableId="285083868">
    <w:abstractNumId w:val="5"/>
  </w:num>
  <w:num w:numId="38" w16cid:durableId="1854109310">
    <w:abstractNumId w:val="25"/>
  </w:num>
  <w:num w:numId="39" w16cid:durableId="1327170999">
    <w:abstractNumId w:val="16"/>
  </w:num>
  <w:num w:numId="40" w16cid:durableId="669285795">
    <w:abstractNumId w:val="21"/>
  </w:num>
  <w:num w:numId="41" w16cid:durableId="2033647955">
    <w:abstractNumId w:val="38"/>
  </w:num>
  <w:num w:numId="42" w16cid:durableId="1511329646">
    <w:abstractNumId w:val="26"/>
  </w:num>
  <w:num w:numId="43" w16cid:durableId="587345474">
    <w:abstractNumId w:val="42"/>
  </w:num>
  <w:num w:numId="44" w16cid:durableId="958757037">
    <w:abstractNumId w:val="13"/>
  </w:num>
  <w:num w:numId="45" w16cid:durableId="447893328">
    <w:abstractNumId w:val="36"/>
  </w:num>
  <w:num w:numId="46" w16cid:durableId="397896581">
    <w:abstractNumId w:val="11"/>
  </w:num>
  <w:num w:numId="47" w16cid:durableId="279722131">
    <w:abstractNumId w:val="50"/>
  </w:num>
  <w:num w:numId="48" w16cid:durableId="1313831963">
    <w:abstractNumId w:val="23"/>
  </w:num>
  <w:num w:numId="49" w16cid:durableId="378742803">
    <w:abstractNumId w:val="2"/>
  </w:num>
  <w:num w:numId="50" w16cid:durableId="1096364396">
    <w:abstractNumId w:val="37"/>
  </w:num>
  <w:num w:numId="51" w16cid:durableId="1865702314">
    <w:abstractNumId w:val="20"/>
  </w:num>
  <w:num w:numId="52" w16cid:durableId="1772701573">
    <w:abstractNumId w:val="2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1ED"/>
    <w:rsid w:val="0001392D"/>
    <w:rsid w:val="000160D6"/>
    <w:rsid w:val="000254DA"/>
    <w:rsid w:val="00030C3C"/>
    <w:rsid w:val="00032243"/>
    <w:rsid w:val="00037D16"/>
    <w:rsid w:val="00040FA9"/>
    <w:rsid w:val="000412E4"/>
    <w:rsid w:val="000416E4"/>
    <w:rsid w:val="0004204F"/>
    <w:rsid w:val="00042243"/>
    <w:rsid w:val="00042486"/>
    <w:rsid w:val="00042AFB"/>
    <w:rsid w:val="00043A08"/>
    <w:rsid w:val="00043B87"/>
    <w:rsid w:val="00046BB1"/>
    <w:rsid w:val="00047A9F"/>
    <w:rsid w:val="0005621D"/>
    <w:rsid w:val="0006043A"/>
    <w:rsid w:val="000648E6"/>
    <w:rsid w:val="000652C1"/>
    <w:rsid w:val="00066467"/>
    <w:rsid w:val="000673CF"/>
    <w:rsid w:val="00071004"/>
    <w:rsid w:val="00073B05"/>
    <w:rsid w:val="0008690C"/>
    <w:rsid w:val="000932D0"/>
    <w:rsid w:val="00094EF3"/>
    <w:rsid w:val="00096CF7"/>
    <w:rsid w:val="00097A97"/>
    <w:rsid w:val="000A04AE"/>
    <w:rsid w:val="000A0CFF"/>
    <w:rsid w:val="000A1214"/>
    <w:rsid w:val="000A443A"/>
    <w:rsid w:val="000A4F40"/>
    <w:rsid w:val="000A5EF8"/>
    <w:rsid w:val="000B1B33"/>
    <w:rsid w:val="000B5688"/>
    <w:rsid w:val="000B59AF"/>
    <w:rsid w:val="000B6EA7"/>
    <w:rsid w:val="000B7069"/>
    <w:rsid w:val="000B71EF"/>
    <w:rsid w:val="000C052F"/>
    <w:rsid w:val="000C1E5C"/>
    <w:rsid w:val="000D0C16"/>
    <w:rsid w:val="000D43A5"/>
    <w:rsid w:val="000D5A0E"/>
    <w:rsid w:val="000E098F"/>
    <w:rsid w:val="000E12D2"/>
    <w:rsid w:val="000E235A"/>
    <w:rsid w:val="000E2BDA"/>
    <w:rsid w:val="000E4125"/>
    <w:rsid w:val="000E7698"/>
    <w:rsid w:val="000F19E7"/>
    <w:rsid w:val="000F4F9A"/>
    <w:rsid w:val="000F536C"/>
    <w:rsid w:val="000F6A04"/>
    <w:rsid w:val="001011A5"/>
    <w:rsid w:val="00101CB4"/>
    <w:rsid w:val="001034C3"/>
    <w:rsid w:val="00103C5F"/>
    <w:rsid w:val="001054C5"/>
    <w:rsid w:val="00107410"/>
    <w:rsid w:val="00107824"/>
    <w:rsid w:val="00112014"/>
    <w:rsid w:val="00112E19"/>
    <w:rsid w:val="0011592A"/>
    <w:rsid w:val="001178EB"/>
    <w:rsid w:val="0011793B"/>
    <w:rsid w:val="00117A42"/>
    <w:rsid w:val="00124A3E"/>
    <w:rsid w:val="001301E7"/>
    <w:rsid w:val="0013142F"/>
    <w:rsid w:val="001321C6"/>
    <w:rsid w:val="00134878"/>
    <w:rsid w:val="00134DB7"/>
    <w:rsid w:val="00135E1E"/>
    <w:rsid w:val="001438F3"/>
    <w:rsid w:val="00143914"/>
    <w:rsid w:val="001440F1"/>
    <w:rsid w:val="00145D1B"/>
    <w:rsid w:val="00146291"/>
    <w:rsid w:val="001516D6"/>
    <w:rsid w:val="00155C24"/>
    <w:rsid w:val="00157FA6"/>
    <w:rsid w:val="00164BEC"/>
    <w:rsid w:val="00171FD4"/>
    <w:rsid w:val="00171FD5"/>
    <w:rsid w:val="001747AC"/>
    <w:rsid w:val="00174B77"/>
    <w:rsid w:val="00175B49"/>
    <w:rsid w:val="0018476F"/>
    <w:rsid w:val="00184989"/>
    <w:rsid w:val="00190134"/>
    <w:rsid w:val="001A3A1C"/>
    <w:rsid w:val="001A43DC"/>
    <w:rsid w:val="001A4A5F"/>
    <w:rsid w:val="001A7D21"/>
    <w:rsid w:val="001C0A07"/>
    <w:rsid w:val="001C14A1"/>
    <w:rsid w:val="001C2578"/>
    <w:rsid w:val="001C4C27"/>
    <w:rsid w:val="001C6851"/>
    <w:rsid w:val="001C6B50"/>
    <w:rsid w:val="001D0793"/>
    <w:rsid w:val="001D1AF9"/>
    <w:rsid w:val="001D4E63"/>
    <w:rsid w:val="001D5628"/>
    <w:rsid w:val="001D6D84"/>
    <w:rsid w:val="001E0CDE"/>
    <w:rsid w:val="001E1F63"/>
    <w:rsid w:val="001E5E54"/>
    <w:rsid w:val="001E6410"/>
    <w:rsid w:val="001E70BC"/>
    <w:rsid w:val="001F2026"/>
    <w:rsid w:val="00207859"/>
    <w:rsid w:val="00211F90"/>
    <w:rsid w:val="0021501B"/>
    <w:rsid w:val="002233FA"/>
    <w:rsid w:val="002270C8"/>
    <w:rsid w:val="00230A14"/>
    <w:rsid w:val="0023215A"/>
    <w:rsid w:val="00233B5B"/>
    <w:rsid w:val="00235073"/>
    <w:rsid w:val="00235960"/>
    <w:rsid w:val="00236CD4"/>
    <w:rsid w:val="00240239"/>
    <w:rsid w:val="002407EA"/>
    <w:rsid w:val="002466F9"/>
    <w:rsid w:val="00250546"/>
    <w:rsid w:val="00250E2D"/>
    <w:rsid w:val="00252FD3"/>
    <w:rsid w:val="00254FD8"/>
    <w:rsid w:val="00255973"/>
    <w:rsid w:val="00256FC8"/>
    <w:rsid w:val="002601ED"/>
    <w:rsid w:val="00266E99"/>
    <w:rsid w:val="0026732C"/>
    <w:rsid w:val="002701F6"/>
    <w:rsid w:val="0027323E"/>
    <w:rsid w:val="00276A91"/>
    <w:rsid w:val="00280585"/>
    <w:rsid w:val="0028071C"/>
    <w:rsid w:val="0028466E"/>
    <w:rsid w:val="00290883"/>
    <w:rsid w:val="00290C8C"/>
    <w:rsid w:val="002A47FF"/>
    <w:rsid w:val="002A510D"/>
    <w:rsid w:val="002A536D"/>
    <w:rsid w:val="002A7A99"/>
    <w:rsid w:val="002A7E39"/>
    <w:rsid w:val="002B5CBC"/>
    <w:rsid w:val="002B5DAC"/>
    <w:rsid w:val="002B6898"/>
    <w:rsid w:val="002B7AD1"/>
    <w:rsid w:val="002C3523"/>
    <w:rsid w:val="002C3B79"/>
    <w:rsid w:val="002C3E99"/>
    <w:rsid w:val="002D041D"/>
    <w:rsid w:val="002D3060"/>
    <w:rsid w:val="002D3222"/>
    <w:rsid w:val="002D413C"/>
    <w:rsid w:val="002D43EA"/>
    <w:rsid w:val="002E6246"/>
    <w:rsid w:val="002E6497"/>
    <w:rsid w:val="002E78EB"/>
    <w:rsid w:val="002F07A8"/>
    <w:rsid w:val="002F3930"/>
    <w:rsid w:val="002F526B"/>
    <w:rsid w:val="002F6A1B"/>
    <w:rsid w:val="00300D89"/>
    <w:rsid w:val="00301BCE"/>
    <w:rsid w:val="00302AA2"/>
    <w:rsid w:val="00302BD3"/>
    <w:rsid w:val="00305000"/>
    <w:rsid w:val="00305E19"/>
    <w:rsid w:val="00310DEC"/>
    <w:rsid w:val="00315AAD"/>
    <w:rsid w:val="003162A2"/>
    <w:rsid w:val="003236FF"/>
    <w:rsid w:val="0032791A"/>
    <w:rsid w:val="00327951"/>
    <w:rsid w:val="00331F50"/>
    <w:rsid w:val="003412A1"/>
    <w:rsid w:val="003465B4"/>
    <w:rsid w:val="003564D9"/>
    <w:rsid w:val="0036003C"/>
    <w:rsid w:val="00361CCB"/>
    <w:rsid w:val="00362703"/>
    <w:rsid w:val="00362EC3"/>
    <w:rsid w:val="003652BD"/>
    <w:rsid w:val="00365EB5"/>
    <w:rsid w:val="003751E2"/>
    <w:rsid w:val="00376D1A"/>
    <w:rsid w:val="003865E0"/>
    <w:rsid w:val="0038783E"/>
    <w:rsid w:val="003901A3"/>
    <w:rsid w:val="0039078A"/>
    <w:rsid w:val="003950EF"/>
    <w:rsid w:val="00395A2B"/>
    <w:rsid w:val="00396329"/>
    <w:rsid w:val="003967ED"/>
    <w:rsid w:val="003A1F2A"/>
    <w:rsid w:val="003A6E29"/>
    <w:rsid w:val="003B0747"/>
    <w:rsid w:val="003B08E1"/>
    <w:rsid w:val="003B1327"/>
    <w:rsid w:val="003B323B"/>
    <w:rsid w:val="003B5600"/>
    <w:rsid w:val="003C246A"/>
    <w:rsid w:val="003C435D"/>
    <w:rsid w:val="003C70E8"/>
    <w:rsid w:val="003D37AA"/>
    <w:rsid w:val="003D4C31"/>
    <w:rsid w:val="003D5216"/>
    <w:rsid w:val="003D77FD"/>
    <w:rsid w:val="003E0BEE"/>
    <w:rsid w:val="003E38E5"/>
    <w:rsid w:val="003E4787"/>
    <w:rsid w:val="003E5275"/>
    <w:rsid w:val="003F09B8"/>
    <w:rsid w:val="003F0B3E"/>
    <w:rsid w:val="003F3D7C"/>
    <w:rsid w:val="003F627A"/>
    <w:rsid w:val="00400795"/>
    <w:rsid w:val="00402CAD"/>
    <w:rsid w:val="0040423B"/>
    <w:rsid w:val="004061D9"/>
    <w:rsid w:val="0040745D"/>
    <w:rsid w:val="00407B1D"/>
    <w:rsid w:val="00410613"/>
    <w:rsid w:val="00410C2E"/>
    <w:rsid w:val="00411310"/>
    <w:rsid w:val="00411EB9"/>
    <w:rsid w:val="004128C6"/>
    <w:rsid w:val="00434F09"/>
    <w:rsid w:val="0043579F"/>
    <w:rsid w:val="0044079B"/>
    <w:rsid w:val="004443D4"/>
    <w:rsid w:val="0044603A"/>
    <w:rsid w:val="004504C9"/>
    <w:rsid w:val="004506D9"/>
    <w:rsid w:val="00450930"/>
    <w:rsid w:val="004515BF"/>
    <w:rsid w:val="004535C4"/>
    <w:rsid w:val="00462F01"/>
    <w:rsid w:val="004644A1"/>
    <w:rsid w:val="00467A68"/>
    <w:rsid w:val="00474638"/>
    <w:rsid w:val="00476E97"/>
    <w:rsid w:val="0047771E"/>
    <w:rsid w:val="00477F86"/>
    <w:rsid w:val="00483954"/>
    <w:rsid w:val="004859AF"/>
    <w:rsid w:val="0048658B"/>
    <w:rsid w:val="00487ED9"/>
    <w:rsid w:val="00493293"/>
    <w:rsid w:val="0049680A"/>
    <w:rsid w:val="00496DE5"/>
    <w:rsid w:val="004A2D21"/>
    <w:rsid w:val="004A7088"/>
    <w:rsid w:val="004B0F3F"/>
    <w:rsid w:val="004B19C7"/>
    <w:rsid w:val="004B56F9"/>
    <w:rsid w:val="004C6C6B"/>
    <w:rsid w:val="004D10E6"/>
    <w:rsid w:val="004D1DF0"/>
    <w:rsid w:val="004D215C"/>
    <w:rsid w:val="004D25EC"/>
    <w:rsid w:val="004D2E47"/>
    <w:rsid w:val="004D358F"/>
    <w:rsid w:val="004D3C16"/>
    <w:rsid w:val="004D4E4D"/>
    <w:rsid w:val="004D5CD8"/>
    <w:rsid w:val="004E168F"/>
    <w:rsid w:val="004E1B11"/>
    <w:rsid w:val="004E1DB8"/>
    <w:rsid w:val="004E31A4"/>
    <w:rsid w:val="004E3794"/>
    <w:rsid w:val="004E6471"/>
    <w:rsid w:val="004E6D85"/>
    <w:rsid w:val="004F2C29"/>
    <w:rsid w:val="004F2F1C"/>
    <w:rsid w:val="004F3809"/>
    <w:rsid w:val="004F66DF"/>
    <w:rsid w:val="00502D2B"/>
    <w:rsid w:val="00503700"/>
    <w:rsid w:val="00505D72"/>
    <w:rsid w:val="005064D4"/>
    <w:rsid w:val="0051321E"/>
    <w:rsid w:val="00516EFC"/>
    <w:rsid w:val="00533C92"/>
    <w:rsid w:val="005346DE"/>
    <w:rsid w:val="0053746D"/>
    <w:rsid w:val="005409DF"/>
    <w:rsid w:val="00540C1F"/>
    <w:rsid w:val="00540DC0"/>
    <w:rsid w:val="0054431F"/>
    <w:rsid w:val="0054481F"/>
    <w:rsid w:val="00551288"/>
    <w:rsid w:val="005539DA"/>
    <w:rsid w:val="00557DB5"/>
    <w:rsid w:val="005700CC"/>
    <w:rsid w:val="00570888"/>
    <w:rsid w:val="0057144D"/>
    <w:rsid w:val="005717AD"/>
    <w:rsid w:val="0057215E"/>
    <w:rsid w:val="00573242"/>
    <w:rsid w:val="005761CE"/>
    <w:rsid w:val="00581B22"/>
    <w:rsid w:val="00583068"/>
    <w:rsid w:val="005852BE"/>
    <w:rsid w:val="00590E8C"/>
    <w:rsid w:val="00594C07"/>
    <w:rsid w:val="0059556B"/>
    <w:rsid w:val="00597CBC"/>
    <w:rsid w:val="005A1C95"/>
    <w:rsid w:val="005A633B"/>
    <w:rsid w:val="005A66D2"/>
    <w:rsid w:val="005B04DE"/>
    <w:rsid w:val="005B1DFB"/>
    <w:rsid w:val="005B1F30"/>
    <w:rsid w:val="005B6F47"/>
    <w:rsid w:val="005C12E0"/>
    <w:rsid w:val="005C2046"/>
    <w:rsid w:val="005C2A19"/>
    <w:rsid w:val="005C2BA3"/>
    <w:rsid w:val="005C2D5F"/>
    <w:rsid w:val="005C6938"/>
    <w:rsid w:val="005D0AE2"/>
    <w:rsid w:val="005D3B40"/>
    <w:rsid w:val="005D6F5A"/>
    <w:rsid w:val="005E29E2"/>
    <w:rsid w:val="005E2AF0"/>
    <w:rsid w:val="005E32D3"/>
    <w:rsid w:val="005E5599"/>
    <w:rsid w:val="005E5D63"/>
    <w:rsid w:val="005E6F97"/>
    <w:rsid w:val="005F05BD"/>
    <w:rsid w:val="005F0AE1"/>
    <w:rsid w:val="005F1706"/>
    <w:rsid w:val="005F17F3"/>
    <w:rsid w:val="005F1A13"/>
    <w:rsid w:val="005F5CFA"/>
    <w:rsid w:val="005F6E2D"/>
    <w:rsid w:val="005F78CF"/>
    <w:rsid w:val="005F7EE0"/>
    <w:rsid w:val="00601722"/>
    <w:rsid w:val="006019D4"/>
    <w:rsid w:val="00607CC6"/>
    <w:rsid w:val="00610368"/>
    <w:rsid w:val="00612BB7"/>
    <w:rsid w:val="006140DD"/>
    <w:rsid w:val="006144B9"/>
    <w:rsid w:val="00621EA8"/>
    <w:rsid w:val="00635E7C"/>
    <w:rsid w:val="006365C4"/>
    <w:rsid w:val="006401C5"/>
    <w:rsid w:val="006457A7"/>
    <w:rsid w:val="00645825"/>
    <w:rsid w:val="00646532"/>
    <w:rsid w:val="006556E0"/>
    <w:rsid w:val="00655D6F"/>
    <w:rsid w:val="00656FD5"/>
    <w:rsid w:val="00660172"/>
    <w:rsid w:val="00661046"/>
    <w:rsid w:val="00661846"/>
    <w:rsid w:val="0066353B"/>
    <w:rsid w:val="006643E0"/>
    <w:rsid w:val="00665424"/>
    <w:rsid w:val="006657C1"/>
    <w:rsid w:val="00665F18"/>
    <w:rsid w:val="0066731C"/>
    <w:rsid w:val="006734A8"/>
    <w:rsid w:val="00673F19"/>
    <w:rsid w:val="00680534"/>
    <w:rsid w:val="00682E61"/>
    <w:rsid w:val="006832B4"/>
    <w:rsid w:val="00685F8D"/>
    <w:rsid w:val="00687728"/>
    <w:rsid w:val="006907CD"/>
    <w:rsid w:val="00697DB8"/>
    <w:rsid w:val="006A1975"/>
    <w:rsid w:val="006A6DD5"/>
    <w:rsid w:val="006B3EA5"/>
    <w:rsid w:val="006C33E4"/>
    <w:rsid w:val="006C4B02"/>
    <w:rsid w:val="006C6371"/>
    <w:rsid w:val="006D3FE3"/>
    <w:rsid w:val="006D64AC"/>
    <w:rsid w:val="006E0503"/>
    <w:rsid w:val="006E0D93"/>
    <w:rsid w:val="006E12B0"/>
    <w:rsid w:val="006E2D1E"/>
    <w:rsid w:val="006E3567"/>
    <w:rsid w:val="006F2A46"/>
    <w:rsid w:val="006F3DD7"/>
    <w:rsid w:val="0070019A"/>
    <w:rsid w:val="00702039"/>
    <w:rsid w:val="00706E33"/>
    <w:rsid w:val="00706E69"/>
    <w:rsid w:val="00707669"/>
    <w:rsid w:val="00707BFE"/>
    <w:rsid w:val="007117EE"/>
    <w:rsid w:val="0071257E"/>
    <w:rsid w:val="00713D47"/>
    <w:rsid w:val="00714667"/>
    <w:rsid w:val="007147D9"/>
    <w:rsid w:val="00715B47"/>
    <w:rsid w:val="00724313"/>
    <w:rsid w:val="007277DA"/>
    <w:rsid w:val="0073095C"/>
    <w:rsid w:val="00730C99"/>
    <w:rsid w:val="00732104"/>
    <w:rsid w:val="00740896"/>
    <w:rsid w:val="007452E0"/>
    <w:rsid w:val="00752255"/>
    <w:rsid w:val="00755012"/>
    <w:rsid w:val="00755C18"/>
    <w:rsid w:val="0076798C"/>
    <w:rsid w:val="00770AB1"/>
    <w:rsid w:val="00770EB5"/>
    <w:rsid w:val="007757B4"/>
    <w:rsid w:val="00777460"/>
    <w:rsid w:val="00782DB5"/>
    <w:rsid w:val="007862E6"/>
    <w:rsid w:val="00787892"/>
    <w:rsid w:val="00791DD3"/>
    <w:rsid w:val="00794023"/>
    <w:rsid w:val="0079796E"/>
    <w:rsid w:val="007A1A1D"/>
    <w:rsid w:val="007A2803"/>
    <w:rsid w:val="007B07CB"/>
    <w:rsid w:val="007B1173"/>
    <w:rsid w:val="007B71B8"/>
    <w:rsid w:val="007C03ED"/>
    <w:rsid w:val="007C18DC"/>
    <w:rsid w:val="007C2E08"/>
    <w:rsid w:val="007D1931"/>
    <w:rsid w:val="007D3458"/>
    <w:rsid w:val="007D3E61"/>
    <w:rsid w:val="007D47D9"/>
    <w:rsid w:val="007D5E35"/>
    <w:rsid w:val="007D5F80"/>
    <w:rsid w:val="007D603D"/>
    <w:rsid w:val="007D742B"/>
    <w:rsid w:val="007D7D34"/>
    <w:rsid w:val="007E158D"/>
    <w:rsid w:val="007E4918"/>
    <w:rsid w:val="007E4A8B"/>
    <w:rsid w:val="007E600D"/>
    <w:rsid w:val="007F29C6"/>
    <w:rsid w:val="00800790"/>
    <w:rsid w:val="008022A6"/>
    <w:rsid w:val="008065BA"/>
    <w:rsid w:val="00810B7F"/>
    <w:rsid w:val="00810C0D"/>
    <w:rsid w:val="008133FF"/>
    <w:rsid w:val="00816CD8"/>
    <w:rsid w:val="0082223F"/>
    <w:rsid w:val="008232A9"/>
    <w:rsid w:val="008247DC"/>
    <w:rsid w:val="00824DE7"/>
    <w:rsid w:val="00826CBE"/>
    <w:rsid w:val="0083204E"/>
    <w:rsid w:val="00833320"/>
    <w:rsid w:val="0083723B"/>
    <w:rsid w:val="00837A01"/>
    <w:rsid w:val="00840272"/>
    <w:rsid w:val="00840BDC"/>
    <w:rsid w:val="0084162F"/>
    <w:rsid w:val="00842837"/>
    <w:rsid w:val="00842BFD"/>
    <w:rsid w:val="00850929"/>
    <w:rsid w:val="00851678"/>
    <w:rsid w:val="00852895"/>
    <w:rsid w:val="008577A8"/>
    <w:rsid w:val="00862001"/>
    <w:rsid w:val="00862918"/>
    <w:rsid w:val="008630E9"/>
    <w:rsid w:val="008646CC"/>
    <w:rsid w:val="00867622"/>
    <w:rsid w:val="00870346"/>
    <w:rsid w:val="0087086C"/>
    <w:rsid w:val="00871ABF"/>
    <w:rsid w:val="008733C1"/>
    <w:rsid w:val="0087471B"/>
    <w:rsid w:val="00876A00"/>
    <w:rsid w:val="0087779C"/>
    <w:rsid w:val="0088299C"/>
    <w:rsid w:val="0088302E"/>
    <w:rsid w:val="008844A5"/>
    <w:rsid w:val="00885083"/>
    <w:rsid w:val="008955DC"/>
    <w:rsid w:val="008A31AB"/>
    <w:rsid w:val="008A3EFF"/>
    <w:rsid w:val="008A423E"/>
    <w:rsid w:val="008A49E1"/>
    <w:rsid w:val="008A722B"/>
    <w:rsid w:val="008B0300"/>
    <w:rsid w:val="008B1D0F"/>
    <w:rsid w:val="008B7C88"/>
    <w:rsid w:val="008C0D8E"/>
    <w:rsid w:val="008C3F78"/>
    <w:rsid w:val="008D061C"/>
    <w:rsid w:val="008D3CDC"/>
    <w:rsid w:val="008D3E71"/>
    <w:rsid w:val="008E0C17"/>
    <w:rsid w:val="008E2533"/>
    <w:rsid w:val="008E3721"/>
    <w:rsid w:val="008E7B47"/>
    <w:rsid w:val="008F0391"/>
    <w:rsid w:val="008F34E0"/>
    <w:rsid w:val="008F64A2"/>
    <w:rsid w:val="008F6AE7"/>
    <w:rsid w:val="008F7BD5"/>
    <w:rsid w:val="0090039E"/>
    <w:rsid w:val="00903322"/>
    <w:rsid w:val="0090553C"/>
    <w:rsid w:val="00905CCC"/>
    <w:rsid w:val="00907D07"/>
    <w:rsid w:val="00907D38"/>
    <w:rsid w:val="00910D12"/>
    <w:rsid w:val="00910F30"/>
    <w:rsid w:val="00914E71"/>
    <w:rsid w:val="0092033C"/>
    <w:rsid w:val="00921969"/>
    <w:rsid w:val="00922031"/>
    <w:rsid w:val="009339D3"/>
    <w:rsid w:val="00933CA4"/>
    <w:rsid w:val="00945301"/>
    <w:rsid w:val="009500C0"/>
    <w:rsid w:val="00950563"/>
    <w:rsid w:val="0095070F"/>
    <w:rsid w:val="0095445E"/>
    <w:rsid w:val="00960665"/>
    <w:rsid w:val="00966124"/>
    <w:rsid w:val="009752C1"/>
    <w:rsid w:val="009769F8"/>
    <w:rsid w:val="0098178D"/>
    <w:rsid w:val="00981CE8"/>
    <w:rsid w:val="00987218"/>
    <w:rsid w:val="0099001C"/>
    <w:rsid w:val="00990B53"/>
    <w:rsid w:val="00994D30"/>
    <w:rsid w:val="009A0469"/>
    <w:rsid w:val="009A0D1D"/>
    <w:rsid w:val="009A131F"/>
    <w:rsid w:val="009A18A5"/>
    <w:rsid w:val="009A1FD6"/>
    <w:rsid w:val="009A5040"/>
    <w:rsid w:val="009A5758"/>
    <w:rsid w:val="009B4B8D"/>
    <w:rsid w:val="009B51F5"/>
    <w:rsid w:val="009C0DDE"/>
    <w:rsid w:val="009C2120"/>
    <w:rsid w:val="009C21C9"/>
    <w:rsid w:val="009C6EEA"/>
    <w:rsid w:val="009D2248"/>
    <w:rsid w:val="009D4706"/>
    <w:rsid w:val="009E3D5D"/>
    <w:rsid w:val="009E56B5"/>
    <w:rsid w:val="009E597E"/>
    <w:rsid w:val="009E7C02"/>
    <w:rsid w:val="009F7870"/>
    <w:rsid w:val="009F78A2"/>
    <w:rsid w:val="00A02E4C"/>
    <w:rsid w:val="00A05825"/>
    <w:rsid w:val="00A07590"/>
    <w:rsid w:val="00A106BE"/>
    <w:rsid w:val="00A16726"/>
    <w:rsid w:val="00A16B51"/>
    <w:rsid w:val="00A170A7"/>
    <w:rsid w:val="00A20BA5"/>
    <w:rsid w:val="00A24C5E"/>
    <w:rsid w:val="00A27DE9"/>
    <w:rsid w:val="00A34E81"/>
    <w:rsid w:val="00A42D9D"/>
    <w:rsid w:val="00A4310B"/>
    <w:rsid w:val="00A45B82"/>
    <w:rsid w:val="00A46816"/>
    <w:rsid w:val="00A50419"/>
    <w:rsid w:val="00A53F9F"/>
    <w:rsid w:val="00A5453B"/>
    <w:rsid w:val="00A55892"/>
    <w:rsid w:val="00A56F9B"/>
    <w:rsid w:val="00A57B96"/>
    <w:rsid w:val="00A72B11"/>
    <w:rsid w:val="00A73295"/>
    <w:rsid w:val="00A74450"/>
    <w:rsid w:val="00A833FF"/>
    <w:rsid w:val="00A86CF0"/>
    <w:rsid w:val="00A87507"/>
    <w:rsid w:val="00A93104"/>
    <w:rsid w:val="00A93FA1"/>
    <w:rsid w:val="00A94DE1"/>
    <w:rsid w:val="00A97F50"/>
    <w:rsid w:val="00AA0FBF"/>
    <w:rsid w:val="00AA31E3"/>
    <w:rsid w:val="00AA5FD1"/>
    <w:rsid w:val="00AB0C9F"/>
    <w:rsid w:val="00AB25E0"/>
    <w:rsid w:val="00AB4ADD"/>
    <w:rsid w:val="00AB6A5E"/>
    <w:rsid w:val="00AC072B"/>
    <w:rsid w:val="00AC1B99"/>
    <w:rsid w:val="00AC62C1"/>
    <w:rsid w:val="00AD4E57"/>
    <w:rsid w:val="00AD61C4"/>
    <w:rsid w:val="00AD7197"/>
    <w:rsid w:val="00AE1D2C"/>
    <w:rsid w:val="00AE2068"/>
    <w:rsid w:val="00AE54D1"/>
    <w:rsid w:val="00AE64BE"/>
    <w:rsid w:val="00AF7B29"/>
    <w:rsid w:val="00B06E3D"/>
    <w:rsid w:val="00B07B87"/>
    <w:rsid w:val="00B151EE"/>
    <w:rsid w:val="00B20320"/>
    <w:rsid w:val="00B204F4"/>
    <w:rsid w:val="00B23A57"/>
    <w:rsid w:val="00B302F0"/>
    <w:rsid w:val="00B30852"/>
    <w:rsid w:val="00B3252B"/>
    <w:rsid w:val="00B32B4F"/>
    <w:rsid w:val="00B33B88"/>
    <w:rsid w:val="00B36432"/>
    <w:rsid w:val="00B503C7"/>
    <w:rsid w:val="00B51C4F"/>
    <w:rsid w:val="00B536FC"/>
    <w:rsid w:val="00B53AE9"/>
    <w:rsid w:val="00B66486"/>
    <w:rsid w:val="00B7066A"/>
    <w:rsid w:val="00B71F38"/>
    <w:rsid w:val="00B72518"/>
    <w:rsid w:val="00B73472"/>
    <w:rsid w:val="00B73AA3"/>
    <w:rsid w:val="00B742E4"/>
    <w:rsid w:val="00B76BEE"/>
    <w:rsid w:val="00B7768F"/>
    <w:rsid w:val="00B80876"/>
    <w:rsid w:val="00B82532"/>
    <w:rsid w:val="00B84618"/>
    <w:rsid w:val="00B862F4"/>
    <w:rsid w:val="00B87D02"/>
    <w:rsid w:val="00B92807"/>
    <w:rsid w:val="00B9335B"/>
    <w:rsid w:val="00B94576"/>
    <w:rsid w:val="00BA1F6A"/>
    <w:rsid w:val="00BA3902"/>
    <w:rsid w:val="00BA5325"/>
    <w:rsid w:val="00BA65AA"/>
    <w:rsid w:val="00BA670F"/>
    <w:rsid w:val="00BB3D74"/>
    <w:rsid w:val="00BB7694"/>
    <w:rsid w:val="00BC0198"/>
    <w:rsid w:val="00BC2498"/>
    <w:rsid w:val="00BC2D62"/>
    <w:rsid w:val="00BC336A"/>
    <w:rsid w:val="00BC5F77"/>
    <w:rsid w:val="00BD12D2"/>
    <w:rsid w:val="00BD2019"/>
    <w:rsid w:val="00BD3369"/>
    <w:rsid w:val="00BD3D4E"/>
    <w:rsid w:val="00BD771D"/>
    <w:rsid w:val="00BE73D4"/>
    <w:rsid w:val="00BF0FA5"/>
    <w:rsid w:val="00BF3901"/>
    <w:rsid w:val="00BF5DC1"/>
    <w:rsid w:val="00C06A0F"/>
    <w:rsid w:val="00C13488"/>
    <w:rsid w:val="00C13DE2"/>
    <w:rsid w:val="00C217BE"/>
    <w:rsid w:val="00C235B6"/>
    <w:rsid w:val="00C24652"/>
    <w:rsid w:val="00C271E3"/>
    <w:rsid w:val="00C273D4"/>
    <w:rsid w:val="00C319B6"/>
    <w:rsid w:val="00C36B8F"/>
    <w:rsid w:val="00C36FBB"/>
    <w:rsid w:val="00C428A3"/>
    <w:rsid w:val="00C4448A"/>
    <w:rsid w:val="00C47568"/>
    <w:rsid w:val="00C47DC2"/>
    <w:rsid w:val="00C56173"/>
    <w:rsid w:val="00C60B1A"/>
    <w:rsid w:val="00C614B2"/>
    <w:rsid w:val="00C61BE0"/>
    <w:rsid w:val="00C6324F"/>
    <w:rsid w:val="00C63605"/>
    <w:rsid w:val="00C6373A"/>
    <w:rsid w:val="00C6513D"/>
    <w:rsid w:val="00C67206"/>
    <w:rsid w:val="00C70401"/>
    <w:rsid w:val="00C720BA"/>
    <w:rsid w:val="00C728AF"/>
    <w:rsid w:val="00C72C65"/>
    <w:rsid w:val="00C72D64"/>
    <w:rsid w:val="00C72F7A"/>
    <w:rsid w:val="00C748F3"/>
    <w:rsid w:val="00C74DD4"/>
    <w:rsid w:val="00C776DB"/>
    <w:rsid w:val="00C80C77"/>
    <w:rsid w:val="00C8433C"/>
    <w:rsid w:val="00C84BFB"/>
    <w:rsid w:val="00C84E3E"/>
    <w:rsid w:val="00C85A7E"/>
    <w:rsid w:val="00C90572"/>
    <w:rsid w:val="00C92E75"/>
    <w:rsid w:val="00C962A9"/>
    <w:rsid w:val="00C962FB"/>
    <w:rsid w:val="00C9719A"/>
    <w:rsid w:val="00C97774"/>
    <w:rsid w:val="00CA0568"/>
    <w:rsid w:val="00CA07D5"/>
    <w:rsid w:val="00CA190C"/>
    <w:rsid w:val="00CA3771"/>
    <w:rsid w:val="00CA6D65"/>
    <w:rsid w:val="00CB0ED2"/>
    <w:rsid w:val="00CB3046"/>
    <w:rsid w:val="00CB4559"/>
    <w:rsid w:val="00CB4996"/>
    <w:rsid w:val="00CB74DC"/>
    <w:rsid w:val="00CC0A32"/>
    <w:rsid w:val="00CC3EC7"/>
    <w:rsid w:val="00CC4693"/>
    <w:rsid w:val="00CC4F23"/>
    <w:rsid w:val="00CC4F96"/>
    <w:rsid w:val="00CC53C0"/>
    <w:rsid w:val="00CC56F5"/>
    <w:rsid w:val="00CC6684"/>
    <w:rsid w:val="00CD12EC"/>
    <w:rsid w:val="00CE14A0"/>
    <w:rsid w:val="00CE51E5"/>
    <w:rsid w:val="00CF01B1"/>
    <w:rsid w:val="00CF4BB1"/>
    <w:rsid w:val="00CF684E"/>
    <w:rsid w:val="00CF732A"/>
    <w:rsid w:val="00D02AC5"/>
    <w:rsid w:val="00D02C03"/>
    <w:rsid w:val="00D05805"/>
    <w:rsid w:val="00D0715A"/>
    <w:rsid w:val="00D14F2F"/>
    <w:rsid w:val="00D25309"/>
    <w:rsid w:val="00D27760"/>
    <w:rsid w:val="00D35017"/>
    <w:rsid w:val="00D369FD"/>
    <w:rsid w:val="00D43870"/>
    <w:rsid w:val="00D51F24"/>
    <w:rsid w:val="00D55065"/>
    <w:rsid w:val="00D5518A"/>
    <w:rsid w:val="00D551A9"/>
    <w:rsid w:val="00D55769"/>
    <w:rsid w:val="00D560A0"/>
    <w:rsid w:val="00D637B4"/>
    <w:rsid w:val="00D637DC"/>
    <w:rsid w:val="00D641EE"/>
    <w:rsid w:val="00D6574E"/>
    <w:rsid w:val="00D6584C"/>
    <w:rsid w:val="00D82002"/>
    <w:rsid w:val="00D870C3"/>
    <w:rsid w:val="00D91BE6"/>
    <w:rsid w:val="00D91E1F"/>
    <w:rsid w:val="00D9516C"/>
    <w:rsid w:val="00D95D96"/>
    <w:rsid w:val="00DA5D54"/>
    <w:rsid w:val="00DA7EE4"/>
    <w:rsid w:val="00DB0047"/>
    <w:rsid w:val="00DB0670"/>
    <w:rsid w:val="00DB26C7"/>
    <w:rsid w:val="00DB3941"/>
    <w:rsid w:val="00DB3BF4"/>
    <w:rsid w:val="00DB4350"/>
    <w:rsid w:val="00DB570F"/>
    <w:rsid w:val="00DC2060"/>
    <w:rsid w:val="00DC2DF9"/>
    <w:rsid w:val="00DC3DA8"/>
    <w:rsid w:val="00DD6B01"/>
    <w:rsid w:val="00DE00AB"/>
    <w:rsid w:val="00DE02BA"/>
    <w:rsid w:val="00DE0AEB"/>
    <w:rsid w:val="00DE2CA1"/>
    <w:rsid w:val="00DE316C"/>
    <w:rsid w:val="00DE3BDE"/>
    <w:rsid w:val="00DE5510"/>
    <w:rsid w:val="00DF194F"/>
    <w:rsid w:val="00DF2139"/>
    <w:rsid w:val="00DF2E2C"/>
    <w:rsid w:val="00DF33BF"/>
    <w:rsid w:val="00DF3AE2"/>
    <w:rsid w:val="00E13CD4"/>
    <w:rsid w:val="00E157AF"/>
    <w:rsid w:val="00E177D4"/>
    <w:rsid w:val="00E20B84"/>
    <w:rsid w:val="00E25101"/>
    <w:rsid w:val="00E25D12"/>
    <w:rsid w:val="00E3158B"/>
    <w:rsid w:val="00E341E3"/>
    <w:rsid w:val="00E37079"/>
    <w:rsid w:val="00E4191D"/>
    <w:rsid w:val="00E473F9"/>
    <w:rsid w:val="00E502AF"/>
    <w:rsid w:val="00E55027"/>
    <w:rsid w:val="00E606AB"/>
    <w:rsid w:val="00E613B7"/>
    <w:rsid w:val="00E65D08"/>
    <w:rsid w:val="00E66DD4"/>
    <w:rsid w:val="00E7067C"/>
    <w:rsid w:val="00E73E01"/>
    <w:rsid w:val="00E742A3"/>
    <w:rsid w:val="00E75432"/>
    <w:rsid w:val="00E77172"/>
    <w:rsid w:val="00E801EA"/>
    <w:rsid w:val="00E81EF3"/>
    <w:rsid w:val="00E831B0"/>
    <w:rsid w:val="00E84264"/>
    <w:rsid w:val="00E84413"/>
    <w:rsid w:val="00E84BF3"/>
    <w:rsid w:val="00E90BB4"/>
    <w:rsid w:val="00EA0268"/>
    <w:rsid w:val="00EA30C5"/>
    <w:rsid w:val="00EA3234"/>
    <w:rsid w:val="00EA48D3"/>
    <w:rsid w:val="00EA6520"/>
    <w:rsid w:val="00EA7787"/>
    <w:rsid w:val="00EB078F"/>
    <w:rsid w:val="00EB08CF"/>
    <w:rsid w:val="00EB0A14"/>
    <w:rsid w:val="00EB1EF7"/>
    <w:rsid w:val="00EB77D9"/>
    <w:rsid w:val="00EC7CAE"/>
    <w:rsid w:val="00ED6E2C"/>
    <w:rsid w:val="00EE4427"/>
    <w:rsid w:val="00EE4895"/>
    <w:rsid w:val="00EF13FD"/>
    <w:rsid w:val="00EF362F"/>
    <w:rsid w:val="00EF37A9"/>
    <w:rsid w:val="00EF5BFC"/>
    <w:rsid w:val="00F02092"/>
    <w:rsid w:val="00F03029"/>
    <w:rsid w:val="00F03C4A"/>
    <w:rsid w:val="00F03DCF"/>
    <w:rsid w:val="00F05327"/>
    <w:rsid w:val="00F05BF6"/>
    <w:rsid w:val="00F05F6D"/>
    <w:rsid w:val="00F10556"/>
    <w:rsid w:val="00F108BE"/>
    <w:rsid w:val="00F12A5F"/>
    <w:rsid w:val="00F12D54"/>
    <w:rsid w:val="00F13CA9"/>
    <w:rsid w:val="00F1429D"/>
    <w:rsid w:val="00F2210B"/>
    <w:rsid w:val="00F23D3D"/>
    <w:rsid w:val="00F24033"/>
    <w:rsid w:val="00F242BB"/>
    <w:rsid w:val="00F2459C"/>
    <w:rsid w:val="00F30105"/>
    <w:rsid w:val="00F33E0B"/>
    <w:rsid w:val="00F37734"/>
    <w:rsid w:val="00F43C27"/>
    <w:rsid w:val="00F442AC"/>
    <w:rsid w:val="00F46FE4"/>
    <w:rsid w:val="00F504B3"/>
    <w:rsid w:val="00F55F75"/>
    <w:rsid w:val="00F60F21"/>
    <w:rsid w:val="00F62CE2"/>
    <w:rsid w:val="00F63AC5"/>
    <w:rsid w:val="00F642BA"/>
    <w:rsid w:val="00F72C19"/>
    <w:rsid w:val="00F75442"/>
    <w:rsid w:val="00F75CC9"/>
    <w:rsid w:val="00F7765E"/>
    <w:rsid w:val="00F80169"/>
    <w:rsid w:val="00F827B0"/>
    <w:rsid w:val="00F83B76"/>
    <w:rsid w:val="00F83D1F"/>
    <w:rsid w:val="00F84419"/>
    <w:rsid w:val="00F92882"/>
    <w:rsid w:val="00F947CB"/>
    <w:rsid w:val="00FA1360"/>
    <w:rsid w:val="00FA2942"/>
    <w:rsid w:val="00FA4219"/>
    <w:rsid w:val="00FB05DC"/>
    <w:rsid w:val="00FB2912"/>
    <w:rsid w:val="00FB602E"/>
    <w:rsid w:val="00FB6054"/>
    <w:rsid w:val="00FB78E8"/>
    <w:rsid w:val="00FC0DA1"/>
    <w:rsid w:val="00FC1E49"/>
    <w:rsid w:val="00FC2BDC"/>
    <w:rsid w:val="00FD03E3"/>
    <w:rsid w:val="00FD0D7F"/>
    <w:rsid w:val="00FD2112"/>
    <w:rsid w:val="00FD2282"/>
    <w:rsid w:val="00FD254F"/>
    <w:rsid w:val="00FD2D17"/>
    <w:rsid w:val="00FD4357"/>
    <w:rsid w:val="00FD4B36"/>
    <w:rsid w:val="00FD6ED5"/>
    <w:rsid w:val="00FE06F8"/>
    <w:rsid w:val="00FE297A"/>
    <w:rsid w:val="00FE3E3D"/>
    <w:rsid w:val="00FF2E5B"/>
    <w:rsid w:val="00FF6919"/>
    <w:rsid w:val="00FF7A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37D92F19"/>
  <w15:chartTrackingRefBased/>
  <w15:docId w15:val="{ADB309CB-5F46-4987-A450-8D3867981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C14A1"/>
    <w:pPr>
      <w:spacing w:before="240" w:line="360" w:lineRule="auto"/>
    </w:pPr>
    <w:rPr>
      <w:rFonts w:cstheme="minorHAnsi"/>
      <w:sz w:val="24"/>
      <w:szCs w:val="24"/>
    </w:rPr>
  </w:style>
  <w:style w:type="paragraph" w:styleId="Nagwek1">
    <w:name w:val="heading 1"/>
    <w:basedOn w:val="Normalny"/>
    <w:next w:val="Normalny"/>
    <w:link w:val="Nagwek1Znak"/>
    <w:uiPriority w:val="9"/>
    <w:qFormat/>
    <w:rsid w:val="0049680A"/>
    <w:pPr>
      <w:keepNext/>
      <w:keepLines/>
      <w:spacing w:after="240" w:line="240" w:lineRule="auto"/>
      <w:outlineLvl w:val="0"/>
    </w:pPr>
    <w:rPr>
      <w:rFonts w:asciiTheme="majorHAnsi" w:eastAsiaTheme="majorEastAsia" w:hAnsiTheme="majorHAnsi" w:cstheme="majorBidi"/>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tyle>
  <w:style w:type="paragraph" w:styleId="Nagwek2">
    <w:name w:val="heading 2"/>
    <w:basedOn w:val="Normalny"/>
    <w:next w:val="Normalny"/>
    <w:link w:val="Nagwek2Znak"/>
    <w:uiPriority w:val="9"/>
    <w:unhideWhenUsed/>
    <w:qFormat/>
    <w:rsid w:val="004E1DB8"/>
    <w:pPr>
      <w:keepNext/>
      <w:keepLines/>
      <w:spacing w:before="40" w:after="0"/>
      <w:ind w:left="720" w:hanging="720"/>
      <w:outlineLvl w:val="1"/>
    </w:pPr>
    <w:rPr>
      <w:rFonts w:asciiTheme="majorHAnsi" w:eastAsiaTheme="majorEastAsia" w:hAnsiTheme="majorHAnsi" w:cstheme="majorBidi"/>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tyle>
  <w:style w:type="paragraph" w:styleId="Nagwek3">
    <w:name w:val="heading 3"/>
    <w:basedOn w:val="Normalny"/>
    <w:next w:val="Normalny"/>
    <w:link w:val="Nagwek3Znak"/>
    <w:uiPriority w:val="9"/>
    <w:unhideWhenUsed/>
    <w:qFormat/>
    <w:rsid w:val="004E1DB8"/>
    <w:pPr>
      <w:keepNext/>
      <w:keepLines/>
      <w:spacing w:before="40" w:after="0"/>
      <w:outlineLvl w:val="2"/>
    </w:pPr>
    <w:rPr>
      <w:rFonts w:asciiTheme="majorHAnsi" w:eastAsiaTheme="majorEastAsia" w:hAnsiTheme="majorHAnsi" w:cstheme="majorBi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tyle>
  <w:style w:type="paragraph" w:styleId="Nagwek4">
    <w:name w:val="heading 4"/>
    <w:basedOn w:val="Normalny"/>
    <w:next w:val="Normalny"/>
    <w:link w:val="Nagwek4Znak"/>
    <w:uiPriority w:val="9"/>
    <w:semiHidden/>
    <w:unhideWhenUsed/>
    <w:qFormat/>
    <w:rsid w:val="002601ED"/>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2601ED"/>
    <w:pPr>
      <w:keepNext/>
      <w:keepLines/>
      <w:spacing w:before="40" w:after="0"/>
      <w:outlineLvl w:val="4"/>
    </w:pPr>
    <w:rPr>
      <w:rFonts w:asciiTheme="majorHAnsi" w:eastAsiaTheme="majorEastAsia" w:hAnsiTheme="majorHAnsi" w:cstheme="majorBidi"/>
      <w:color w:val="2E74B5" w:themeColor="accent1" w:themeShade="BF"/>
    </w:rPr>
  </w:style>
  <w:style w:type="paragraph" w:styleId="Nagwek6">
    <w:name w:val="heading 6"/>
    <w:basedOn w:val="Normalny"/>
    <w:next w:val="Normalny"/>
    <w:link w:val="Nagwek6Znak"/>
    <w:uiPriority w:val="9"/>
    <w:semiHidden/>
    <w:unhideWhenUsed/>
    <w:qFormat/>
    <w:rsid w:val="002601ED"/>
    <w:pPr>
      <w:keepNext/>
      <w:keepLines/>
      <w:spacing w:before="40" w:after="0"/>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uiPriority w:val="9"/>
    <w:semiHidden/>
    <w:unhideWhenUsed/>
    <w:qFormat/>
    <w:rsid w:val="002601ED"/>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Nagwek8">
    <w:name w:val="heading 8"/>
    <w:basedOn w:val="Normalny"/>
    <w:next w:val="Normalny"/>
    <w:link w:val="Nagwek8Znak"/>
    <w:uiPriority w:val="9"/>
    <w:semiHidden/>
    <w:unhideWhenUsed/>
    <w:qFormat/>
    <w:rsid w:val="002601E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2601E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9680A"/>
    <w:rPr>
      <w:rFonts w:asciiTheme="majorHAnsi" w:eastAsiaTheme="majorEastAsia" w:hAnsiTheme="majorHAnsi" w:cstheme="majorBidi"/>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tyle>
  <w:style w:type="character" w:customStyle="1" w:styleId="Nagwek2Znak">
    <w:name w:val="Nagłówek 2 Znak"/>
    <w:basedOn w:val="Domylnaczcionkaakapitu"/>
    <w:link w:val="Nagwek2"/>
    <w:uiPriority w:val="9"/>
    <w:rsid w:val="004E1DB8"/>
    <w:rPr>
      <w:rFonts w:asciiTheme="majorHAnsi" w:eastAsiaTheme="majorEastAsia" w:hAnsiTheme="majorHAnsi" w:cstheme="majorBidi"/>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tyle>
  <w:style w:type="character" w:customStyle="1" w:styleId="Nagwek3Znak">
    <w:name w:val="Nagłówek 3 Znak"/>
    <w:basedOn w:val="Domylnaczcionkaakapitu"/>
    <w:link w:val="Nagwek3"/>
    <w:uiPriority w:val="9"/>
    <w:rsid w:val="004E1DB8"/>
    <w:rPr>
      <w:rFonts w:asciiTheme="majorHAnsi" w:eastAsiaTheme="majorEastAsia" w:hAnsiTheme="majorHAnsi" w:cstheme="majorBid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tyle>
  <w:style w:type="character" w:customStyle="1" w:styleId="Nagwek4Znak">
    <w:name w:val="Nagłówek 4 Znak"/>
    <w:basedOn w:val="Domylnaczcionkaakapitu"/>
    <w:link w:val="Nagwek4"/>
    <w:uiPriority w:val="9"/>
    <w:semiHidden/>
    <w:rsid w:val="002601ED"/>
    <w:rPr>
      <w:rFonts w:asciiTheme="majorHAnsi" w:eastAsiaTheme="majorEastAsia" w:hAnsiTheme="majorHAnsi" w:cstheme="majorBidi"/>
      <w:i/>
      <w:iCs/>
      <w:color w:val="2E74B5" w:themeColor="accent1" w:themeShade="BF"/>
    </w:rPr>
  </w:style>
  <w:style w:type="character" w:customStyle="1" w:styleId="Nagwek5Znak">
    <w:name w:val="Nagłówek 5 Znak"/>
    <w:basedOn w:val="Domylnaczcionkaakapitu"/>
    <w:link w:val="Nagwek5"/>
    <w:uiPriority w:val="9"/>
    <w:semiHidden/>
    <w:rsid w:val="002601ED"/>
    <w:rPr>
      <w:rFonts w:asciiTheme="majorHAnsi" w:eastAsiaTheme="majorEastAsia" w:hAnsiTheme="majorHAnsi" w:cstheme="majorBidi"/>
      <w:color w:val="2E74B5" w:themeColor="accent1" w:themeShade="BF"/>
    </w:rPr>
  </w:style>
  <w:style w:type="character" w:customStyle="1" w:styleId="Nagwek6Znak">
    <w:name w:val="Nagłówek 6 Znak"/>
    <w:basedOn w:val="Domylnaczcionkaakapitu"/>
    <w:link w:val="Nagwek6"/>
    <w:uiPriority w:val="9"/>
    <w:semiHidden/>
    <w:rsid w:val="002601ED"/>
    <w:rPr>
      <w:rFonts w:asciiTheme="majorHAnsi" w:eastAsiaTheme="majorEastAsia" w:hAnsiTheme="majorHAnsi" w:cstheme="majorBidi"/>
      <w:color w:val="1F4D78" w:themeColor="accent1" w:themeShade="7F"/>
    </w:rPr>
  </w:style>
  <w:style w:type="character" w:customStyle="1" w:styleId="Nagwek7Znak">
    <w:name w:val="Nagłówek 7 Znak"/>
    <w:basedOn w:val="Domylnaczcionkaakapitu"/>
    <w:link w:val="Nagwek7"/>
    <w:uiPriority w:val="9"/>
    <w:semiHidden/>
    <w:rsid w:val="002601ED"/>
    <w:rPr>
      <w:rFonts w:asciiTheme="majorHAnsi" w:eastAsiaTheme="majorEastAsia" w:hAnsiTheme="majorHAnsi" w:cstheme="majorBidi"/>
      <w:i/>
      <w:iCs/>
      <w:color w:val="1F4D78" w:themeColor="accent1" w:themeShade="7F"/>
    </w:rPr>
  </w:style>
  <w:style w:type="character" w:customStyle="1" w:styleId="Nagwek8Znak">
    <w:name w:val="Nagłówek 8 Znak"/>
    <w:basedOn w:val="Domylnaczcionkaakapitu"/>
    <w:link w:val="Nagwek8"/>
    <w:uiPriority w:val="9"/>
    <w:semiHidden/>
    <w:rsid w:val="002601ED"/>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2601ED"/>
    <w:rPr>
      <w:rFonts w:asciiTheme="majorHAnsi" w:eastAsiaTheme="majorEastAsia" w:hAnsiTheme="majorHAnsi" w:cstheme="majorBidi"/>
      <w:i/>
      <w:iCs/>
      <w:color w:val="272727" w:themeColor="text1" w:themeTint="D8"/>
      <w:sz w:val="21"/>
      <w:szCs w:val="21"/>
    </w:rPr>
  </w:style>
  <w:style w:type="numbering" w:customStyle="1" w:styleId="Raportostaniegminy">
    <w:name w:val="Raport o stanie gminy"/>
    <w:uiPriority w:val="99"/>
    <w:rsid w:val="002601ED"/>
    <w:pPr>
      <w:numPr>
        <w:numId w:val="1"/>
      </w:numPr>
    </w:pPr>
  </w:style>
  <w:style w:type="paragraph" w:styleId="Akapitzlist">
    <w:name w:val="List Paragraph"/>
    <w:basedOn w:val="Normalny"/>
    <w:uiPriority w:val="34"/>
    <w:qFormat/>
    <w:rsid w:val="00EB1EF7"/>
    <w:pPr>
      <w:ind w:left="720"/>
      <w:contextualSpacing/>
    </w:pPr>
  </w:style>
  <w:style w:type="paragraph" w:styleId="Legenda">
    <w:name w:val="caption"/>
    <w:basedOn w:val="Normalny"/>
    <w:next w:val="Normalny"/>
    <w:uiPriority w:val="35"/>
    <w:unhideWhenUsed/>
    <w:qFormat/>
    <w:rsid w:val="00280585"/>
    <w:pPr>
      <w:spacing w:after="200" w:line="240" w:lineRule="auto"/>
    </w:pPr>
    <w:rPr>
      <w:i/>
      <w:iCs/>
      <w:color w:val="44546A" w:themeColor="text2"/>
      <w:sz w:val="18"/>
      <w:szCs w:val="18"/>
    </w:rPr>
  </w:style>
  <w:style w:type="table" w:styleId="Tabela-Siatka">
    <w:name w:val="Table Grid"/>
    <w:basedOn w:val="Standardowy"/>
    <w:uiPriority w:val="39"/>
    <w:rsid w:val="001516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53746D"/>
    <w:pPr>
      <w:spacing w:after="0" w:line="240" w:lineRule="auto"/>
    </w:pPr>
  </w:style>
  <w:style w:type="table" w:customStyle="1" w:styleId="Tabela-Siatka1">
    <w:name w:val="Tabela - Siatka1"/>
    <w:basedOn w:val="Standardowy"/>
    <w:next w:val="Tabela-Siatka"/>
    <w:uiPriority w:val="39"/>
    <w:rsid w:val="00DC20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39"/>
    <w:rsid w:val="00B664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spisutreci">
    <w:name w:val="TOC Heading"/>
    <w:basedOn w:val="Nagwek1"/>
    <w:next w:val="Normalny"/>
    <w:uiPriority w:val="39"/>
    <w:unhideWhenUsed/>
    <w:qFormat/>
    <w:rsid w:val="000B5688"/>
    <w:pPr>
      <w:spacing w:after="0" w:line="259" w:lineRule="auto"/>
      <w:outlineLvl w:val="9"/>
    </w:pPr>
    <w:rPr>
      <w:color w:val="2E74B5" w:themeColor="accent1" w:themeShade="BF"/>
      <w:lang w:eastAsia="pl-PL"/>
      <w14:shadow w14:blurRad="0" w14:dist="0" w14:dir="0" w14:sx="0" w14:sy="0" w14:kx="0" w14:ky="0" w14:algn="none">
        <w14:srgbClr w14:val="000000"/>
      </w14:shadow>
      <w14:textOutline w14:w="0" w14:cap="rnd" w14:cmpd="sng" w14:algn="ctr">
        <w14:noFill/>
        <w14:prstDash w14:val="solid"/>
        <w14:bevel/>
      </w14:textOutline>
    </w:rPr>
  </w:style>
  <w:style w:type="paragraph" w:styleId="Spistreci1">
    <w:name w:val="toc 1"/>
    <w:basedOn w:val="Normalny"/>
    <w:next w:val="Normalny"/>
    <w:autoRedefine/>
    <w:uiPriority w:val="39"/>
    <w:unhideWhenUsed/>
    <w:rsid w:val="000B5688"/>
    <w:pPr>
      <w:spacing w:after="100"/>
    </w:pPr>
  </w:style>
  <w:style w:type="paragraph" w:styleId="Spistreci2">
    <w:name w:val="toc 2"/>
    <w:basedOn w:val="Normalny"/>
    <w:next w:val="Normalny"/>
    <w:autoRedefine/>
    <w:uiPriority w:val="39"/>
    <w:unhideWhenUsed/>
    <w:rsid w:val="000B5688"/>
    <w:pPr>
      <w:spacing w:after="100"/>
      <w:ind w:left="240"/>
    </w:pPr>
  </w:style>
  <w:style w:type="paragraph" w:styleId="Spistreci3">
    <w:name w:val="toc 3"/>
    <w:basedOn w:val="Normalny"/>
    <w:next w:val="Normalny"/>
    <w:autoRedefine/>
    <w:uiPriority w:val="39"/>
    <w:unhideWhenUsed/>
    <w:rsid w:val="000B5688"/>
    <w:pPr>
      <w:spacing w:after="100"/>
      <w:ind w:left="480"/>
    </w:pPr>
  </w:style>
  <w:style w:type="character" w:styleId="Hipercze">
    <w:name w:val="Hyperlink"/>
    <w:basedOn w:val="Domylnaczcionkaakapitu"/>
    <w:uiPriority w:val="99"/>
    <w:unhideWhenUsed/>
    <w:rsid w:val="000B5688"/>
    <w:rPr>
      <w:color w:val="0563C1" w:themeColor="hyperlink"/>
      <w:u w:val="single"/>
    </w:rPr>
  </w:style>
  <w:style w:type="paragraph" w:styleId="Spisilustracji">
    <w:name w:val="table of figures"/>
    <w:basedOn w:val="Normalny"/>
    <w:next w:val="Normalny"/>
    <w:uiPriority w:val="99"/>
    <w:unhideWhenUsed/>
    <w:rsid w:val="000412E4"/>
    <w:pPr>
      <w:spacing w:before="0" w:after="0"/>
      <w:ind w:left="480" w:hanging="480"/>
    </w:pPr>
    <w:rPr>
      <w:b/>
      <w:bCs/>
      <w:sz w:val="20"/>
      <w:szCs w:val="20"/>
    </w:rPr>
  </w:style>
  <w:style w:type="paragraph" w:styleId="Nagwek">
    <w:name w:val="header"/>
    <w:basedOn w:val="Normalny"/>
    <w:link w:val="NagwekZnak"/>
    <w:uiPriority w:val="99"/>
    <w:unhideWhenUsed/>
    <w:rsid w:val="001C0A07"/>
    <w:pPr>
      <w:tabs>
        <w:tab w:val="center" w:pos="4536"/>
        <w:tab w:val="right" w:pos="9072"/>
      </w:tabs>
      <w:spacing w:before="0" w:after="0" w:line="240" w:lineRule="auto"/>
    </w:pPr>
  </w:style>
  <w:style w:type="character" w:customStyle="1" w:styleId="NagwekZnak">
    <w:name w:val="Nagłówek Znak"/>
    <w:basedOn w:val="Domylnaczcionkaakapitu"/>
    <w:link w:val="Nagwek"/>
    <w:uiPriority w:val="99"/>
    <w:rsid w:val="001C0A07"/>
    <w:rPr>
      <w:rFonts w:cstheme="minorHAnsi"/>
      <w:sz w:val="24"/>
      <w:szCs w:val="24"/>
    </w:rPr>
  </w:style>
  <w:style w:type="paragraph" w:styleId="Stopka">
    <w:name w:val="footer"/>
    <w:basedOn w:val="Normalny"/>
    <w:link w:val="StopkaZnak"/>
    <w:uiPriority w:val="99"/>
    <w:unhideWhenUsed/>
    <w:rsid w:val="001C0A07"/>
    <w:pPr>
      <w:tabs>
        <w:tab w:val="center" w:pos="4536"/>
        <w:tab w:val="right" w:pos="9072"/>
      </w:tabs>
      <w:spacing w:before="0" w:after="0" w:line="240" w:lineRule="auto"/>
    </w:pPr>
  </w:style>
  <w:style w:type="character" w:customStyle="1" w:styleId="StopkaZnak">
    <w:name w:val="Stopka Znak"/>
    <w:basedOn w:val="Domylnaczcionkaakapitu"/>
    <w:link w:val="Stopka"/>
    <w:uiPriority w:val="99"/>
    <w:rsid w:val="001C0A07"/>
    <w:rPr>
      <w:rFonts w:cstheme="minorHAnsi"/>
      <w:sz w:val="24"/>
      <w:szCs w:val="24"/>
    </w:rPr>
  </w:style>
  <w:style w:type="paragraph" w:styleId="Tytu">
    <w:name w:val="Title"/>
    <w:basedOn w:val="Normalny"/>
    <w:link w:val="TytuZnak"/>
    <w:qFormat/>
    <w:rsid w:val="00D27760"/>
    <w:pPr>
      <w:spacing w:before="0" w:after="0" w:line="240" w:lineRule="auto"/>
      <w:jc w:val="center"/>
    </w:pPr>
    <w:rPr>
      <w:rFonts w:ascii="Times New Roman" w:eastAsia="Times New Roman" w:hAnsi="Times New Roman" w:cs="Times New Roman"/>
      <w:b/>
      <w:bCs/>
      <w:lang w:eastAsia="pl-PL"/>
    </w:rPr>
  </w:style>
  <w:style w:type="character" w:customStyle="1" w:styleId="TytuZnak">
    <w:name w:val="Tytuł Znak"/>
    <w:basedOn w:val="Domylnaczcionkaakapitu"/>
    <w:link w:val="Tytu"/>
    <w:rsid w:val="00D27760"/>
    <w:rPr>
      <w:rFonts w:ascii="Times New Roman" w:eastAsia="Times New Roman" w:hAnsi="Times New Roman" w:cs="Times New Roman"/>
      <w:b/>
      <w:bCs/>
      <w:sz w:val="24"/>
      <w:szCs w:val="24"/>
      <w:lang w:eastAsia="pl-PL"/>
    </w:rPr>
  </w:style>
  <w:style w:type="paragraph" w:styleId="Tekstpodstawowy">
    <w:name w:val="Body Text"/>
    <w:basedOn w:val="Normalny"/>
    <w:link w:val="TekstpodstawowyZnak"/>
    <w:semiHidden/>
    <w:unhideWhenUsed/>
    <w:rsid w:val="00233B5B"/>
    <w:pPr>
      <w:spacing w:before="0" w:after="0" w:line="240" w:lineRule="auto"/>
      <w:jc w:val="center"/>
    </w:pPr>
    <w:rPr>
      <w:rFonts w:ascii="Times New Roman" w:eastAsia="Times New Roman" w:hAnsi="Times New Roman" w:cs="Times New Roman"/>
      <w:b/>
      <w:bCs/>
      <w:sz w:val="32"/>
      <w:u w:val="single"/>
      <w:lang w:eastAsia="pl-PL"/>
    </w:rPr>
  </w:style>
  <w:style w:type="character" w:customStyle="1" w:styleId="TekstpodstawowyZnak">
    <w:name w:val="Tekst podstawowy Znak"/>
    <w:basedOn w:val="Domylnaczcionkaakapitu"/>
    <w:link w:val="Tekstpodstawowy"/>
    <w:semiHidden/>
    <w:rsid w:val="00233B5B"/>
    <w:rPr>
      <w:rFonts w:ascii="Times New Roman" w:eastAsia="Times New Roman" w:hAnsi="Times New Roman" w:cs="Times New Roman"/>
      <w:b/>
      <w:bCs/>
      <w:sz w:val="32"/>
      <w:szCs w:val="24"/>
      <w:u w:val="single"/>
      <w:lang w:eastAsia="pl-PL"/>
    </w:rPr>
  </w:style>
  <w:style w:type="character" w:customStyle="1" w:styleId="markedcontent">
    <w:name w:val="markedcontent"/>
    <w:basedOn w:val="Domylnaczcionkaakapitu"/>
    <w:rsid w:val="004504C9"/>
  </w:style>
  <w:style w:type="paragraph" w:customStyle="1" w:styleId="Default">
    <w:name w:val="Default"/>
    <w:uiPriority w:val="99"/>
    <w:rsid w:val="00DA5D54"/>
    <w:pPr>
      <w:autoSpaceDE w:val="0"/>
      <w:autoSpaceDN w:val="0"/>
      <w:adjustRightInd w:val="0"/>
      <w:spacing w:after="0" w:line="240" w:lineRule="auto"/>
    </w:pPr>
    <w:rPr>
      <w:rFonts w:ascii="Bookman Old Style" w:hAnsi="Bookman Old Style" w:cs="Bookman Old Style"/>
      <w:color w:val="000000"/>
      <w:sz w:val="24"/>
      <w:szCs w:val="24"/>
    </w:rPr>
  </w:style>
  <w:style w:type="paragraph" w:styleId="Tekstdymka">
    <w:name w:val="Balloon Text"/>
    <w:basedOn w:val="Normalny"/>
    <w:link w:val="TekstdymkaZnak"/>
    <w:uiPriority w:val="99"/>
    <w:semiHidden/>
    <w:unhideWhenUsed/>
    <w:rsid w:val="00174B77"/>
    <w:pPr>
      <w:spacing w:before="0"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74B77"/>
    <w:rPr>
      <w:rFonts w:ascii="Segoe UI" w:hAnsi="Segoe UI" w:cs="Segoe UI"/>
      <w:sz w:val="18"/>
      <w:szCs w:val="18"/>
    </w:rPr>
  </w:style>
  <w:style w:type="paragraph" w:customStyle="1" w:styleId="Standard">
    <w:name w:val="Standard"/>
    <w:rsid w:val="00D43870"/>
    <w:pPr>
      <w:suppressAutoHyphens/>
      <w:autoSpaceDN w:val="0"/>
      <w:spacing w:after="120" w:line="360" w:lineRule="auto"/>
      <w:jc w:val="both"/>
    </w:pPr>
    <w:rPr>
      <w:rFonts w:ascii="Calibri" w:eastAsia="SimSun" w:hAnsi="Calibri" w:cs="Tahoma"/>
      <w:kern w:val="3"/>
    </w:rPr>
  </w:style>
  <w:style w:type="numbering" w:customStyle="1" w:styleId="WWNum7">
    <w:name w:val="WWNum7"/>
    <w:rsid w:val="00D43870"/>
    <w:pPr>
      <w:numPr>
        <w:numId w:val="26"/>
      </w:numPr>
    </w:pPr>
  </w:style>
  <w:style w:type="table" w:customStyle="1" w:styleId="Tabela-Siatka2">
    <w:name w:val="Tabela - Siatka2"/>
    <w:basedOn w:val="Standardowy"/>
    <w:next w:val="Tabela-Siatka"/>
    <w:uiPriority w:val="39"/>
    <w:rsid w:val="00AC62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628770">
      <w:bodyDiv w:val="1"/>
      <w:marLeft w:val="0"/>
      <w:marRight w:val="0"/>
      <w:marTop w:val="0"/>
      <w:marBottom w:val="0"/>
      <w:divBdr>
        <w:top w:val="none" w:sz="0" w:space="0" w:color="auto"/>
        <w:left w:val="none" w:sz="0" w:space="0" w:color="auto"/>
        <w:bottom w:val="none" w:sz="0" w:space="0" w:color="auto"/>
        <w:right w:val="none" w:sz="0" w:space="0" w:color="auto"/>
      </w:divBdr>
    </w:div>
    <w:div w:id="40441838">
      <w:bodyDiv w:val="1"/>
      <w:marLeft w:val="0"/>
      <w:marRight w:val="0"/>
      <w:marTop w:val="0"/>
      <w:marBottom w:val="0"/>
      <w:divBdr>
        <w:top w:val="none" w:sz="0" w:space="0" w:color="auto"/>
        <w:left w:val="none" w:sz="0" w:space="0" w:color="auto"/>
        <w:bottom w:val="none" w:sz="0" w:space="0" w:color="auto"/>
        <w:right w:val="none" w:sz="0" w:space="0" w:color="auto"/>
      </w:divBdr>
    </w:div>
    <w:div w:id="199710885">
      <w:bodyDiv w:val="1"/>
      <w:marLeft w:val="0"/>
      <w:marRight w:val="0"/>
      <w:marTop w:val="0"/>
      <w:marBottom w:val="0"/>
      <w:divBdr>
        <w:top w:val="none" w:sz="0" w:space="0" w:color="auto"/>
        <w:left w:val="none" w:sz="0" w:space="0" w:color="auto"/>
        <w:bottom w:val="none" w:sz="0" w:space="0" w:color="auto"/>
        <w:right w:val="none" w:sz="0" w:space="0" w:color="auto"/>
      </w:divBdr>
    </w:div>
    <w:div w:id="219294889">
      <w:bodyDiv w:val="1"/>
      <w:marLeft w:val="0"/>
      <w:marRight w:val="0"/>
      <w:marTop w:val="0"/>
      <w:marBottom w:val="0"/>
      <w:divBdr>
        <w:top w:val="none" w:sz="0" w:space="0" w:color="auto"/>
        <w:left w:val="none" w:sz="0" w:space="0" w:color="auto"/>
        <w:bottom w:val="none" w:sz="0" w:space="0" w:color="auto"/>
        <w:right w:val="none" w:sz="0" w:space="0" w:color="auto"/>
      </w:divBdr>
    </w:div>
    <w:div w:id="274866177">
      <w:bodyDiv w:val="1"/>
      <w:marLeft w:val="0"/>
      <w:marRight w:val="0"/>
      <w:marTop w:val="0"/>
      <w:marBottom w:val="0"/>
      <w:divBdr>
        <w:top w:val="none" w:sz="0" w:space="0" w:color="auto"/>
        <w:left w:val="none" w:sz="0" w:space="0" w:color="auto"/>
        <w:bottom w:val="none" w:sz="0" w:space="0" w:color="auto"/>
        <w:right w:val="none" w:sz="0" w:space="0" w:color="auto"/>
      </w:divBdr>
    </w:div>
    <w:div w:id="312102756">
      <w:bodyDiv w:val="1"/>
      <w:marLeft w:val="0"/>
      <w:marRight w:val="0"/>
      <w:marTop w:val="0"/>
      <w:marBottom w:val="0"/>
      <w:divBdr>
        <w:top w:val="none" w:sz="0" w:space="0" w:color="auto"/>
        <w:left w:val="none" w:sz="0" w:space="0" w:color="auto"/>
        <w:bottom w:val="none" w:sz="0" w:space="0" w:color="auto"/>
        <w:right w:val="none" w:sz="0" w:space="0" w:color="auto"/>
      </w:divBdr>
    </w:div>
    <w:div w:id="458187794">
      <w:bodyDiv w:val="1"/>
      <w:marLeft w:val="0"/>
      <w:marRight w:val="0"/>
      <w:marTop w:val="0"/>
      <w:marBottom w:val="0"/>
      <w:divBdr>
        <w:top w:val="none" w:sz="0" w:space="0" w:color="auto"/>
        <w:left w:val="none" w:sz="0" w:space="0" w:color="auto"/>
        <w:bottom w:val="none" w:sz="0" w:space="0" w:color="auto"/>
        <w:right w:val="none" w:sz="0" w:space="0" w:color="auto"/>
      </w:divBdr>
    </w:div>
    <w:div w:id="468328474">
      <w:bodyDiv w:val="1"/>
      <w:marLeft w:val="0"/>
      <w:marRight w:val="0"/>
      <w:marTop w:val="0"/>
      <w:marBottom w:val="0"/>
      <w:divBdr>
        <w:top w:val="none" w:sz="0" w:space="0" w:color="auto"/>
        <w:left w:val="none" w:sz="0" w:space="0" w:color="auto"/>
        <w:bottom w:val="none" w:sz="0" w:space="0" w:color="auto"/>
        <w:right w:val="none" w:sz="0" w:space="0" w:color="auto"/>
      </w:divBdr>
    </w:div>
    <w:div w:id="578250554">
      <w:bodyDiv w:val="1"/>
      <w:marLeft w:val="0"/>
      <w:marRight w:val="0"/>
      <w:marTop w:val="0"/>
      <w:marBottom w:val="0"/>
      <w:divBdr>
        <w:top w:val="none" w:sz="0" w:space="0" w:color="auto"/>
        <w:left w:val="none" w:sz="0" w:space="0" w:color="auto"/>
        <w:bottom w:val="none" w:sz="0" w:space="0" w:color="auto"/>
        <w:right w:val="none" w:sz="0" w:space="0" w:color="auto"/>
      </w:divBdr>
    </w:div>
    <w:div w:id="921718967">
      <w:bodyDiv w:val="1"/>
      <w:marLeft w:val="0"/>
      <w:marRight w:val="0"/>
      <w:marTop w:val="0"/>
      <w:marBottom w:val="0"/>
      <w:divBdr>
        <w:top w:val="none" w:sz="0" w:space="0" w:color="auto"/>
        <w:left w:val="none" w:sz="0" w:space="0" w:color="auto"/>
        <w:bottom w:val="none" w:sz="0" w:space="0" w:color="auto"/>
        <w:right w:val="none" w:sz="0" w:space="0" w:color="auto"/>
      </w:divBdr>
    </w:div>
    <w:div w:id="1302030591">
      <w:bodyDiv w:val="1"/>
      <w:marLeft w:val="0"/>
      <w:marRight w:val="0"/>
      <w:marTop w:val="0"/>
      <w:marBottom w:val="0"/>
      <w:divBdr>
        <w:top w:val="none" w:sz="0" w:space="0" w:color="auto"/>
        <w:left w:val="none" w:sz="0" w:space="0" w:color="auto"/>
        <w:bottom w:val="none" w:sz="0" w:space="0" w:color="auto"/>
        <w:right w:val="none" w:sz="0" w:space="0" w:color="auto"/>
      </w:divBdr>
    </w:div>
    <w:div w:id="1321537904">
      <w:bodyDiv w:val="1"/>
      <w:marLeft w:val="0"/>
      <w:marRight w:val="0"/>
      <w:marTop w:val="0"/>
      <w:marBottom w:val="0"/>
      <w:divBdr>
        <w:top w:val="none" w:sz="0" w:space="0" w:color="auto"/>
        <w:left w:val="none" w:sz="0" w:space="0" w:color="auto"/>
        <w:bottom w:val="none" w:sz="0" w:space="0" w:color="auto"/>
        <w:right w:val="none" w:sz="0" w:space="0" w:color="auto"/>
      </w:divBdr>
    </w:div>
    <w:div w:id="1526137842">
      <w:bodyDiv w:val="1"/>
      <w:marLeft w:val="0"/>
      <w:marRight w:val="0"/>
      <w:marTop w:val="0"/>
      <w:marBottom w:val="0"/>
      <w:divBdr>
        <w:top w:val="none" w:sz="0" w:space="0" w:color="auto"/>
        <w:left w:val="none" w:sz="0" w:space="0" w:color="auto"/>
        <w:bottom w:val="none" w:sz="0" w:space="0" w:color="auto"/>
        <w:right w:val="none" w:sz="0" w:space="0" w:color="auto"/>
      </w:divBdr>
    </w:div>
    <w:div w:id="1605453096">
      <w:bodyDiv w:val="1"/>
      <w:marLeft w:val="0"/>
      <w:marRight w:val="0"/>
      <w:marTop w:val="0"/>
      <w:marBottom w:val="0"/>
      <w:divBdr>
        <w:top w:val="none" w:sz="0" w:space="0" w:color="auto"/>
        <w:left w:val="none" w:sz="0" w:space="0" w:color="auto"/>
        <w:bottom w:val="none" w:sz="0" w:space="0" w:color="auto"/>
        <w:right w:val="none" w:sz="0" w:space="0" w:color="auto"/>
      </w:divBdr>
    </w:div>
    <w:div w:id="1623077870">
      <w:bodyDiv w:val="1"/>
      <w:marLeft w:val="0"/>
      <w:marRight w:val="0"/>
      <w:marTop w:val="0"/>
      <w:marBottom w:val="0"/>
      <w:divBdr>
        <w:top w:val="none" w:sz="0" w:space="0" w:color="auto"/>
        <w:left w:val="none" w:sz="0" w:space="0" w:color="auto"/>
        <w:bottom w:val="none" w:sz="0" w:space="0" w:color="auto"/>
        <w:right w:val="none" w:sz="0" w:space="0" w:color="auto"/>
      </w:divBdr>
    </w:div>
    <w:div w:id="1789854511">
      <w:bodyDiv w:val="1"/>
      <w:marLeft w:val="0"/>
      <w:marRight w:val="0"/>
      <w:marTop w:val="0"/>
      <w:marBottom w:val="0"/>
      <w:divBdr>
        <w:top w:val="none" w:sz="0" w:space="0" w:color="auto"/>
        <w:left w:val="none" w:sz="0" w:space="0" w:color="auto"/>
        <w:bottom w:val="none" w:sz="0" w:space="0" w:color="auto"/>
        <w:right w:val="none" w:sz="0" w:space="0" w:color="auto"/>
      </w:divBdr>
    </w:div>
    <w:div w:id="1843155234">
      <w:bodyDiv w:val="1"/>
      <w:marLeft w:val="0"/>
      <w:marRight w:val="0"/>
      <w:marTop w:val="0"/>
      <w:marBottom w:val="0"/>
      <w:divBdr>
        <w:top w:val="none" w:sz="0" w:space="0" w:color="auto"/>
        <w:left w:val="none" w:sz="0" w:space="0" w:color="auto"/>
        <w:bottom w:val="none" w:sz="0" w:space="0" w:color="auto"/>
        <w:right w:val="none" w:sz="0" w:space="0" w:color="auto"/>
      </w:divBdr>
    </w:div>
    <w:div w:id="1890847495">
      <w:bodyDiv w:val="1"/>
      <w:marLeft w:val="0"/>
      <w:marRight w:val="0"/>
      <w:marTop w:val="0"/>
      <w:marBottom w:val="0"/>
      <w:divBdr>
        <w:top w:val="none" w:sz="0" w:space="0" w:color="auto"/>
        <w:left w:val="none" w:sz="0" w:space="0" w:color="auto"/>
        <w:bottom w:val="none" w:sz="0" w:space="0" w:color="auto"/>
        <w:right w:val="none" w:sz="0" w:space="0" w:color="auto"/>
      </w:divBdr>
    </w:div>
    <w:div w:id="1939023538">
      <w:bodyDiv w:val="1"/>
      <w:marLeft w:val="0"/>
      <w:marRight w:val="0"/>
      <w:marTop w:val="0"/>
      <w:marBottom w:val="0"/>
      <w:divBdr>
        <w:top w:val="none" w:sz="0" w:space="0" w:color="auto"/>
        <w:left w:val="none" w:sz="0" w:space="0" w:color="auto"/>
        <w:bottom w:val="none" w:sz="0" w:space="0" w:color="auto"/>
        <w:right w:val="none" w:sz="0" w:space="0" w:color="auto"/>
      </w:divBdr>
    </w:div>
    <w:div w:id="1968311617">
      <w:bodyDiv w:val="1"/>
      <w:marLeft w:val="0"/>
      <w:marRight w:val="0"/>
      <w:marTop w:val="0"/>
      <w:marBottom w:val="0"/>
      <w:divBdr>
        <w:top w:val="none" w:sz="0" w:space="0" w:color="auto"/>
        <w:left w:val="none" w:sz="0" w:space="0" w:color="auto"/>
        <w:bottom w:val="none" w:sz="0" w:space="0" w:color="auto"/>
        <w:right w:val="none" w:sz="0" w:space="0" w:color="auto"/>
      </w:divBdr>
    </w:div>
    <w:div w:id="2020310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3.xml"/><Relationship Id="rId18" Type="http://schemas.openxmlformats.org/officeDocument/2006/relationships/chart" Target="charts/chart8.xm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chart" Target="charts/chart11.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chart" Target="charts/chart7.xml"/><Relationship Id="rId25" Type="http://schemas.openxmlformats.org/officeDocument/2006/relationships/chart" Target="charts/chart15.xm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chart" Target="charts/chart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chart" Target="charts/chart14.xml"/><Relationship Id="rId5" Type="http://schemas.openxmlformats.org/officeDocument/2006/relationships/webSettings" Target="webSettings.xml"/><Relationship Id="rId15" Type="http://schemas.openxmlformats.org/officeDocument/2006/relationships/chart" Target="charts/chart5.xml"/><Relationship Id="rId23" Type="http://schemas.openxmlformats.org/officeDocument/2006/relationships/chart" Target="charts/chart13.xml"/><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chart" Target="charts/chart9.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4.xml"/><Relationship Id="rId22" Type="http://schemas.openxmlformats.org/officeDocument/2006/relationships/chart" Target="charts/chart12.xm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package" Target="../embeddings/Microsoft_Excel_Worksheet11.xlsx"/><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3.xml"/><Relationship Id="rId1" Type="http://schemas.microsoft.com/office/2011/relationships/chartStyle" Target="style13.xml"/><Relationship Id="rId4" Type="http://schemas.openxmlformats.org/officeDocument/2006/relationships/package" Target="../embeddings/Microsoft_Excel_Worksheet12.xlsx"/></Relationships>
</file>

<file path=word/charts/_rels/chart14.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14.xml"/><Relationship Id="rId1" Type="http://schemas.microsoft.com/office/2011/relationships/chartStyle" Target="style14.xml"/><Relationship Id="rId4" Type="http://schemas.openxmlformats.org/officeDocument/2006/relationships/package" Target="../embeddings/Microsoft_Excel_Worksheet13.xlsx"/></Relationships>
</file>

<file path=word/charts/_rels/chart15.xml.rels><?xml version="1.0" encoding="UTF-8" standalone="yes"?>
<Relationships xmlns="http://schemas.openxmlformats.org/package/2006/relationships"><Relationship Id="rId3" Type="http://schemas.openxmlformats.org/officeDocument/2006/relationships/package" Target="../embeddings/Microsoft_Excel_Worksheet14.xlsx"/><Relationship Id="rId2" Type="http://schemas.microsoft.com/office/2011/relationships/chartColorStyle" Target="colors15.xml"/><Relationship Id="rId1" Type="http://schemas.microsoft.com/office/2011/relationships/chartStyle" Target="style15.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Liczba mieszkańców</a:t>
            </a:r>
            <a:r>
              <a:rPr lang="pl-PL"/>
              <a:t> w ostatnim 5-leciu</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l-PL"/>
        </a:p>
      </c:txPr>
    </c:title>
    <c:autoTitleDeleted val="0"/>
    <c:plotArea>
      <c:layout/>
      <c:lineChart>
        <c:grouping val="standard"/>
        <c:varyColors val="0"/>
        <c:ser>
          <c:idx val="0"/>
          <c:order val="0"/>
          <c:tx>
            <c:strRef>
              <c:f>Arkusz1!$B$1</c:f>
              <c:strCache>
                <c:ptCount val="1"/>
                <c:pt idx="0">
                  <c:v>Liczba mieszkańców</c:v>
                </c:pt>
              </c:strCache>
            </c:strRef>
          </c:tx>
          <c:spPr>
            <a:ln w="28575" cap="rnd">
              <a:solidFill>
                <a:schemeClr val="accent1"/>
              </a:solidFill>
              <a:round/>
            </a:ln>
            <a:effectLst/>
          </c:spPr>
          <c:marker>
            <c:symbol val="none"/>
          </c:marker>
          <c:dLbls>
            <c:dLbl>
              <c:idx val="0"/>
              <c:layout>
                <c:manualLayout>
                  <c:x val="-5.3009259259259284E-2"/>
                  <c:y val="-4.957349081364836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7EB-461C-AABB-51D6CDED68F0}"/>
                </c:ext>
              </c:extLst>
            </c:dLbl>
            <c:dLbl>
              <c:idx val="2"/>
              <c:layout>
                <c:manualLayout>
                  <c:x val="-4.3749999999999997E-2"/>
                  <c:y val="-4.957349081364829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7EB-461C-AABB-51D6CDED68F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Arkusz1!$A$2:$A$6</c:f>
              <c:numCache>
                <c:formatCode>General</c:formatCode>
                <c:ptCount val="5"/>
                <c:pt idx="0">
                  <c:v>2019</c:v>
                </c:pt>
                <c:pt idx="1">
                  <c:v>2020</c:v>
                </c:pt>
                <c:pt idx="2">
                  <c:v>2021</c:v>
                </c:pt>
                <c:pt idx="3">
                  <c:v>2022</c:v>
                </c:pt>
                <c:pt idx="4">
                  <c:v>2023</c:v>
                </c:pt>
              </c:numCache>
            </c:numRef>
          </c:cat>
          <c:val>
            <c:numRef>
              <c:f>Arkusz1!$B$2:$B$6</c:f>
              <c:numCache>
                <c:formatCode>General</c:formatCode>
                <c:ptCount val="5"/>
                <c:pt idx="0">
                  <c:v>14238</c:v>
                </c:pt>
                <c:pt idx="1">
                  <c:v>14179</c:v>
                </c:pt>
                <c:pt idx="2">
                  <c:v>14181</c:v>
                </c:pt>
                <c:pt idx="3">
                  <c:v>14192</c:v>
                </c:pt>
                <c:pt idx="4">
                  <c:v>14215</c:v>
                </c:pt>
              </c:numCache>
            </c:numRef>
          </c:val>
          <c:smooth val="0"/>
          <c:extLst>
            <c:ext xmlns:c16="http://schemas.microsoft.com/office/drawing/2014/chart" uri="{C3380CC4-5D6E-409C-BE32-E72D297353CC}">
              <c16:uniqueId val="{00000002-F7EB-461C-AABB-51D6CDED68F0}"/>
            </c:ext>
          </c:extLst>
        </c:ser>
        <c:dLbls>
          <c:showLegendKey val="0"/>
          <c:showVal val="0"/>
          <c:showCatName val="0"/>
          <c:showSerName val="0"/>
          <c:showPercent val="0"/>
          <c:showBubbleSize val="0"/>
        </c:dLbls>
        <c:smooth val="0"/>
        <c:axId val="411991160"/>
        <c:axId val="411988416"/>
      </c:lineChart>
      <c:catAx>
        <c:axId val="4119911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411988416"/>
        <c:crosses val="autoZero"/>
        <c:auto val="1"/>
        <c:lblAlgn val="ctr"/>
        <c:lblOffset val="100"/>
        <c:noMultiLvlLbl val="0"/>
      </c:catAx>
      <c:valAx>
        <c:axId val="4119884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4119911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l-PL" sz="1200"/>
              <a:t>Sprzedaż alkoholu w Gminie Radomyśl Wielki w latach 2018 - 2022</a:t>
            </a:r>
            <a:endParaRPr lang="en-US" sz="120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l-PL"/>
        </a:p>
      </c:txPr>
    </c:title>
    <c:autoTitleDeleted val="0"/>
    <c:plotArea>
      <c:layout/>
      <c:barChart>
        <c:barDir val="col"/>
        <c:grouping val="clustered"/>
        <c:varyColors val="0"/>
        <c:ser>
          <c:idx val="0"/>
          <c:order val="0"/>
          <c:tx>
            <c:strRef>
              <c:f>Arkusz1!$B$1</c:f>
              <c:strCache>
                <c:ptCount val="1"/>
                <c:pt idx="0">
                  <c:v>Seria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Arkusz1!$A$2:$A$7</c:f>
              <c:numCache>
                <c:formatCode>General</c:formatCode>
                <c:ptCount val="6"/>
                <c:pt idx="0">
                  <c:v>2018</c:v>
                </c:pt>
                <c:pt idx="1">
                  <c:v>2019</c:v>
                </c:pt>
                <c:pt idx="2">
                  <c:v>2020</c:v>
                </c:pt>
                <c:pt idx="3">
                  <c:v>2021</c:v>
                </c:pt>
                <c:pt idx="4">
                  <c:v>2022</c:v>
                </c:pt>
                <c:pt idx="5">
                  <c:v>2023</c:v>
                </c:pt>
              </c:numCache>
            </c:numRef>
          </c:cat>
          <c:val>
            <c:numRef>
              <c:f>Arkusz1!$B$2:$B$7</c:f>
              <c:numCache>
                <c:formatCode>#,##0.00</c:formatCode>
                <c:ptCount val="6"/>
                <c:pt idx="0">
                  <c:v>8351412.1399999997</c:v>
                </c:pt>
                <c:pt idx="1">
                  <c:v>9229342.4299999997</c:v>
                </c:pt>
                <c:pt idx="2">
                  <c:v>9806296.1500000004</c:v>
                </c:pt>
                <c:pt idx="3">
                  <c:v>11548896.800000001</c:v>
                </c:pt>
                <c:pt idx="4">
                  <c:v>12255483.75</c:v>
                </c:pt>
                <c:pt idx="5">
                  <c:v>13997184.25</c:v>
                </c:pt>
              </c:numCache>
            </c:numRef>
          </c:val>
          <c:extLst>
            <c:ext xmlns:c16="http://schemas.microsoft.com/office/drawing/2014/chart" uri="{C3380CC4-5D6E-409C-BE32-E72D297353CC}">
              <c16:uniqueId val="{00000000-8F39-406A-BA78-0A9A46926928}"/>
            </c:ext>
          </c:extLst>
        </c:ser>
        <c:dLbls>
          <c:showLegendKey val="0"/>
          <c:showVal val="0"/>
          <c:showCatName val="0"/>
          <c:showSerName val="0"/>
          <c:showPercent val="0"/>
          <c:showBubbleSize val="0"/>
        </c:dLbls>
        <c:gapWidth val="219"/>
        <c:overlap val="-27"/>
        <c:axId val="417716744"/>
        <c:axId val="416630848"/>
      </c:barChart>
      <c:catAx>
        <c:axId val="4177167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416630848"/>
        <c:crosses val="autoZero"/>
        <c:auto val="1"/>
        <c:lblAlgn val="ctr"/>
        <c:lblOffset val="100"/>
        <c:noMultiLvlLbl val="0"/>
      </c:catAx>
      <c:valAx>
        <c:axId val="41663084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4177167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l-PL"/>
              <a:t>Utylizacja azbestu w Gminie Radomyśl Wielki w 2023 roku</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l-PL"/>
        </a:p>
      </c:txPr>
    </c:title>
    <c:autoTitleDeleted val="0"/>
    <c:plotArea>
      <c:layout/>
      <c:barChart>
        <c:barDir val="col"/>
        <c:grouping val="clustered"/>
        <c:varyColors val="0"/>
        <c:ser>
          <c:idx val="0"/>
          <c:order val="0"/>
          <c:tx>
            <c:strRef>
              <c:f>Arkusz1!$B$1</c:f>
              <c:strCache>
                <c:ptCount val="1"/>
                <c:pt idx="0">
                  <c:v>Liczba gospodarstw</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Arkusz1!$A$2:$A$14</c:f>
              <c:strCache>
                <c:ptCount val="13"/>
                <c:pt idx="0">
                  <c:v>Dąbie</c:v>
                </c:pt>
                <c:pt idx="1">
                  <c:v>Dąbrówka Wisłocka</c:v>
                </c:pt>
                <c:pt idx="2">
                  <c:v>Dulcza Mała</c:v>
                </c:pt>
                <c:pt idx="3">
                  <c:v>Dulcza Wielka</c:v>
                </c:pt>
                <c:pt idx="4">
                  <c:v>Janowiec</c:v>
                </c:pt>
                <c:pt idx="5">
                  <c:v>Partynia</c:v>
                </c:pt>
                <c:pt idx="6">
                  <c:v>Pień</c:v>
                </c:pt>
                <c:pt idx="7">
                  <c:v>Podborze</c:v>
                </c:pt>
                <c:pt idx="8">
                  <c:v>Radomyśl Wielki</c:v>
                </c:pt>
                <c:pt idx="9">
                  <c:v>Ruda</c:v>
                </c:pt>
                <c:pt idx="10">
                  <c:v>Zdziarzec</c:v>
                </c:pt>
                <c:pt idx="11">
                  <c:v>Zgórsko</c:v>
                </c:pt>
                <c:pt idx="12">
                  <c:v>Żarówka</c:v>
                </c:pt>
              </c:strCache>
            </c:strRef>
          </c:cat>
          <c:val>
            <c:numRef>
              <c:f>Arkusz1!$B$2:$B$14</c:f>
              <c:numCache>
                <c:formatCode>General</c:formatCode>
                <c:ptCount val="13"/>
                <c:pt idx="0">
                  <c:v>7</c:v>
                </c:pt>
                <c:pt idx="1">
                  <c:v>8</c:v>
                </c:pt>
                <c:pt idx="2">
                  <c:v>3</c:v>
                </c:pt>
                <c:pt idx="3">
                  <c:v>12</c:v>
                </c:pt>
                <c:pt idx="4">
                  <c:v>2</c:v>
                </c:pt>
                <c:pt idx="5">
                  <c:v>8</c:v>
                </c:pt>
                <c:pt idx="6">
                  <c:v>0</c:v>
                </c:pt>
                <c:pt idx="7">
                  <c:v>1</c:v>
                </c:pt>
                <c:pt idx="8">
                  <c:v>3</c:v>
                </c:pt>
                <c:pt idx="9">
                  <c:v>12</c:v>
                </c:pt>
                <c:pt idx="10">
                  <c:v>1</c:v>
                </c:pt>
                <c:pt idx="11">
                  <c:v>1</c:v>
                </c:pt>
                <c:pt idx="12">
                  <c:v>0</c:v>
                </c:pt>
              </c:numCache>
            </c:numRef>
          </c:val>
          <c:extLst>
            <c:ext xmlns:c16="http://schemas.microsoft.com/office/drawing/2014/chart" uri="{C3380CC4-5D6E-409C-BE32-E72D297353CC}">
              <c16:uniqueId val="{00000000-09F9-4BD2-9DA4-949A651BF467}"/>
            </c:ext>
          </c:extLst>
        </c:ser>
        <c:ser>
          <c:idx val="1"/>
          <c:order val="1"/>
          <c:tx>
            <c:strRef>
              <c:f>Arkusz1!$C$1</c:f>
              <c:strCache>
                <c:ptCount val="1"/>
                <c:pt idx="0">
                  <c:v>Ilość oddanego eternitu (w tonach)</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Arkusz1!$A$2:$A$14</c:f>
              <c:strCache>
                <c:ptCount val="13"/>
                <c:pt idx="0">
                  <c:v>Dąbie</c:v>
                </c:pt>
                <c:pt idx="1">
                  <c:v>Dąbrówka Wisłocka</c:v>
                </c:pt>
                <c:pt idx="2">
                  <c:v>Dulcza Mała</c:v>
                </c:pt>
                <c:pt idx="3">
                  <c:v>Dulcza Wielka</c:v>
                </c:pt>
                <c:pt idx="4">
                  <c:v>Janowiec</c:v>
                </c:pt>
                <c:pt idx="5">
                  <c:v>Partynia</c:v>
                </c:pt>
                <c:pt idx="6">
                  <c:v>Pień</c:v>
                </c:pt>
                <c:pt idx="7">
                  <c:v>Podborze</c:v>
                </c:pt>
                <c:pt idx="8">
                  <c:v>Radomyśl Wielki</c:v>
                </c:pt>
                <c:pt idx="9">
                  <c:v>Ruda</c:v>
                </c:pt>
                <c:pt idx="10">
                  <c:v>Zdziarzec</c:v>
                </c:pt>
                <c:pt idx="11">
                  <c:v>Zgórsko</c:v>
                </c:pt>
                <c:pt idx="12">
                  <c:v>Żarówka</c:v>
                </c:pt>
              </c:strCache>
            </c:strRef>
          </c:cat>
          <c:val>
            <c:numRef>
              <c:f>Arkusz1!$C$2:$C$14</c:f>
              <c:numCache>
                <c:formatCode>General</c:formatCode>
                <c:ptCount val="13"/>
                <c:pt idx="0">
                  <c:v>17.27</c:v>
                </c:pt>
                <c:pt idx="1">
                  <c:v>41.32</c:v>
                </c:pt>
                <c:pt idx="2">
                  <c:v>6.71</c:v>
                </c:pt>
                <c:pt idx="3">
                  <c:v>28.23</c:v>
                </c:pt>
                <c:pt idx="4">
                  <c:v>4.8</c:v>
                </c:pt>
                <c:pt idx="5">
                  <c:v>31.72</c:v>
                </c:pt>
                <c:pt idx="6">
                  <c:v>0</c:v>
                </c:pt>
                <c:pt idx="7">
                  <c:v>1.4</c:v>
                </c:pt>
                <c:pt idx="8">
                  <c:v>4.4800000000000004</c:v>
                </c:pt>
                <c:pt idx="9">
                  <c:v>46.56</c:v>
                </c:pt>
                <c:pt idx="10">
                  <c:v>5.45</c:v>
                </c:pt>
                <c:pt idx="11">
                  <c:v>3.66</c:v>
                </c:pt>
                <c:pt idx="12">
                  <c:v>0</c:v>
                </c:pt>
              </c:numCache>
            </c:numRef>
          </c:val>
          <c:extLst>
            <c:ext xmlns:c16="http://schemas.microsoft.com/office/drawing/2014/chart" uri="{C3380CC4-5D6E-409C-BE32-E72D297353CC}">
              <c16:uniqueId val="{00000001-09F9-4BD2-9DA4-949A651BF467}"/>
            </c:ext>
          </c:extLst>
        </c:ser>
        <c:dLbls>
          <c:showLegendKey val="0"/>
          <c:showVal val="0"/>
          <c:showCatName val="0"/>
          <c:showSerName val="0"/>
          <c:showPercent val="0"/>
          <c:showBubbleSize val="0"/>
        </c:dLbls>
        <c:gapWidth val="219"/>
        <c:overlap val="-27"/>
        <c:axId val="503736968"/>
        <c:axId val="503734616"/>
      </c:barChart>
      <c:catAx>
        <c:axId val="5037369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503734616"/>
        <c:crosses val="autoZero"/>
        <c:auto val="1"/>
        <c:lblAlgn val="ctr"/>
        <c:lblOffset val="100"/>
        <c:noMultiLvlLbl val="0"/>
      </c:catAx>
      <c:valAx>
        <c:axId val="5037346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5037369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Arkusz1!$I$11</c:f>
              <c:strCache>
                <c:ptCount val="1"/>
                <c:pt idx="0">
                  <c:v>Ilość</c:v>
                </c:pt>
              </c:strCache>
            </c:strRef>
          </c:tx>
          <c:dPt>
            <c:idx val="0"/>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0C9C-45FA-8BAE-A9836E73A826}"/>
              </c:ext>
            </c:extLst>
          </c:dPt>
          <c:dPt>
            <c:idx val="1"/>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0C9C-45FA-8BAE-A9836E73A826}"/>
              </c:ext>
            </c:extLst>
          </c:dPt>
          <c:dPt>
            <c:idx val="2"/>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0C9C-45FA-8BAE-A9836E73A826}"/>
              </c:ext>
            </c:extLst>
          </c:dPt>
          <c:dPt>
            <c:idx val="3"/>
            <c:bubble3D val="0"/>
            <c:spPr>
              <a:solidFill>
                <a:schemeClr val="accent2">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0C9C-45FA-8BAE-A9836E73A826}"/>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pl-PL"/>
                </a:p>
              </c:txPr>
              <c:dLblPos val="outEnd"/>
              <c:showLegendKey val="0"/>
              <c:showVal val="0"/>
              <c:showCatName val="1"/>
              <c:showSerName val="0"/>
              <c:showPercent val="1"/>
              <c:showBubbleSize val="0"/>
              <c:extLst>
                <c:ext xmlns:c16="http://schemas.microsoft.com/office/drawing/2014/chart" uri="{C3380CC4-5D6E-409C-BE32-E72D297353CC}">
                  <c16:uniqueId val="{00000001-0C9C-45FA-8BAE-A9836E73A826}"/>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pl-PL"/>
                </a:p>
              </c:txPr>
              <c:dLblPos val="outEnd"/>
              <c:showLegendKey val="0"/>
              <c:showVal val="0"/>
              <c:showCatName val="1"/>
              <c:showSerName val="0"/>
              <c:showPercent val="1"/>
              <c:showBubbleSize val="0"/>
              <c:extLst>
                <c:ext xmlns:c16="http://schemas.microsoft.com/office/drawing/2014/chart" uri="{C3380CC4-5D6E-409C-BE32-E72D297353CC}">
                  <c16:uniqueId val="{00000003-0C9C-45FA-8BAE-A9836E73A826}"/>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solidFill>
                      <a:latin typeface="+mn-lt"/>
                      <a:ea typeface="+mn-ea"/>
                      <a:cs typeface="+mn-cs"/>
                    </a:defRPr>
                  </a:pPr>
                  <a:endParaRPr lang="pl-PL"/>
                </a:p>
              </c:txPr>
              <c:dLblPos val="outEnd"/>
              <c:showLegendKey val="0"/>
              <c:showVal val="0"/>
              <c:showCatName val="1"/>
              <c:showSerName val="0"/>
              <c:showPercent val="1"/>
              <c:showBubbleSize val="0"/>
              <c:extLst>
                <c:ext xmlns:c16="http://schemas.microsoft.com/office/drawing/2014/chart" uri="{C3380CC4-5D6E-409C-BE32-E72D297353CC}">
                  <c16:uniqueId val="{00000005-0C9C-45FA-8BAE-A9836E73A826}"/>
                </c:ext>
              </c:extLst>
            </c:dLbl>
            <c:dLbl>
              <c:idx val="3"/>
              <c:layout>
                <c:manualLayout>
                  <c:x val="0.21683843339027067"/>
                  <c:y val="9.3088201070514309E-3"/>
                </c:manualLayout>
              </c:layout>
              <c:spPr>
                <a:noFill/>
                <a:ln>
                  <a:noFill/>
                </a:ln>
                <a:effectLst/>
              </c:spPr>
              <c:txPr>
                <a:bodyPr rot="0" spcFirstLastPara="1" vertOverflow="ellipsis" vert="horz" wrap="square" lIns="38100" tIns="19050" rIns="38100" bIns="19050" anchor="ctr" anchorCtr="1">
                  <a:noAutofit/>
                </a:bodyPr>
                <a:lstStyle/>
                <a:p>
                  <a:pPr>
                    <a:defRPr sz="1000" b="1" i="0" u="none" strike="noStrike" kern="1200" spc="0" baseline="0">
                      <a:solidFill>
                        <a:schemeClr val="accent2">
                          <a:lumMod val="60000"/>
                        </a:schemeClr>
                      </a:solidFill>
                      <a:latin typeface="+mn-lt"/>
                      <a:ea typeface="+mn-ea"/>
                      <a:cs typeface="+mn-cs"/>
                    </a:defRPr>
                  </a:pPr>
                  <a:endParaRPr lang="pl-PL"/>
                </a:p>
              </c:txPr>
              <c:dLblPos val="bestFit"/>
              <c:showLegendKey val="0"/>
              <c:showVal val="0"/>
              <c:showCatName val="1"/>
              <c:showSerName val="0"/>
              <c:showPercent val="1"/>
              <c:showBubbleSize val="0"/>
              <c:extLst>
                <c:ext xmlns:c15="http://schemas.microsoft.com/office/drawing/2012/chart" uri="{CE6537A1-D6FC-4f65-9D91-7224C49458BB}">
                  <c15:layout>
                    <c:manualLayout>
                      <c:w val="0.50434210526315781"/>
                      <c:h val="0.14636592300962381"/>
                    </c:manualLayout>
                  </c15:layout>
                </c:ext>
                <c:ext xmlns:c16="http://schemas.microsoft.com/office/drawing/2014/chart" uri="{C3380CC4-5D6E-409C-BE32-E72D297353CC}">
                  <c16:uniqueId val="{00000007-0C9C-45FA-8BAE-A9836E73A826}"/>
                </c:ext>
              </c:extLst>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Arkusz1!$H$12:$H$15</c:f>
              <c:strCache>
                <c:ptCount val="4"/>
                <c:pt idx="0">
                  <c:v>Kocioł gazowy</c:v>
                </c:pt>
                <c:pt idx="1">
                  <c:v>Pompa ciepła powietrze/woda, klasa A++</c:v>
                </c:pt>
                <c:pt idx="2">
                  <c:v>Gruntowa pompa ciepła, klasa A++</c:v>
                </c:pt>
                <c:pt idx="3">
                  <c:v>Kocioł zgazowujący drewno</c:v>
                </c:pt>
              </c:strCache>
            </c:strRef>
          </c:cat>
          <c:val>
            <c:numRef>
              <c:f>Arkusz1!$I$12:$I$15</c:f>
              <c:numCache>
                <c:formatCode>General</c:formatCode>
                <c:ptCount val="4"/>
                <c:pt idx="0">
                  <c:v>43</c:v>
                </c:pt>
                <c:pt idx="1">
                  <c:v>11</c:v>
                </c:pt>
                <c:pt idx="2">
                  <c:v>1</c:v>
                </c:pt>
                <c:pt idx="3">
                  <c:v>6</c:v>
                </c:pt>
              </c:numCache>
            </c:numRef>
          </c:val>
          <c:extLst>
            <c:ext xmlns:c16="http://schemas.microsoft.com/office/drawing/2014/chart" uri="{C3380CC4-5D6E-409C-BE32-E72D297353CC}">
              <c16:uniqueId val="{00000008-0C9C-45FA-8BAE-A9836E73A826}"/>
            </c:ext>
          </c:extLst>
        </c:ser>
        <c:dLbls>
          <c:dLblPos val="outEnd"/>
          <c:showLegendKey val="0"/>
          <c:showVal val="0"/>
          <c:showCatName val="1"/>
          <c:showSerName val="0"/>
          <c:showPercent val="0"/>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r>
              <a:rPr lang="pl-PL"/>
              <a:t>Wnioski</a:t>
            </a:r>
            <a:r>
              <a:rPr lang="pl-PL" baseline="0"/>
              <a:t> uwzględniające termomodernizację budynków</a:t>
            </a:r>
            <a:endParaRPr lang="pl-PL"/>
          </a:p>
        </c:rich>
      </c:tx>
      <c:overlay val="0"/>
      <c:spPr>
        <a:noFill/>
        <a:ln>
          <a:noFill/>
        </a:ln>
        <a:effectLst/>
      </c:spPr>
      <c:txPr>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endParaRPr lang="pl-PL"/>
        </a:p>
      </c:txPr>
    </c:title>
    <c:autoTitleDeleted val="0"/>
    <c:plotArea>
      <c:layout/>
      <c:doughnutChart>
        <c:varyColors val="1"/>
        <c:ser>
          <c:idx val="0"/>
          <c:order val="0"/>
          <c:tx>
            <c:strRef>
              <c:f>Arkusz1!$F$5</c:f>
              <c:strCache>
                <c:ptCount val="1"/>
                <c:pt idx="0">
                  <c:v>Ilość wniosków</c:v>
                </c:pt>
              </c:strCache>
            </c:strRef>
          </c:tx>
          <c:dPt>
            <c:idx val="0"/>
            <c:bubble3D val="0"/>
            <c:spPr>
              <a:solidFill>
                <a:schemeClr val="accent6"/>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D7D4-4985-A681-5FC867694A43}"/>
              </c:ext>
            </c:extLst>
          </c:dPt>
          <c:dPt>
            <c:idx val="1"/>
            <c:bubble3D val="0"/>
            <c:spPr>
              <a:solidFill>
                <a:schemeClr val="accent5"/>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D7D4-4985-A681-5FC867694A43}"/>
              </c:ext>
            </c:extLst>
          </c:dPt>
          <c:dLbls>
            <c:dLbl>
              <c:idx val="0"/>
              <c:tx>
                <c:rich>
                  <a:bodyPr rot="0" spcFirstLastPara="1" vertOverflow="clip" horzOverflow="clip" vert="horz" wrap="square" lIns="38100" tIns="19050" rIns="38100" bIns="19050" anchor="ctr" anchorCtr="1">
                    <a:noAutofit/>
                  </a:bodyPr>
                  <a:lstStyle/>
                  <a:p>
                    <a:pPr>
                      <a:defRPr sz="900" b="0" i="0" u="none" strike="noStrike" kern="1200" baseline="0">
                        <a:solidFill>
                          <a:schemeClr val="dk1">
                            <a:lumMod val="65000"/>
                            <a:lumOff val="35000"/>
                          </a:schemeClr>
                        </a:solidFill>
                        <a:latin typeface="+mn-lt"/>
                        <a:ea typeface="+mn-ea"/>
                        <a:cs typeface="+mn-cs"/>
                      </a:defRPr>
                    </a:pPr>
                    <a:r>
                      <a:rPr lang="en-US" baseline="0"/>
                      <a:t> </a:t>
                    </a:r>
                    <a:fld id="{0E05E079-5CA3-4091-A2A9-6C1EED06F348}" type="PERCENTAGE">
                      <a:rPr lang="en-US" baseline="0"/>
                      <a:pPr>
                        <a:defRPr/>
                      </a:pPr>
                      <a:t>[PROCENTOWE]</a:t>
                    </a:fld>
                    <a:endParaRPr lang="en-US" baseline="0"/>
                  </a:p>
                </c:rich>
              </c:tx>
              <c:spPr>
                <a:solidFill>
                  <a:schemeClr val="lt1"/>
                </a:solidFill>
                <a:ln>
                  <a:solidFill>
                    <a:schemeClr val="dk1">
                      <a:lumMod val="25000"/>
                      <a:lumOff val="75000"/>
                    </a:schemeClr>
                  </a:solidFill>
                </a:ln>
                <a:effectLst/>
              </c:spPr>
              <c:txPr>
                <a:bodyPr rot="0" spcFirstLastPara="1" vertOverflow="clip" horzOverflow="clip" vert="horz" wrap="square" lIns="38100" tIns="19050" rIns="38100" bIns="19050" anchor="ctr" anchorCtr="1">
                  <a:noAutofit/>
                </a:bodyPr>
                <a:lstStyle/>
                <a:p>
                  <a:pPr>
                    <a:defRPr sz="900" b="0" i="0" u="none" strike="noStrike" kern="1200" baseline="0">
                      <a:solidFill>
                        <a:schemeClr val="dk1">
                          <a:lumMod val="65000"/>
                          <a:lumOff val="35000"/>
                        </a:schemeClr>
                      </a:solidFill>
                      <a:latin typeface="+mn-lt"/>
                      <a:ea typeface="+mn-ea"/>
                      <a:cs typeface="+mn-cs"/>
                    </a:defRPr>
                  </a:pPr>
                  <a:endParaRPr lang="pl-PL"/>
                </a:p>
              </c:txPr>
              <c:showLegendKey val="0"/>
              <c:showVal val="1"/>
              <c:showCatName val="0"/>
              <c:showSerName val="0"/>
              <c:showPercent val="1"/>
              <c:showBubbleSize val="0"/>
              <c:extLst>
                <c:ext xmlns:c15="http://schemas.microsoft.com/office/drawing/2012/chart" uri="{CE6537A1-D6FC-4f65-9D91-7224C49458BB}">
                  <c15:spPr xmlns:c15="http://schemas.microsoft.com/office/drawing/2012/chart">
                    <a:prstGeom prst="rect">
                      <a:avLst/>
                    </a:prstGeom>
                    <a:noFill/>
                    <a:ln>
                      <a:noFill/>
                    </a:ln>
                  </c15:spPr>
                  <c15:dlblFieldTable/>
                  <c15:showDataLabelsRange val="0"/>
                </c:ext>
                <c:ext xmlns:c16="http://schemas.microsoft.com/office/drawing/2014/chart" uri="{C3380CC4-5D6E-409C-BE32-E72D297353CC}">
                  <c16:uniqueId val="{00000001-D7D4-4985-A681-5FC867694A43}"/>
                </c:ext>
              </c:extLst>
            </c:dLbl>
            <c:dLbl>
              <c:idx val="1"/>
              <c:tx>
                <c:rich>
                  <a:bodyPr/>
                  <a:lstStyle/>
                  <a:p>
                    <a:r>
                      <a:rPr lang="en-US" baseline="0"/>
                      <a:t> </a:t>
                    </a:r>
                    <a:fld id="{4058B976-89F4-4435-93F5-18E6470BC398}" type="PERCENTAGE">
                      <a:rPr lang="en-US" baseline="0"/>
                      <a:pPr/>
                      <a:t>[PROCENTOWE]</a:t>
                    </a:fld>
                    <a:endParaRPr lang="en-US" baseline="0"/>
                  </a:p>
                </c:rich>
              </c:tx>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D7D4-4985-A681-5FC867694A43}"/>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pl-PL"/>
              </a:p>
            </c:txPr>
            <c:showLegendKey val="0"/>
            <c:showVal val="1"/>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Arkusz1!$E$6:$E$7</c:f>
              <c:strCache>
                <c:ptCount val="2"/>
                <c:pt idx="0">
                  <c:v>Wnioski obejmujące prace termomodernizacyjne </c:v>
                </c:pt>
                <c:pt idx="1">
                  <c:v>Wnioski bez prac termomodernizacyjnych </c:v>
                </c:pt>
              </c:strCache>
            </c:strRef>
          </c:cat>
          <c:val>
            <c:numRef>
              <c:f>Arkusz1!$F$6:$F$7</c:f>
              <c:numCache>
                <c:formatCode>General</c:formatCode>
                <c:ptCount val="2"/>
                <c:pt idx="0">
                  <c:v>88</c:v>
                </c:pt>
                <c:pt idx="1">
                  <c:v>23</c:v>
                </c:pt>
              </c:numCache>
            </c:numRef>
          </c:val>
          <c:extLst>
            <c:ext xmlns:c16="http://schemas.microsoft.com/office/drawing/2014/chart" uri="{C3380CC4-5D6E-409C-BE32-E72D297353CC}">
              <c16:uniqueId val="{00000004-D7D4-4985-A681-5FC867694A43}"/>
            </c:ext>
          </c:extLst>
        </c:ser>
        <c:dLbls>
          <c:showLegendKey val="0"/>
          <c:showVal val="1"/>
          <c:showCatName val="0"/>
          <c:showSerName val="0"/>
          <c:showPercent val="0"/>
          <c:showBubbleSize val="0"/>
          <c:showLeaderLines val="1"/>
        </c:dLbls>
        <c:firstSliceAng val="0"/>
        <c:holeSize val="50"/>
      </c:doughnut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4">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pl-PL"/>
              <a:t>Wnioski obejmujące wyłącznie prace termomdoernizacyjne, bez wymiany  żródła</a:t>
            </a:r>
            <a:r>
              <a:rPr lang="pl-PL" baseline="0"/>
              <a:t> ciepła</a:t>
            </a:r>
            <a:endParaRPr lang="pl-PL"/>
          </a:p>
        </c:rich>
      </c:tx>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pl-PL"/>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Arkusz1!$K$6</c:f>
              <c:strCache>
                <c:ptCount val="1"/>
                <c:pt idx="0">
                  <c:v>Ilość wniosków</c:v>
                </c:pt>
              </c:strCache>
            </c:strRef>
          </c:tx>
          <c:dPt>
            <c:idx val="0"/>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A679-4317-A2C2-41DDC18CA061}"/>
              </c:ext>
            </c:extLst>
          </c:dPt>
          <c:dPt>
            <c:idx val="1"/>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A679-4317-A2C2-41DDC18CA061}"/>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pl-PL"/>
                </a:p>
              </c:txPr>
              <c:dLblPos val="outEnd"/>
              <c:showLegendKey val="0"/>
              <c:showVal val="0"/>
              <c:showCatName val="1"/>
              <c:showSerName val="0"/>
              <c:showPercent val="1"/>
              <c:showBubbleSize val="0"/>
              <c:extLst>
                <c:ext xmlns:c16="http://schemas.microsoft.com/office/drawing/2014/chart" uri="{C3380CC4-5D6E-409C-BE32-E72D297353CC}">
                  <c16:uniqueId val="{00000001-A679-4317-A2C2-41DDC18CA061}"/>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pl-PL"/>
                </a:p>
              </c:txPr>
              <c:dLblPos val="outEnd"/>
              <c:showLegendKey val="0"/>
              <c:showVal val="0"/>
              <c:showCatName val="1"/>
              <c:showSerName val="0"/>
              <c:showPercent val="1"/>
              <c:showBubbleSize val="0"/>
              <c:extLst>
                <c:ext xmlns:c16="http://schemas.microsoft.com/office/drawing/2014/chart" uri="{C3380CC4-5D6E-409C-BE32-E72D297353CC}">
                  <c16:uniqueId val="{00000003-A679-4317-A2C2-41DDC18CA061}"/>
                </c:ext>
              </c:extLst>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Arkusz1!$J$7:$J$8</c:f>
              <c:strCache>
                <c:ptCount val="2"/>
                <c:pt idx="0">
                  <c:v>Wymiana źródła ciepła</c:v>
                </c:pt>
                <c:pt idx="1">
                  <c:v>Bez wymiany źródła ciepła</c:v>
                </c:pt>
              </c:strCache>
            </c:strRef>
          </c:cat>
          <c:val>
            <c:numRef>
              <c:f>Arkusz1!$K$7:$K$8</c:f>
              <c:numCache>
                <c:formatCode>General</c:formatCode>
                <c:ptCount val="2"/>
                <c:pt idx="0">
                  <c:v>61</c:v>
                </c:pt>
                <c:pt idx="1">
                  <c:v>42</c:v>
                </c:pt>
              </c:numCache>
            </c:numRef>
          </c:val>
          <c:extLst>
            <c:ext xmlns:c16="http://schemas.microsoft.com/office/drawing/2014/chart" uri="{C3380CC4-5D6E-409C-BE32-E72D297353CC}">
              <c16:uniqueId val="{00000004-A679-4317-A2C2-41DDC18CA061}"/>
            </c:ext>
          </c:extLst>
        </c:ser>
        <c:dLbls>
          <c:dLblPos val="outEnd"/>
          <c:showLegendKey val="0"/>
          <c:showVal val="0"/>
          <c:showCatName val="1"/>
          <c:showSerName val="0"/>
          <c:showPercent val="0"/>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4">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a:t>Zarzą</a:t>
            </a:r>
            <a:r>
              <a:rPr lang="pl-PL" sz="1200"/>
              <a:t>d</a:t>
            </a:r>
            <a:r>
              <a:rPr lang="en-US" sz="1200"/>
              <a:t>zenia wydane w poszczególnych miesiącach 202</a:t>
            </a:r>
            <a:r>
              <a:rPr lang="pl-PL" sz="1200"/>
              <a:t>3</a:t>
            </a:r>
            <a:r>
              <a:rPr lang="en-US" sz="1200"/>
              <a:t> roku</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l-PL"/>
        </a:p>
      </c:txPr>
    </c:title>
    <c:autoTitleDeleted val="0"/>
    <c:plotArea>
      <c:layout/>
      <c:pieChart>
        <c:varyColors val="1"/>
        <c:ser>
          <c:idx val="0"/>
          <c:order val="0"/>
          <c:tx>
            <c:strRef>
              <c:f>Arkusz1!$B$1</c:f>
              <c:strCache>
                <c:ptCount val="1"/>
                <c:pt idx="0">
                  <c:v>Zarzązenia wydane w poszczególnych miesiącach 2022 roku</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7B9E-4B4F-A227-AF7E13016667}"/>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7B9E-4B4F-A227-AF7E13016667}"/>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7B9E-4B4F-A227-AF7E13016667}"/>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7B9E-4B4F-A227-AF7E13016667}"/>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7B9E-4B4F-A227-AF7E13016667}"/>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7B9E-4B4F-A227-AF7E13016667}"/>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7B9E-4B4F-A227-AF7E13016667}"/>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7B9E-4B4F-A227-AF7E13016667}"/>
              </c:ext>
            </c:extLst>
          </c:dPt>
          <c:dPt>
            <c:idx val="8"/>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11-7B9E-4B4F-A227-AF7E13016667}"/>
              </c:ext>
            </c:extLst>
          </c:dPt>
          <c:dPt>
            <c:idx val="9"/>
            <c:bubble3D val="0"/>
            <c:spPr>
              <a:solidFill>
                <a:schemeClr val="accent4">
                  <a:lumMod val="60000"/>
                </a:schemeClr>
              </a:solidFill>
              <a:ln w="19050">
                <a:solidFill>
                  <a:schemeClr val="lt1"/>
                </a:solidFill>
              </a:ln>
              <a:effectLst/>
            </c:spPr>
            <c:extLst>
              <c:ext xmlns:c16="http://schemas.microsoft.com/office/drawing/2014/chart" uri="{C3380CC4-5D6E-409C-BE32-E72D297353CC}">
                <c16:uniqueId val="{00000013-7B9E-4B4F-A227-AF7E13016667}"/>
              </c:ext>
            </c:extLst>
          </c:dPt>
          <c:dPt>
            <c:idx val="10"/>
            <c:bubble3D val="0"/>
            <c:spPr>
              <a:solidFill>
                <a:schemeClr val="accent5">
                  <a:lumMod val="60000"/>
                </a:schemeClr>
              </a:solidFill>
              <a:ln w="19050">
                <a:solidFill>
                  <a:schemeClr val="lt1"/>
                </a:solidFill>
              </a:ln>
              <a:effectLst/>
            </c:spPr>
            <c:extLst>
              <c:ext xmlns:c16="http://schemas.microsoft.com/office/drawing/2014/chart" uri="{C3380CC4-5D6E-409C-BE32-E72D297353CC}">
                <c16:uniqueId val="{00000015-7B9E-4B4F-A227-AF7E13016667}"/>
              </c:ext>
            </c:extLst>
          </c:dPt>
          <c:dPt>
            <c:idx val="11"/>
            <c:bubble3D val="0"/>
            <c:spPr>
              <a:solidFill>
                <a:schemeClr val="accent6">
                  <a:lumMod val="60000"/>
                </a:schemeClr>
              </a:solidFill>
              <a:ln w="19050">
                <a:solidFill>
                  <a:schemeClr val="lt1"/>
                </a:solidFill>
              </a:ln>
              <a:effectLst/>
            </c:spPr>
            <c:extLst>
              <c:ext xmlns:c16="http://schemas.microsoft.com/office/drawing/2014/chart" uri="{C3380CC4-5D6E-409C-BE32-E72D297353CC}">
                <c16:uniqueId val="{00000017-7B9E-4B4F-A227-AF7E13016667}"/>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pl-PL"/>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Arkusz1!$A$2:$A$13</c:f>
              <c:strCache>
                <c:ptCount val="12"/>
                <c:pt idx="0">
                  <c:v>styczeń</c:v>
                </c:pt>
                <c:pt idx="1">
                  <c:v>luty</c:v>
                </c:pt>
                <c:pt idx="2">
                  <c:v>marzec</c:v>
                </c:pt>
                <c:pt idx="3">
                  <c:v>kwiecień</c:v>
                </c:pt>
                <c:pt idx="4">
                  <c:v>maj</c:v>
                </c:pt>
                <c:pt idx="5">
                  <c:v>czerwiec</c:v>
                </c:pt>
                <c:pt idx="6">
                  <c:v>lipiec</c:v>
                </c:pt>
                <c:pt idx="7">
                  <c:v>sierpień</c:v>
                </c:pt>
                <c:pt idx="8">
                  <c:v>wrzesień</c:v>
                </c:pt>
                <c:pt idx="9">
                  <c:v>październik</c:v>
                </c:pt>
                <c:pt idx="10">
                  <c:v>listopad</c:v>
                </c:pt>
                <c:pt idx="11">
                  <c:v>grudzień</c:v>
                </c:pt>
              </c:strCache>
            </c:strRef>
          </c:cat>
          <c:val>
            <c:numRef>
              <c:f>Arkusz1!$B$2:$B$13</c:f>
              <c:numCache>
                <c:formatCode>General</c:formatCode>
                <c:ptCount val="12"/>
                <c:pt idx="0">
                  <c:v>19</c:v>
                </c:pt>
                <c:pt idx="1">
                  <c:v>11</c:v>
                </c:pt>
                <c:pt idx="2">
                  <c:v>25</c:v>
                </c:pt>
                <c:pt idx="3">
                  <c:v>8</c:v>
                </c:pt>
                <c:pt idx="4">
                  <c:v>18</c:v>
                </c:pt>
                <c:pt idx="5">
                  <c:v>15</c:v>
                </c:pt>
                <c:pt idx="6">
                  <c:v>19</c:v>
                </c:pt>
                <c:pt idx="7">
                  <c:v>17</c:v>
                </c:pt>
                <c:pt idx="8">
                  <c:v>17</c:v>
                </c:pt>
                <c:pt idx="9">
                  <c:v>20</c:v>
                </c:pt>
                <c:pt idx="10">
                  <c:v>26</c:v>
                </c:pt>
                <c:pt idx="11">
                  <c:v>14</c:v>
                </c:pt>
              </c:numCache>
            </c:numRef>
          </c:val>
          <c:extLst>
            <c:ext xmlns:c16="http://schemas.microsoft.com/office/drawing/2014/chart" uri="{C3380CC4-5D6E-409C-BE32-E72D297353CC}">
              <c16:uniqueId val="{00000018-7B9E-4B4F-A227-AF7E13016667}"/>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l-PL" sz="1200"/>
              <a:t>Liczba urodzeń w Gminie Radomyśl Wielki w ostatnim 5-leciu</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l-PL"/>
        </a:p>
      </c:txPr>
    </c:title>
    <c:autoTitleDeleted val="0"/>
    <c:plotArea>
      <c:layout/>
      <c:barChart>
        <c:barDir val="col"/>
        <c:grouping val="clustered"/>
        <c:varyColors val="0"/>
        <c:ser>
          <c:idx val="0"/>
          <c:order val="0"/>
          <c:tx>
            <c:strRef>
              <c:f>Arkusz1!$B$1</c:f>
              <c:strCache>
                <c:ptCount val="1"/>
                <c:pt idx="0">
                  <c:v>Chłopcy</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Arkusz1!$A$2:$A$6</c:f>
              <c:numCache>
                <c:formatCode>General</c:formatCode>
                <c:ptCount val="5"/>
                <c:pt idx="0">
                  <c:v>2019</c:v>
                </c:pt>
                <c:pt idx="1">
                  <c:v>2020</c:v>
                </c:pt>
                <c:pt idx="2">
                  <c:v>2021</c:v>
                </c:pt>
                <c:pt idx="3">
                  <c:v>2022</c:v>
                </c:pt>
                <c:pt idx="4">
                  <c:v>2023</c:v>
                </c:pt>
              </c:numCache>
            </c:numRef>
          </c:cat>
          <c:val>
            <c:numRef>
              <c:f>Arkusz1!$B$2:$B$6</c:f>
              <c:numCache>
                <c:formatCode>General</c:formatCode>
                <c:ptCount val="5"/>
                <c:pt idx="0">
                  <c:v>87</c:v>
                </c:pt>
                <c:pt idx="1">
                  <c:v>78</c:v>
                </c:pt>
                <c:pt idx="2">
                  <c:v>93</c:v>
                </c:pt>
                <c:pt idx="3">
                  <c:v>65</c:v>
                </c:pt>
                <c:pt idx="4">
                  <c:v>83</c:v>
                </c:pt>
              </c:numCache>
            </c:numRef>
          </c:val>
          <c:extLst>
            <c:ext xmlns:c16="http://schemas.microsoft.com/office/drawing/2014/chart" uri="{C3380CC4-5D6E-409C-BE32-E72D297353CC}">
              <c16:uniqueId val="{00000000-2256-499A-BB79-E1B819B0282F}"/>
            </c:ext>
          </c:extLst>
        </c:ser>
        <c:ser>
          <c:idx val="1"/>
          <c:order val="1"/>
          <c:tx>
            <c:strRef>
              <c:f>Arkusz1!$C$1</c:f>
              <c:strCache>
                <c:ptCount val="1"/>
                <c:pt idx="0">
                  <c:v>Dziewczynki</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Arkusz1!$A$2:$A$6</c:f>
              <c:numCache>
                <c:formatCode>General</c:formatCode>
                <c:ptCount val="5"/>
                <c:pt idx="0">
                  <c:v>2019</c:v>
                </c:pt>
                <c:pt idx="1">
                  <c:v>2020</c:v>
                </c:pt>
                <c:pt idx="2">
                  <c:v>2021</c:v>
                </c:pt>
                <c:pt idx="3">
                  <c:v>2022</c:v>
                </c:pt>
                <c:pt idx="4">
                  <c:v>2023</c:v>
                </c:pt>
              </c:numCache>
            </c:numRef>
          </c:cat>
          <c:val>
            <c:numRef>
              <c:f>Arkusz1!$C$2:$C$6</c:f>
              <c:numCache>
                <c:formatCode>General</c:formatCode>
                <c:ptCount val="5"/>
                <c:pt idx="0">
                  <c:v>99</c:v>
                </c:pt>
                <c:pt idx="1">
                  <c:v>75</c:v>
                </c:pt>
                <c:pt idx="2">
                  <c:v>88</c:v>
                </c:pt>
                <c:pt idx="3">
                  <c:v>71</c:v>
                </c:pt>
                <c:pt idx="4">
                  <c:v>63</c:v>
                </c:pt>
              </c:numCache>
            </c:numRef>
          </c:val>
          <c:extLst>
            <c:ext xmlns:c16="http://schemas.microsoft.com/office/drawing/2014/chart" uri="{C3380CC4-5D6E-409C-BE32-E72D297353CC}">
              <c16:uniqueId val="{00000001-2256-499A-BB79-E1B819B0282F}"/>
            </c:ext>
          </c:extLst>
        </c:ser>
        <c:ser>
          <c:idx val="2"/>
          <c:order val="2"/>
          <c:tx>
            <c:strRef>
              <c:f>Arkusz1!$D$1</c:f>
              <c:strCache>
                <c:ptCount val="1"/>
                <c:pt idx="0">
                  <c:v>Razem</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Arkusz1!$A$2:$A$6</c:f>
              <c:numCache>
                <c:formatCode>General</c:formatCode>
                <c:ptCount val="5"/>
                <c:pt idx="0">
                  <c:v>2019</c:v>
                </c:pt>
                <c:pt idx="1">
                  <c:v>2020</c:v>
                </c:pt>
                <c:pt idx="2">
                  <c:v>2021</c:v>
                </c:pt>
                <c:pt idx="3">
                  <c:v>2022</c:v>
                </c:pt>
                <c:pt idx="4">
                  <c:v>2023</c:v>
                </c:pt>
              </c:numCache>
            </c:numRef>
          </c:cat>
          <c:val>
            <c:numRef>
              <c:f>Arkusz1!$D$2:$D$6</c:f>
              <c:numCache>
                <c:formatCode>General</c:formatCode>
                <c:ptCount val="5"/>
                <c:pt idx="0">
                  <c:v>186</c:v>
                </c:pt>
                <c:pt idx="1">
                  <c:v>153</c:v>
                </c:pt>
                <c:pt idx="2">
                  <c:v>181</c:v>
                </c:pt>
                <c:pt idx="3">
                  <c:v>136</c:v>
                </c:pt>
                <c:pt idx="4">
                  <c:v>146</c:v>
                </c:pt>
              </c:numCache>
            </c:numRef>
          </c:val>
          <c:extLst>
            <c:ext xmlns:c16="http://schemas.microsoft.com/office/drawing/2014/chart" uri="{C3380CC4-5D6E-409C-BE32-E72D297353CC}">
              <c16:uniqueId val="{00000002-2256-499A-BB79-E1B819B0282F}"/>
            </c:ext>
          </c:extLst>
        </c:ser>
        <c:dLbls>
          <c:dLblPos val="outEnd"/>
          <c:showLegendKey val="0"/>
          <c:showVal val="1"/>
          <c:showCatName val="0"/>
          <c:showSerName val="0"/>
          <c:showPercent val="0"/>
          <c:showBubbleSize val="0"/>
        </c:dLbls>
        <c:gapWidth val="219"/>
        <c:overlap val="-27"/>
        <c:axId val="411987240"/>
        <c:axId val="411984888"/>
      </c:barChart>
      <c:catAx>
        <c:axId val="4119872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411984888"/>
        <c:crosses val="autoZero"/>
        <c:auto val="1"/>
        <c:lblAlgn val="ctr"/>
        <c:lblOffset val="100"/>
        <c:noMultiLvlLbl val="0"/>
      </c:catAx>
      <c:valAx>
        <c:axId val="4119848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4119872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l-PL" sz="1300"/>
              <a:t>Liczba zgonów w Gminie Radomyśl Wielki w ostatnim 5-leciu</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l-PL"/>
        </a:p>
      </c:txPr>
    </c:title>
    <c:autoTitleDeleted val="0"/>
    <c:plotArea>
      <c:layout/>
      <c:barChart>
        <c:barDir val="col"/>
        <c:grouping val="clustered"/>
        <c:varyColors val="0"/>
        <c:ser>
          <c:idx val="0"/>
          <c:order val="0"/>
          <c:tx>
            <c:strRef>
              <c:f>Arkusz1!$B$1</c:f>
              <c:strCache>
                <c:ptCount val="1"/>
                <c:pt idx="0">
                  <c:v>Mężczyźni</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Arkusz1!$A$2:$A$6</c:f>
              <c:numCache>
                <c:formatCode>General</c:formatCode>
                <c:ptCount val="5"/>
                <c:pt idx="0">
                  <c:v>2019</c:v>
                </c:pt>
                <c:pt idx="1">
                  <c:v>2020</c:v>
                </c:pt>
                <c:pt idx="2">
                  <c:v>2021</c:v>
                </c:pt>
                <c:pt idx="3">
                  <c:v>2022</c:v>
                </c:pt>
                <c:pt idx="4">
                  <c:v>2023</c:v>
                </c:pt>
              </c:numCache>
            </c:numRef>
          </c:cat>
          <c:val>
            <c:numRef>
              <c:f>Arkusz1!$B$2:$B$6</c:f>
              <c:numCache>
                <c:formatCode>General</c:formatCode>
                <c:ptCount val="5"/>
                <c:pt idx="0">
                  <c:v>71</c:v>
                </c:pt>
                <c:pt idx="1">
                  <c:v>76</c:v>
                </c:pt>
                <c:pt idx="2">
                  <c:v>72</c:v>
                </c:pt>
                <c:pt idx="3">
                  <c:v>72</c:v>
                </c:pt>
                <c:pt idx="4">
                  <c:v>54</c:v>
                </c:pt>
              </c:numCache>
            </c:numRef>
          </c:val>
          <c:extLst>
            <c:ext xmlns:c16="http://schemas.microsoft.com/office/drawing/2014/chart" uri="{C3380CC4-5D6E-409C-BE32-E72D297353CC}">
              <c16:uniqueId val="{00000000-4E99-41EF-9966-B23199B6B7FD}"/>
            </c:ext>
          </c:extLst>
        </c:ser>
        <c:ser>
          <c:idx val="1"/>
          <c:order val="1"/>
          <c:tx>
            <c:strRef>
              <c:f>Arkusz1!$C$1</c:f>
              <c:strCache>
                <c:ptCount val="1"/>
                <c:pt idx="0">
                  <c:v>Kobiety</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Arkusz1!$A$2:$A$6</c:f>
              <c:numCache>
                <c:formatCode>General</c:formatCode>
                <c:ptCount val="5"/>
                <c:pt idx="0">
                  <c:v>2019</c:v>
                </c:pt>
                <c:pt idx="1">
                  <c:v>2020</c:v>
                </c:pt>
                <c:pt idx="2">
                  <c:v>2021</c:v>
                </c:pt>
                <c:pt idx="3">
                  <c:v>2022</c:v>
                </c:pt>
                <c:pt idx="4">
                  <c:v>2023</c:v>
                </c:pt>
              </c:numCache>
            </c:numRef>
          </c:cat>
          <c:val>
            <c:numRef>
              <c:f>Arkusz1!$C$2:$C$6</c:f>
              <c:numCache>
                <c:formatCode>General</c:formatCode>
                <c:ptCount val="5"/>
                <c:pt idx="0">
                  <c:v>55</c:v>
                </c:pt>
                <c:pt idx="1">
                  <c:v>64</c:v>
                </c:pt>
                <c:pt idx="2">
                  <c:v>74</c:v>
                </c:pt>
                <c:pt idx="3">
                  <c:v>53</c:v>
                </c:pt>
                <c:pt idx="4">
                  <c:v>54</c:v>
                </c:pt>
              </c:numCache>
            </c:numRef>
          </c:val>
          <c:extLst>
            <c:ext xmlns:c16="http://schemas.microsoft.com/office/drawing/2014/chart" uri="{C3380CC4-5D6E-409C-BE32-E72D297353CC}">
              <c16:uniqueId val="{00000001-4E99-41EF-9966-B23199B6B7FD}"/>
            </c:ext>
          </c:extLst>
        </c:ser>
        <c:ser>
          <c:idx val="2"/>
          <c:order val="2"/>
          <c:tx>
            <c:strRef>
              <c:f>Arkusz1!$D$1</c:f>
              <c:strCache>
                <c:ptCount val="1"/>
                <c:pt idx="0">
                  <c:v>Razem</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Arkusz1!$A$2:$A$6</c:f>
              <c:numCache>
                <c:formatCode>General</c:formatCode>
                <c:ptCount val="5"/>
                <c:pt idx="0">
                  <c:v>2019</c:v>
                </c:pt>
                <c:pt idx="1">
                  <c:v>2020</c:v>
                </c:pt>
                <c:pt idx="2">
                  <c:v>2021</c:v>
                </c:pt>
                <c:pt idx="3">
                  <c:v>2022</c:v>
                </c:pt>
                <c:pt idx="4">
                  <c:v>2023</c:v>
                </c:pt>
              </c:numCache>
            </c:numRef>
          </c:cat>
          <c:val>
            <c:numRef>
              <c:f>Arkusz1!$D$2:$D$6</c:f>
              <c:numCache>
                <c:formatCode>General</c:formatCode>
                <c:ptCount val="5"/>
                <c:pt idx="0">
                  <c:v>126</c:v>
                </c:pt>
                <c:pt idx="1">
                  <c:v>140</c:v>
                </c:pt>
                <c:pt idx="2">
                  <c:v>149</c:v>
                </c:pt>
                <c:pt idx="3">
                  <c:v>125</c:v>
                </c:pt>
                <c:pt idx="4">
                  <c:v>108</c:v>
                </c:pt>
              </c:numCache>
            </c:numRef>
          </c:val>
          <c:extLst>
            <c:ext xmlns:c16="http://schemas.microsoft.com/office/drawing/2014/chart" uri="{C3380CC4-5D6E-409C-BE32-E72D297353CC}">
              <c16:uniqueId val="{00000002-4E99-41EF-9966-B23199B6B7FD}"/>
            </c:ext>
          </c:extLst>
        </c:ser>
        <c:dLbls>
          <c:dLblPos val="outEnd"/>
          <c:showLegendKey val="0"/>
          <c:showVal val="1"/>
          <c:showCatName val="0"/>
          <c:showSerName val="0"/>
          <c:showPercent val="0"/>
          <c:showBubbleSize val="0"/>
        </c:dLbls>
        <c:gapWidth val="219"/>
        <c:overlap val="-27"/>
        <c:axId val="411990376"/>
        <c:axId val="411984104"/>
      </c:barChart>
      <c:catAx>
        <c:axId val="4119903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411984104"/>
        <c:crosses val="autoZero"/>
        <c:auto val="1"/>
        <c:lblAlgn val="ctr"/>
        <c:lblOffset val="100"/>
        <c:noMultiLvlLbl val="0"/>
      </c:catAx>
      <c:valAx>
        <c:axId val="4119841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4119903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150"/>
              <a:t>Mieszkańcy Gminy Radomyśl Wielki wg płci - stan na dzień 31.12.202</a:t>
            </a:r>
            <a:r>
              <a:rPr lang="pl-PL" sz="1150"/>
              <a:t>3</a:t>
            </a:r>
            <a:endParaRPr lang="en-US" sz="115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l-PL"/>
        </a:p>
      </c:txPr>
    </c:title>
    <c:autoTitleDeleted val="0"/>
    <c:plotArea>
      <c:layout/>
      <c:pieChart>
        <c:varyColors val="1"/>
        <c:ser>
          <c:idx val="0"/>
          <c:order val="0"/>
          <c:tx>
            <c:strRef>
              <c:f>Arkusz1!$B$1</c:f>
              <c:strCache>
                <c:ptCount val="1"/>
                <c:pt idx="0">
                  <c:v>Mieszkańcy Gminy Radomyśl Wielki wg płci - stan na dzień 31.12.2023</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049C-434C-944F-DFA504C69484}"/>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049C-434C-944F-DFA504C69484}"/>
              </c:ext>
            </c:extLst>
          </c:dPt>
          <c:dLbls>
            <c:dLbl>
              <c:idx val="0"/>
              <c:tx>
                <c:rich>
                  <a:bodyPr/>
                  <a:lstStyle/>
                  <a:p>
                    <a:fld id="{AC17B2E8-9D0F-44F6-A679-D1C3215188DC}" type="CELLRANGE">
                      <a:rPr lang="en-US"/>
                      <a:pPr/>
                      <a:t>[ZAKRES KOMÓREK]</a:t>
                    </a:fld>
                    <a:endParaRPr lang="en-US" baseline="0"/>
                  </a:p>
                  <a:p>
                    <a:fld id="{6E2DB660-DD8A-4A89-A91F-3FA90416DF31}" type="PERCENTAGE">
                      <a:rPr lang="en-US"/>
                      <a:pPr/>
                      <a:t>[PROCENTOWE]</a:t>
                    </a:fld>
                    <a:endParaRPr lang="pl-PL"/>
                  </a:p>
                </c:rich>
              </c:tx>
              <c:dLblPos val="ctr"/>
              <c:showLegendKey val="0"/>
              <c:showVal val="0"/>
              <c:showCatName val="0"/>
              <c:showSerName val="0"/>
              <c:showPercent val="1"/>
              <c:showBubbleSize val="0"/>
              <c:separator>
</c:separator>
              <c:extLst>
                <c:ext xmlns:c15="http://schemas.microsoft.com/office/drawing/2012/chart" uri="{CE6537A1-D6FC-4f65-9D91-7224C49458BB}">
                  <c15:dlblFieldTable/>
                  <c15:showDataLabelsRange val="1"/>
                </c:ext>
                <c:ext xmlns:c16="http://schemas.microsoft.com/office/drawing/2014/chart" uri="{C3380CC4-5D6E-409C-BE32-E72D297353CC}">
                  <c16:uniqueId val="{00000001-049C-434C-944F-DFA504C69484}"/>
                </c:ext>
              </c:extLst>
            </c:dLbl>
            <c:dLbl>
              <c:idx val="1"/>
              <c:tx>
                <c:rich>
                  <a:bodyPr/>
                  <a:lstStyle/>
                  <a:p>
                    <a:fld id="{0055C91A-37D0-4339-86EA-4BD08C739E80}" type="CELLRANGE">
                      <a:rPr lang="en-US"/>
                      <a:pPr/>
                      <a:t>[ZAKRES KOMÓREK]</a:t>
                    </a:fld>
                    <a:endParaRPr lang="en-US" baseline="0"/>
                  </a:p>
                  <a:p>
                    <a:fld id="{DBA45558-750E-466B-86B6-29B24C82DA62}" type="PERCENTAGE">
                      <a:rPr lang="en-US"/>
                      <a:pPr/>
                      <a:t>[PROCENTOWE]</a:t>
                    </a:fld>
                    <a:endParaRPr lang="pl-PL"/>
                  </a:p>
                </c:rich>
              </c:tx>
              <c:dLblPos val="ctr"/>
              <c:showLegendKey val="0"/>
              <c:showVal val="0"/>
              <c:showCatName val="0"/>
              <c:showSerName val="0"/>
              <c:showPercent val="1"/>
              <c:showBubbleSize val="0"/>
              <c:separator>
</c:separator>
              <c:extLst>
                <c:ext xmlns:c15="http://schemas.microsoft.com/office/drawing/2012/chart" uri="{CE6537A1-D6FC-4f65-9D91-7224C49458BB}">
                  <c15:dlblFieldTable/>
                  <c15:showDataLabelsRange val="1"/>
                </c:ext>
                <c:ext xmlns:c16="http://schemas.microsoft.com/office/drawing/2014/chart" uri="{C3380CC4-5D6E-409C-BE32-E72D297353CC}">
                  <c16:uniqueId val="{00000003-049C-434C-944F-DFA504C69484}"/>
                </c:ext>
              </c:extLst>
            </c:dLbl>
            <c:numFmt formatCode="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ctr"/>
            <c:showLegendKey val="0"/>
            <c:showVal val="0"/>
            <c:showCatName val="0"/>
            <c:showSerName val="0"/>
            <c:showPercent val="1"/>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showDataLabelsRange val="1"/>
              </c:ext>
            </c:extLst>
          </c:dLbls>
          <c:cat>
            <c:strRef>
              <c:f>Arkusz1!$A$2:$A$3</c:f>
              <c:strCache>
                <c:ptCount val="2"/>
                <c:pt idx="0">
                  <c:v>Kobiety</c:v>
                </c:pt>
                <c:pt idx="1">
                  <c:v>Mężczyźni</c:v>
                </c:pt>
              </c:strCache>
            </c:strRef>
          </c:cat>
          <c:val>
            <c:numRef>
              <c:f>Arkusz1!$B$2:$B$3</c:f>
              <c:numCache>
                <c:formatCode>General</c:formatCode>
                <c:ptCount val="2"/>
                <c:pt idx="0">
                  <c:v>7068</c:v>
                </c:pt>
                <c:pt idx="1">
                  <c:v>7147</c:v>
                </c:pt>
              </c:numCache>
            </c:numRef>
          </c:val>
          <c:extLst>
            <c:ext xmlns:c15="http://schemas.microsoft.com/office/drawing/2012/chart" uri="{02D57815-91ED-43cb-92C2-25804820EDAC}">
              <c15:datalabelsRange>
                <c15:f>Arkusz1!$B$2:$B$3</c15:f>
                <c15:dlblRangeCache>
                  <c:ptCount val="2"/>
                  <c:pt idx="0">
                    <c:v>7068</c:v>
                  </c:pt>
                  <c:pt idx="1">
                    <c:v>7147</c:v>
                  </c:pt>
                </c15:dlblRangeCache>
              </c15:datalabelsRange>
            </c:ext>
            <c:ext xmlns:c16="http://schemas.microsoft.com/office/drawing/2014/chart" uri="{C3380CC4-5D6E-409C-BE32-E72D297353CC}">
              <c16:uniqueId val="{00000004-049C-434C-944F-DFA504C69484}"/>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l-PL" sz="1100"/>
              <a:t>Mieszkańcy Gminy Radomyśl Wielki wg wieku produkcyjnego w 2023 roku</a:t>
            </a:r>
          </a:p>
        </c:rich>
      </c:tx>
      <c:layout>
        <c:manualLayout>
          <c:xMode val="edge"/>
          <c:yMode val="edge"/>
          <c:x val="0.11320592738407699"/>
          <c:y val="3.5714285714285712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l-PL"/>
        </a:p>
      </c:txPr>
    </c:title>
    <c:autoTitleDeleted val="0"/>
    <c:plotArea>
      <c:layout/>
      <c:barChart>
        <c:barDir val="col"/>
        <c:grouping val="clustered"/>
        <c:varyColors val="0"/>
        <c:ser>
          <c:idx val="0"/>
          <c:order val="0"/>
          <c:tx>
            <c:strRef>
              <c:f>Arkusz1!$B$1</c:f>
              <c:strCache>
                <c:ptCount val="1"/>
                <c:pt idx="0">
                  <c:v>0-17 (wiek przedprodukcyjny)</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Arkusz1!$A$2:$A$4</c:f>
              <c:strCache>
                <c:ptCount val="3"/>
                <c:pt idx="0">
                  <c:v>mężczyźni</c:v>
                </c:pt>
                <c:pt idx="1">
                  <c:v>kobiety</c:v>
                </c:pt>
                <c:pt idx="2">
                  <c:v>ogółem</c:v>
                </c:pt>
              </c:strCache>
            </c:strRef>
          </c:cat>
          <c:val>
            <c:numRef>
              <c:f>Arkusz1!$B$2:$B$4</c:f>
              <c:numCache>
                <c:formatCode>General</c:formatCode>
                <c:ptCount val="3"/>
                <c:pt idx="0">
                  <c:v>1550</c:v>
                </c:pt>
                <c:pt idx="1">
                  <c:v>1412</c:v>
                </c:pt>
                <c:pt idx="2">
                  <c:v>2962</c:v>
                </c:pt>
              </c:numCache>
            </c:numRef>
          </c:val>
          <c:extLst>
            <c:ext xmlns:c16="http://schemas.microsoft.com/office/drawing/2014/chart" uri="{C3380CC4-5D6E-409C-BE32-E72D297353CC}">
              <c16:uniqueId val="{00000000-7A9E-4957-B05E-35B814E43D05}"/>
            </c:ext>
          </c:extLst>
        </c:ser>
        <c:ser>
          <c:idx val="1"/>
          <c:order val="1"/>
          <c:tx>
            <c:strRef>
              <c:f>Arkusz1!$C$1</c:f>
              <c:strCache>
                <c:ptCount val="1"/>
                <c:pt idx="0">
                  <c:v>18-60/65 (wiek produkcyjny)</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Arkusz1!$A$2:$A$4</c:f>
              <c:strCache>
                <c:ptCount val="3"/>
                <c:pt idx="0">
                  <c:v>mężczyźni</c:v>
                </c:pt>
                <c:pt idx="1">
                  <c:v>kobiety</c:v>
                </c:pt>
                <c:pt idx="2">
                  <c:v>ogółem</c:v>
                </c:pt>
              </c:strCache>
            </c:strRef>
          </c:cat>
          <c:val>
            <c:numRef>
              <c:f>Arkusz1!$C$2:$C$4</c:f>
              <c:numCache>
                <c:formatCode>General</c:formatCode>
                <c:ptCount val="3"/>
                <c:pt idx="0">
                  <c:v>4652</c:v>
                </c:pt>
                <c:pt idx="1">
                  <c:v>4057</c:v>
                </c:pt>
                <c:pt idx="2">
                  <c:v>8709</c:v>
                </c:pt>
              </c:numCache>
            </c:numRef>
          </c:val>
          <c:extLst>
            <c:ext xmlns:c16="http://schemas.microsoft.com/office/drawing/2014/chart" uri="{C3380CC4-5D6E-409C-BE32-E72D297353CC}">
              <c16:uniqueId val="{00000001-7A9E-4957-B05E-35B814E43D05}"/>
            </c:ext>
          </c:extLst>
        </c:ser>
        <c:ser>
          <c:idx val="2"/>
          <c:order val="2"/>
          <c:tx>
            <c:strRef>
              <c:f>Arkusz1!$D$1</c:f>
              <c:strCache>
                <c:ptCount val="1"/>
                <c:pt idx="0">
                  <c:v>60/65 + (wiek poprodukcyjny)</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Arkusz1!$A$2:$A$4</c:f>
              <c:strCache>
                <c:ptCount val="3"/>
                <c:pt idx="0">
                  <c:v>mężczyźni</c:v>
                </c:pt>
                <c:pt idx="1">
                  <c:v>kobiety</c:v>
                </c:pt>
                <c:pt idx="2">
                  <c:v>ogółem</c:v>
                </c:pt>
              </c:strCache>
            </c:strRef>
          </c:cat>
          <c:val>
            <c:numRef>
              <c:f>Arkusz1!$D$2:$D$4</c:f>
              <c:numCache>
                <c:formatCode>General</c:formatCode>
                <c:ptCount val="3"/>
                <c:pt idx="0">
                  <c:v>945</c:v>
                </c:pt>
                <c:pt idx="1">
                  <c:v>1599</c:v>
                </c:pt>
                <c:pt idx="2">
                  <c:v>2544</c:v>
                </c:pt>
              </c:numCache>
            </c:numRef>
          </c:val>
          <c:extLst>
            <c:ext xmlns:c16="http://schemas.microsoft.com/office/drawing/2014/chart" uri="{C3380CC4-5D6E-409C-BE32-E72D297353CC}">
              <c16:uniqueId val="{00000002-7A9E-4957-B05E-35B814E43D05}"/>
            </c:ext>
          </c:extLst>
        </c:ser>
        <c:dLbls>
          <c:showLegendKey val="0"/>
          <c:showVal val="0"/>
          <c:showCatName val="0"/>
          <c:showSerName val="0"/>
          <c:showPercent val="0"/>
          <c:showBubbleSize val="0"/>
        </c:dLbls>
        <c:gapWidth val="219"/>
        <c:axId val="411988024"/>
        <c:axId val="411988808"/>
      </c:barChart>
      <c:catAx>
        <c:axId val="4119880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411988808"/>
        <c:crosses val="autoZero"/>
        <c:auto val="1"/>
        <c:lblAlgn val="ctr"/>
        <c:lblOffset val="100"/>
        <c:noMultiLvlLbl val="0"/>
      </c:catAx>
      <c:valAx>
        <c:axId val="411988808"/>
        <c:scaling>
          <c:orientation val="minMax"/>
          <c:max val="9000"/>
          <c:min val="5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4119880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150"/>
              <a:t>Obszar zamieszkania mieszkańców Gminy Radomyśl Wielki</a:t>
            </a:r>
            <a:r>
              <a:rPr lang="pl-PL" sz="1150"/>
              <a:t> w 2023 roku</a:t>
            </a:r>
            <a:endParaRPr lang="en-US" sz="115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l-PL"/>
        </a:p>
      </c:txPr>
    </c:title>
    <c:autoTitleDeleted val="0"/>
    <c:plotArea>
      <c:layout/>
      <c:pieChart>
        <c:varyColors val="1"/>
        <c:ser>
          <c:idx val="0"/>
          <c:order val="0"/>
          <c:tx>
            <c:strRef>
              <c:f>Arkusz1!$B$1</c:f>
              <c:strCache>
                <c:ptCount val="1"/>
                <c:pt idx="0">
                  <c:v>Obszar zamieszkania mieszkańców Gminy Radomyśl Wielki</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C1F7-48D1-8954-BB744979E4E4}"/>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C1F7-48D1-8954-BB744979E4E4}"/>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ct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Arkusz1!$A$2:$A$3</c:f>
              <c:strCache>
                <c:ptCount val="2"/>
                <c:pt idx="0">
                  <c:v>Teren miejski</c:v>
                </c:pt>
                <c:pt idx="1">
                  <c:v>Teren wiejski</c:v>
                </c:pt>
              </c:strCache>
            </c:strRef>
          </c:cat>
          <c:val>
            <c:numRef>
              <c:f>Arkusz1!$B$2:$B$3</c:f>
              <c:numCache>
                <c:formatCode>General</c:formatCode>
                <c:ptCount val="2"/>
                <c:pt idx="0">
                  <c:v>3297</c:v>
                </c:pt>
                <c:pt idx="1">
                  <c:v>10918</c:v>
                </c:pt>
              </c:numCache>
            </c:numRef>
          </c:val>
          <c:extLst>
            <c:ext xmlns:c16="http://schemas.microsoft.com/office/drawing/2014/chart" uri="{C3380CC4-5D6E-409C-BE32-E72D297353CC}">
              <c16:uniqueId val="{00000004-C1F7-48D1-8954-BB744979E4E4}"/>
            </c:ext>
          </c:extLst>
        </c:ser>
        <c:dLbls>
          <c:dLblPos val="ctr"/>
          <c:showLegendKey val="0"/>
          <c:showVal val="0"/>
          <c:showCatName val="0"/>
          <c:showSerName val="0"/>
          <c:showPercent val="1"/>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l-PL" sz="1200"/>
              <a:t>Odsetek mieszkańców Gminy Radomyśl Wielki</a:t>
            </a:r>
            <a:br>
              <a:rPr lang="pl-PL" sz="1200"/>
            </a:br>
            <a:r>
              <a:rPr lang="pl-PL" sz="1200"/>
              <a:t>uczestniczących w zebraniach wiejskich w ostatnich 5 latach</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l-PL"/>
        </a:p>
      </c:txPr>
    </c:title>
    <c:autoTitleDeleted val="0"/>
    <c:plotArea>
      <c:layout/>
      <c:barChart>
        <c:barDir val="col"/>
        <c:grouping val="clustered"/>
        <c:varyColors val="0"/>
        <c:ser>
          <c:idx val="0"/>
          <c:order val="0"/>
          <c:tx>
            <c:strRef>
              <c:f>Arkusz1!$B$1</c:f>
              <c:strCache>
                <c:ptCount val="1"/>
                <c:pt idx="0">
                  <c:v>2023</c:v>
                </c:pt>
              </c:strCache>
            </c:strRef>
          </c:tx>
          <c:spPr>
            <a:solidFill>
              <a:srgbClr val="00B050"/>
            </a:solidFill>
            <a:ln>
              <a:noFill/>
            </a:ln>
            <a:effectLst/>
          </c:spPr>
          <c:invertIfNegative val="0"/>
          <c:cat>
            <c:strRef>
              <c:f>Arkusz1!$A$2:$A$13</c:f>
              <c:strCache>
                <c:ptCount val="12"/>
                <c:pt idx="0">
                  <c:v>Dąbie</c:v>
                </c:pt>
                <c:pt idx="1">
                  <c:v>Dąbrówka Wisłocka</c:v>
                </c:pt>
                <c:pt idx="2">
                  <c:v>Dulcza Mała</c:v>
                </c:pt>
                <c:pt idx="3">
                  <c:v>Dulcza Wielka</c:v>
                </c:pt>
                <c:pt idx="4">
                  <c:v>Janowiec</c:v>
                </c:pt>
                <c:pt idx="5">
                  <c:v>Partynia</c:v>
                </c:pt>
                <c:pt idx="6">
                  <c:v>Pień</c:v>
                </c:pt>
                <c:pt idx="7">
                  <c:v>Podborze</c:v>
                </c:pt>
                <c:pt idx="8">
                  <c:v>Ruda</c:v>
                </c:pt>
                <c:pt idx="9">
                  <c:v>Zdziarzec</c:v>
                </c:pt>
                <c:pt idx="10">
                  <c:v>Zgórsko</c:v>
                </c:pt>
                <c:pt idx="11">
                  <c:v>Żarówka</c:v>
                </c:pt>
              </c:strCache>
            </c:strRef>
          </c:cat>
          <c:val>
            <c:numRef>
              <c:f>Arkusz1!$B$2:$B$13</c:f>
              <c:numCache>
                <c:formatCode>0.00%</c:formatCode>
                <c:ptCount val="12"/>
                <c:pt idx="0">
                  <c:v>4.7E-2</c:v>
                </c:pt>
                <c:pt idx="1">
                  <c:v>4.5999999999999999E-2</c:v>
                </c:pt>
                <c:pt idx="2" formatCode="0%">
                  <c:v>3.5000000000000003E-2</c:v>
                </c:pt>
                <c:pt idx="3">
                  <c:v>3.7499999999999999E-2</c:v>
                </c:pt>
                <c:pt idx="4">
                  <c:v>4.4999999999999998E-2</c:v>
                </c:pt>
                <c:pt idx="5">
                  <c:v>1.7000000000000001E-2</c:v>
                </c:pt>
                <c:pt idx="6">
                  <c:v>4.9000000000000002E-2</c:v>
                </c:pt>
                <c:pt idx="7">
                  <c:v>2.1999999999999999E-2</c:v>
                </c:pt>
                <c:pt idx="8">
                  <c:v>1.7999999999999999E-2</c:v>
                </c:pt>
                <c:pt idx="9">
                  <c:v>1.4999999999999999E-2</c:v>
                </c:pt>
                <c:pt idx="10">
                  <c:v>4.2999999999999997E-2</c:v>
                </c:pt>
                <c:pt idx="11">
                  <c:v>3.7999999999999999E-2</c:v>
                </c:pt>
              </c:numCache>
            </c:numRef>
          </c:val>
          <c:extLst>
            <c:ext xmlns:c16="http://schemas.microsoft.com/office/drawing/2014/chart" uri="{C3380CC4-5D6E-409C-BE32-E72D297353CC}">
              <c16:uniqueId val="{00000000-464E-42FE-BCD5-C8191B7235D2}"/>
            </c:ext>
          </c:extLst>
        </c:ser>
        <c:ser>
          <c:idx val="1"/>
          <c:order val="1"/>
          <c:tx>
            <c:strRef>
              <c:f>Arkusz1!$C$1</c:f>
              <c:strCache>
                <c:ptCount val="1"/>
                <c:pt idx="0">
                  <c:v>2022</c:v>
                </c:pt>
              </c:strCache>
            </c:strRef>
          </c:tx>
          <c:spPr>
            <a:solidFill>
              <a:schemeClr val="accent2"/>
            </a:solidFill>
            <a:ln>
              <a:noFill/>
            </a:ln>
            <a:effectLst/>
          </c:spPr>
          <c:invertIfNegative val="0"/>
          <c:cat>
            <c:strRef>
              <c:f>Arkusz1!$A$2:$A$13</c:f>
              <c:strCache>
                <c:ptCount val="12"/>
                <c:pt idx="0">
                  <c:v>Dąbie</c:v>
                </c:pt>
                <c:pt idx="1">
                  <c:v>Dąbrówka Wisłocka</c:v>
                </c:pt>
                <c:pt idx="2">
                  <c:v>Dulcza Mała</c:v>
                </c:pt>
                <c:pt idx="3">
                  <c:v>Dulcza Wielka</c:v>
                </c:pt>
                <c:pt idx="4">
                  <c:v>Janowiec</c:v>
                </c:pt>
                <c:pt idx="5">
                  <c:v>Partynia</c:v>
                </c:pt>
                <c:pt idx="6">
                  <c:v>Pień</c:v>
                </c:pt>
                <c:pt idx="7">
                  <c:v>Podborze</c:v>
                </c:pt>
                <c:pt idx="8">
                  <c:v>Ruda</c:v>
                </c:pt>
                <c:pt idx="9">
                  <c:v>Zdziarzec</c:v>
                </c:pt>
                <c:pt idx="10">
                  <c:v>Zgórsko</c:v>
                </c:pt>
                <c:pt idx="11">
                  <c:v>Żarówka</c:v>
                </c:pt>
              </c:strCache>
            </c:strRef>
          </c:cat>
          <c:val>
            <c:numRef>
              <c:f>Arkusz1!$C$2:$C$13</c:f>
              <c:numCache>
                <c:formatCode>0.00%</c:formatCode>
                <c:ptCount val="12"/>
                <c:pt idx="0">
                  <c:v>3.5000000000000003E-2</c:v>
                </c:pt>
                <c:pt idx="1">
                  <c:v>8.14E-2</c:v>
                </c:pt>
                <c:pt idx="2" formatCode="0%">
                  <c:v>0.03</c:v>
                </c:pt>
                <c:pt idx="3">
                  <c:v>2.3E-2</c:v>
                </c:pt>
                <c:pt idx="4">
                  <c:v>3.5000000000000003E-2</c:v>
                </c:pt>
                <c:pt idx="5">
                  <c:v>2.5999999999999999E-2</c:v>
                </c:pt>
                <c:pt idx="6">
                  <c:v>7.3999999999999996E-2</c:v>
                </c:pt>
                <c:pt idx="7">
                  <c:v>8.4000000000000005E-2</c:v>
                </c:pt>
                <c:pt idx="8">
                  <c:v>2.1999999999999999E-2</c:v>
                </c:pt>
                <c:pt idx="9">
                  <c:v>1.4999999999999999E-2</c:v>
                </c:pt>
                <c:pt idx="10">
                  <c:v>8.5999999999999993E-2</c:v>
                </c:pt>
                <c:pt idx="11">
                  <c:v>3.9E-2</c:v>
                </c:pt>
              </c:numCache>
            </c:numRef>
          </c:val>
          <c:extLst>
            <c:ext xmlns:c16="http://schemas.microsoft.com/office/drawing/2014/chart" uri="{C3380CC4-5D6E-409C-BE32-E72D297353CC}">
              <c16:uniqueId val="{00000001-464E-42FE-BCD5-C8191B7235D2}"/>
            </c:ext>
          </c:extLst>
        </c:ser>
        <c:ser>
          <c:idx val="2"/>
          <c:order val="2"/>
          <c:tx>
            <c:strRef>
              <c:f>Arkusz1!$D$1</c:f>
              <c:strCache>
                <c:ptCount val="1"/>
                <c:pt idx="0">
                  <c:v>2021</c:v>
                </c:pt>
              </c:strCache>
            </c:strRef>
          </c:tx>
          <c:spPr>
            <a:solidFill>
              <a:schemeClr val="accent3"/>
            </a:solidFill>
            <a:ln>
              <a:noFill/>
            </a:ln>
            <a:effectLst/>
          </c:spPr>
          <c:invertIfNegative val="0"/>
          <c:cat>
            <c:strRef>
              <c:f>Arkusz1!$A$2:$A$13</c:f>
              <c:strCache>
                <c:ptCount val="12"/>
                <c:pt idx="0">
                  <c:v>Dąbie</c:v>
                </c:pt>
                <c:pt idx="1">
                  <c:v>Dąbrówka Wisłocka</c:v>
                </c:pt>
                <c:pt idx="2">
                  <c:v>Dulcza Mała</c:v>
                </c:pt>
                <c:pt idx="3">
                  <c:v>Dulcza Wielka</c:v>
                </c:pt>
                <c:pt idx="4">
                  <c:v>Janowiec</c:v>
                </c:pt>
                <c:pt idx="5">
                  <c:v>Partynia</c:v>
                </c:pt>
                <c:pt idx="6">
                  <c:v>Pień</c:v>
                </c:pt>
                <c:pt idx="7">
                  <c:v>Podborze</c:v>
                </c:pt>
                <c:pt idx="8">
                  <c:v>Ruda</c:v>
                </c:pt>
                <c:pt idx="9">
                  <c:v>Zdziarzec</c:v>
                </c:pt>
                <c:pt idx="10">
                  <c:v>Zgórsko</c:v>
                </c:pt>
                <c:pt idx="11">
                  <c:v>Żarówka</c:v>
                </c:pt>
              </c:strCache>
            </c:strRef>
          </c:cat>
          <c:val>
            <c:numRef>
              <c:f>Arkusz1!$D$2:$D$13</c:f>
              <c:numCache>
                <c:formatCode>0.00%</c:formatCode>
                <c:ptCount val="12"/>
                <c:pt idx="0">
                  <c:v>1.4999999999999999E-2</c:v>
                </c:pt>
                <c:pt idx="1">
                  <c:v>1.7000000000000001E-2</c:v>
                </c:pt>
                <c:pt idx="2">
                  <c:v>1.7999999999999999E-2</c:v>
                </c:pt>
                <c:pt idx="3">
                  <c:v>0.03</c:v>
                </c:pt>
                <c:pt idx="4">
                  <c:v>2.3E-2</c:v>
                </c:pt>
                <c:pt idx="5">
                  <c:v>7.0000000000000001E-3</c:v>
                </c:pt>
                <c:pt idx="6">
                  <c:v>5.2999999999999999E-2</c:v>
                </c:pt>
                <c:pt idx="7">
                  <c:v>2.1000000000000001E-2</c:v>
                </c:pt>
                <c:pt idx="8">
                  <c:v>8.9999999999999993E-3</c:v>
                </c:pt>
                <c:pt idx="9">
                  <c:v>1.2E-2</c:v>
                </c:pt>
                <c:pt idx="10">
                  <c:v>5.2999999999999999E-2</c:v>
                </c:pt>
                <c:pt idx="11">
                  <c:v>0.03</c:v>
                </c:pt>
              </c:numCache>
            </c:numRef>
          </c:val>
          <c:extLst>
            <c:ext xmlns:c16="http://schemas.microsoft.com/office/drawing/2014/chart" uri="{C3380CC4-5D6E-409C-BE32-E72D297353CC}">
              <c16:uniqueId val="{00000002-464E-42FE-BCD5-C8191B7235D2}"/>
            </c:ext>
          </c:extLst>
        </c:ser>
        <c:ser>
          <c:idx val="3"/>
          <c:order val="3"/>
          <c:tx>
            <c:strRef>
              <c:f>Arkusz1!$E$1</c:f>
              <c:strCache>
                <c:ptCount val="1"/>
                <c:pt idx="0">
                  <c:v>2020</c:v>
                </c:pt>
              </c:strCache>
            </c:strRef>
          </c:tx>
          <c:spPr>
            <a:solidFill>
              <a:schemeClr val="accent4"/>
            </a:solidFill>
            <a:ln>
              <a:noFill/>
            </a:ln>
            <a:effectLst/>
          </c:spPr>
          <c:invertIfNegative val="0"/>
          <c:cat>
            <c:strRef>
              <c:f>Arkusz1!$A$2:$A$13</c:f>
              <c:strCache>
                <c:ptCount val="12"/>
                <c:pt idx="0">
                  <c:v>Dąbie</c:v>
                </c:pt>
                <c:pt idx="1">
                  <c:v>Dąbrówka Wisłocka</c:v>
                </c:pt>
                <c:pt idx="2">
                  <c:v>Dulcza Mała</c:v>
                </c:pt>
                <c:pt idx="3">
                  <c:v>Dulcza Wielka</c:v>
                </c:pt>
                <c:pt idx="4">
                  <c:v>Janowiec</c:v>
                </c:pt>
                <c:pt idx="5">
                  <c:v>Partynia</c:v>
                </c:pt>
                <c:pt idx="6">
                  <c:v>Pień</c:v>
                </c:pt>
                <c:pt idx="7">
                  <c:v>Podborze</c:v>
                </c:pt>
                <c:pt idx="8">
                  <c:v>Ruda</c:v>
                </c:pt>
                <c:pt idx="9">
                  <c:v>Zdziarzec</c:v>
                </c:pt>
                <c:pt idx="10">
                  <c:v>Zgórsko</c:v>
                </c:pt>
                <c:pt idx="11">
                  <c:v>Żarówka</c:v>
                </c:pt>
              </c:strCache>
            </c:strRef>
          </c:cat>
          <c:val>
            <c:numRef>
              <c:f>Arkusz1!$E$2:$E$13</c:f>
              <c:numCache>
                <c:formatCode>0.00%</c:formatCode>
                <c:ptCount val="12"/>
                <c:pt idx="0">
                  <c:v>9.7000000000000003E-3</c:v>
                </c:pt>
                <c:pt idx="1">
                  <c:v>2.81E-2</c:v>
                </c:pt>
                <c:pt idx="2">
                  <c:v>1.9400000000000001E-2</c:v>
                </c:pt>
                <c:pt idx="3">
                  <c:v>1.9099999999999999E-2</c:v>
                </c:pt>
                <c:pt idx="4">
                  <c:v>3.2199999999999999E-2</c:v>
                </c:pt>
                <c:pt idx="5">
                  <c:v>5.7000000000000002E-3</c:v>
                </c:pt>
                <c:pt idx="6">
                  <c:v>4.9200000000000001E-2</c:v>
                </c:pt>
                <c:pt idx="7">
                  <c:v>8.3999999999999995E-3</c:v>
                </c:pt>
                <c:pt idx="8">
                  <c:v>1.6899999999999998E-2</c:v>
                </c:pt>
                <c:pt idx="9">
                  <c:v>1.2999999999999999E-2</c:v>
                </c:pt>
                <c:pt idx="10">
                  <c:v>4.2200000000000001E-2</c:v>
                </c:pt>
                <c:pt idx="11">
                  <c:v>2.23E-2</c:v>
                </c:pt>
              </c:numCache>
            </c:numRef>
          </c:val>
          <c:extLst>
            <c:ext xmlns:c16="http://schemas.microsoft.com/office/drawing/2014/chart" uri="{C3380CC4-5D6E-409C-BE32-E72D297353CC}">
              <c16:uniqueId val="{00000003-464E-42FE-BCD5-C8191B7235D2}"/>
            </c:ext>
          </c:extLst>
        </c:ser>
        <c:ser>
          <c:idx val="4"/>
          <c:order val="4"/>
          <c:tx>
            <c:strRef>
              <c:f>Arkusz1!$F$1</c:f>
              <c:strCache>
                <c:ptCount val="1"/>
                <c:pt idx="0">
                  <c:v>2019</c:v>
                </c:pt>
              </c:strCache>
            </c:strRef>
          </c:tx>
          <c:spPr>
            <a:solidFill>
              <a:schemeClr val="accent5"/>
            </a:solidFill>
            <a:ln>
              <a:noFill/>
            </a:ln>
            <a:effectLst/>
          </c:spPr>
          <c:invertIfNegative val="0"/>
          <c:cat>
            <c:strRef>
              <c:f>Arkusz1!$A$2:$A$13</c:f>
              <c:strCache>
                <c:ptCount val="12"/>
                <c:pt idx="0">
                  <c:v>Dąbie</c:v>
                </c:pt>
                <c:pt idx="1">
                  <c:v>Dąbrówka Wisłocka</c:v>
                </c:pt>
                <c:pt idx="2">
                  <c:v>Dulcza Mała</c:v>
                </c:pt>
                <c:pt idx="3">
                  <c:v>Dulcza Wielka</c:v>
                </c:pt>
                <c:pt idx="4">
                  <c:v>Janowiec</c:v>
                </c:pt>
                <c:pt idx="5">
                  <c:v>Partynia</c:v>
                </c:pt>
                <c:pt idx="6">
                  <c:v>Pień</c:v>
                </c:pt>
                <c:pt idx="7">
                  <c:v>Podborze</c:v>
                </c:pt>
                <c:pt idx="8">
                  <c:v>Ruda</c:v>
                </c:pt>
                <c:pt idx="9">
                  <c:v>Zdziarzec</c:v>
                </c:pt>
                <c:pt idx="10">
                  <c:v>Zgórsko</c:v>
                </c:pt>
                <c:pt idx="11">
                  <c:v>Żarówka</c:v>
                </c:pt>
              </c:strCache>
            </c:strRef>
          </c:cat>
          <c:val>
            <c:numRef>
              <c:f>Arkusz1!$F$2:$F$13</c:f>
              <c:numCache>
                <c:formatCode>0.00%</c:formatCode>
                <c:ptCount val="12"/>
                <c:pt idx="0">
                  <c:v>2.5000000000000001E-2</c:v>
                </c:pt>
                <c:pt idx="1">
                  <c:v>0.04</c:v>
                </c:pt>
                <c:pt idx="2">
                  <c:v>0.09</c:v>
                </c:pt>
                <c:pt idx="3">
                  <c:v>4.5999999999999999E-2</c:v>
                </c:pt>
                <c:pt idx="4">
                  <c:v>3.9E-2</c:v>
                </c:pt>
                <c:pt idx="5">
                  <c:v>2.7E-2</c:v>
                </c:pt>
                <c:pt idx="6">
                  <c:v>9.5000000000000001E-2</c:v>
                </c:pt>
                <c:pt idx="7">
                  <c:v>1.9E-2</c:v>
                </c:pt>
                <c:pt idx="8">
                  <c:v>1.2E-2</c:v>
                </c:pt>
                <c:pt idx="9">
                  <c:v>2.5000000000000001E-2</c:v>
                </c:pt>
                <c:pt idx="10">
                  <c:v>5.5E-2</c:v>
                </c:pt>
                <c:pt idx="11">
                  <c:v>4.3999999999999997E-2</c:v>
                </c:pt>
              </c:numCache>
            </c:numRef>
          </c:val>
          <c:extLst>
            <c:ext xmlns:c16="http://schemas.microsoft.com/office/drawing/2014/chart" uri="{C3380CC4-5D6E-409C-BE32-E72D297353CC}">
              <c16:uniqueId val="{00000004-464E-42FE-BCD5-C8191B7235D2}"/>
            </c:ext>
          </c:extLst>
        </c:ser>
        <c:dLbls>
          <c:showLegendKey val="0"/>
          <c:showVal val="0"/>
          <c:showCatName val="0"/>
          <c:showSerName val="0"/>
          <c:showPercent val="0"/>
          <c:showBubbleSize val="0"/>
        </c:dLbls>
        <c:gapWidth val="219"/>
        <c:overlap val="-27"/>
        <c:axId val="411986848"/>
        <c:axId val="411985280"/>
      </c:barChart>
      <c:catAx>
        <c:axId val="4119868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411985280"/>
        <c:crosses val="autoZero"/>
        <c:auto val="1"/>
        <c:lblAlgn val="ctr"/>
        <c:lblOffset val="100"/>
        <c:noMultiLvlLbl val="0"/>
      </c:catAx>
      <c:valAx>
        <c:axId val="41198528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4119868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Arkusz1!$B$1</c:f>
              <c:strCache>
                <c:ptCount val="1"/>
                <c:pt idx="0">
                  <c:v>Seria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Arkusz1!$A$2:$A$5</c:f>
              <c:strCache>
                <c:ptCount val="4"/>
                <c:pt idx="0">
                  <c:v>1 dziecko</c:v>
                </c:pt>
                <c:pt idx="1">
                  <c:v>2 dzieci</c:v>
                </c:pt>
                <c:pt idx="2">
                  <c:v>3 dzieci</c:v>
                </c:pt>
                <c:pt idx="3">
                  <c:v>4 i więcej dzieci</c:v>
                </c:pt>
              </c:strCache>
            </c:strRef>
          </c:cat>
          <c:val>
            <c:numRef>
              <c:f>Arkusz1!$B$2:$B$5</c:f>
              <c:numCache>
                <c:formatCode>General</c:formatCode>
                <c:ptCount val="4"/>
                <c:pt idx="0">
                  <c:v>811</c:v>
                </c:pt>
                <c:pt idx="1">
                  <c:v>663</c:v>
                </c:pt>
                <c:pt idx="2">
                  <c:v>206</c:v>
                </c:pt>
                <c:pt idx="3">
                  <c:v>50</c:v>
                </c:pt>
              </c:numCache>
            </c:numRef>
          </c:val>
          <c:extLst>
            <c:ext xmlns:c16="http://schemas.microsoft.com/office/drawing/2014/chart" uri="{C3380CC4-5D6E-409C-BE32-E72D297353CC}">
              <c16:uniqueId val="{00000000-D8DE-4ADA-9C83-4DB9D1361BC1}"/>
            </c:ext>
          </c:extLst>
        </c:ser>
        <c:dLbls>
          <c:showLegendKey val="0"/>
          <c:showVal val="0"/>
          <c:showCatName val="0"/>
          <c:showSerName val="0"/>
          <c:showPercent val="0"/>
          <c:showBubbleSize val="0"/>
        </c:dLbls>
        <c:gapWidth val="182"/>
        <c:axId val="411986064"/>
        <c:axId val="417715176"/>
      </c:barChart>
      <c:catAx>
        <c:axId val="4119860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417715176"/>
        <c:crosses val="autoZero"/>
        <c:auto val="1"/>
        <c:lblAlgn val="ctr"/>
        <c:lblOffset val="100"/>
        <c:noMultiLvlLbl val="0"/>
      </c:catAx>
      <c:valAx>
        <c:axId val="41771517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4119860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l-PL"/>
              <a:t>Bezrobotni w Gminie Radomyśl Wielki w latach 2020 - 2022</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l-PL"/>
        </a:p>
      </c:txPr>
    </c:title>
    <c:autoTitleDeleted val="0"/>
    <c:plotArea>
      <c:layout/>
      <c:barChart>
        <c:barDir val="col"/>
        <c:grouping val="clustered"/>
        <c:varyColors val="0"/>
        <c:ser>
          <c:idx val="0"/>
          <c:order val="0"/>
          <c:tx>
            <c:strRef>
              <c:f>Arkusz1!$B$1</c:f>
              <c:strCache>
                <c:ptCount val="1"/>
                <c:pt idx="0">
                  <c:v>2020</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Arkusz1!$A$2:$A$6</c:f>
              <c:strCache>
                <c:ptCount val="5"/>
                <c:pt idx="0">
                  <c:v>Razem</c:v>
                </c:pt>
                <c:pt idx="1">
                  <c:v>Kobiety</c:v>
                </c:pt>
                <c:pt idx="2">
                  <c:v>Mężczyźni</c:v>
                </c:pt>
                <c:pt idx="3">
                  <c:v>Kobiety z prawem do zasiłku</c:v>
                </c:pt>
                <c:pt idx="4">
                  <c:v>Mężczyźni z prawem do zasiłku</c:v>
                </c:pt>
              </c:strCache>
            </c:strRef>
          </c:cat>
          <c:val>
            <c:numRef>
              <c:f>Arkusz1!$B$2:$B$6</c:f>
              <c:numCache>
                <c:formatCode>General</c:formatCode>
                <c:ptCount val="5"/>
                <c:pt idx="0">
                  <c:v>352</c:v>
                </c:pt>
                <c:pt idx="1">
                  <c:v>193</c:v>
                </c:pt>
                <c:pt idx="2">
                  <c:v>159</c:v>
                </c:pt>
                <c:pt idx="3">
                  <c:v>49</c:v>
                </c:pt>
                <c:pt idx="4">
                  <c:v>28</c:v>
                </c:pt>
              </c:numCache>
            </c:numRef>
          </c:val>
          <c:extLst>
            <c:ext xmlns:c16="http://schemas.microsoft.com/office/drawing/2014/chart" uri="{C3380CC4-5D6E-409C-BE32-E72D297353CC}">
              <c16:uniqueId val="{00000000-C016-49DB-89F1-DDDFB0DF8D63}"/>
            </c:ext>
          </c:extLst>
        </c:ser>
        <c:ser>
          <c:idx val="1"/>
          <c:order val="1"/>
          <c:tx>
            <c:strRef>
              <c:f>Arkusz1!$C$1</c:f>
              <c:strCache>
                <c:ptCount val="1"/>
                <c:pt idx="0">
                  <c:v>2021</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Arkusz1!$A$2:$A$6</c:f>
              <c:strCache>
                <c:ptCount val="5"/>
                <c:pt idx="0">
                  <c:v>Razem</c:v>
                </c:pt>
                <c:pt idx="1">
                  <c:v>Kobiety</c:v>
                </c:pt>
                <c:pt idx="2">
                  <c:v>Mężczyźni</c:v>
                </c:pt>
                <c:pt idx="3">
                  <c:v>Kobiety z prawem do zasiłku</c:v>
                </c:pt>
                <c:pt idx="4">
                  <c:v>Mężczyźni z prawem do zasiłku</c:v>
                </c:pt>
              </c:strCache>
            </c:strRef>
          </c:cat>
          <c:val>
            <c:numRef>
              <c:f>Arkusz1!$C$2:$C$6</c:f>
              <c:numCache>
                <c:formatCode>General</c:formatCode>
                <c:ptCount val="5"/>
                <c:pt idx="0">
                  <c:v>271</c:v>
                </c:pt>
                <c:pt idx="1">
                  <c:v>162</c:v>
                </c:pt>
                <c:pt idx="2">
                  <c:v>109</c:v>
                </c:pt>
                <c:pt idx="3">
                  <c:v>23</c:v>
                </c:pt>
                <c:pt idx="4">
                  <c:v>15</c:v>
                </c:pt>
              </c:numCache>
            </c:numRef>
          </c:val>
          <c:extLst>
            <c:ext xmlns:c16="http://schemas.microsoft.com/office/drawing/2014/chart" uri="{C3380CC4-5D6E-409C-BE32-E72D297353CC}">
              <c16:uniqueId val="{00000001-C016-49DB-89F1-DDDFB0DF8D63}"/>
            </c:ext>
          </c:extLst>
        </c:ser>
        <c:ser>
          <c:idx val="2"/>
          <c:order val="2"/>
          <c:tx>
            <c:strRef>
              <c:f>Arkusz1!$D$1</c:f>
              <c:strCache>
                <c:ptCount val="1"/>
                <c:pt idx="0">
                  <c:v>2022</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Arkusz1!$A$2:$A$6</c:f>
              <c:strCache>
                <c:ptCount val="5"/>
                <c:pt idx="0">
                  <c:v>Razem</c:v>
                </c:pt>
                <c:pt idx="1">
                  <c:v>Kobiety</c:v>
                </c:pt>
                <c:pt idx="2">
                  <c:v>Mężczyźni</c:v>
                </c:pt>
                <c:pt idx="3">
                  <c:v>Kobiety z prawem do zasiłku</c:v>
                </c:pt>
                <c:pt idx="4">
                  <c:v>Mężczyźni z prawem do zasiłku</c:v>
                </c:pt>
              </c:strCache>
            </c:strRef>
          </c:cat>
          <c:val>
            <c:numRef>
              <c:f>Arkusz1!$D$2:$D$6</c:f>
              <c:numCache>
                <c:formatCode>General</c:formatCode>
                <c:ptCount val="5"/>
                <c:pt idx="0">
                  <c:v>242</c:v>
                </c:pt>
                <c:pt idx="1">
                  <c:v>125</c:v>
                </c:pt>
                <c:pt idx="2">
                  <c:v>117</c:v>
                </c:pt>
                <c:pt idx="3">
                  <c:v>20</c:v>
                </c:pt>
                <c:pt idx="4">
                  <c:v>16</c:v>
                </c:pt>
              </c:numCache>
            </c:numRef>
          </c:val>
          <c:extLst>
            <c:ext xmlns:c16="http://schemas.microsoft.com/office/drawing/2014/chart" uri="{C3380CC4-5D6E-409C-BE32-E72D297353CC}">
              <c16:uniqueId val="{00000002-C016-49DB-89F1-DDDFB0DF8D63}"/>
            </c:ext>
          </c:extLst>
        </c:ser>
        <c:ser>
          <c:idx val="3"/>
          <c:order val="3"/>
          <c:tx>
            <c:strRef>
              <c:f>Arkusz1!$E$1</c:f>
              <c:strCache>
                <c:ptCount val="1"/>
                <c:pt idx="0">
                  <c:v>2023</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Arkusz1!$A$2:$A$6</c:f>
              <c:strCache>
                <c:ptCount val="5"/>
                <c:pt idx="0">
                  <c:v>Razem</c:v>
                </c:pt>
                <c:pt idx="1">
                  <c:v>Kobiety</c:v>
                </c:pt>
                <c:pt idx="2">
                  <c:v>Mężczyźni</c:v>
                </c:pt>
                <c:pt idx="3">
                  <c:v>Kobiety z prawem do zasiłku</c:v>
                </c:pt>
                <c:pt idx="4">
                  <c:v>Mężczyźni z prawem do zasiłku</c:v>
                </c:pt>
              </c:strCache>
            </c:strRef>
          </c:cat>
          <c:val>
            <c:numRef>
              <c:f>Arkusz1!$E$2:$E$6</c:f>
              <c:numCache>
                <c:formatCode>General</c:formatCode>
                <c:ptCount val="5"/>
                <c:pt idx="0">
                  <c:v>281</c:v>
                </c:pt>
                <c:pt idx="1">
                  <c:v>157</c:v>
                </c:pt>
                <c:pt idx="2">
                  <c:v>124</c:v>
                </c:pt>
                <c:pt idx="3">
                  <c:v>27</c:v>
                </c:pt>
                <c:pt idx="4">
                  <c:v>17</c:v>
                </c:pt>
              </c:numCache>
            </c:numRef>
          </c:val>
          <c:extLst>
            <c:ext xmlns:c16="http://schemas.microsoft.com/office/drawing/2014/chart" uri="{C3380CC4-5D6E-409C-BE32-E72D297353CC}">
              <c16:uniqueId val="{00000000-6E0E-4384-B7AC-47C1F0EB3741}"/>
            </c:ext>
          </c:extLst>
        </c:ser>
        <c:dLbls>
          <c:showLegendKey val="0"/>
          <c:showVal val="0"/>
          <c:showCatName val="0"/>
          <c:showSerName val="0"/>
          <c:showPercent val="0"/>
          <c:showBubbleSize val="0"/>
        </c:dLbls>
        <c:gapWidth val="234"/>
        <c:overlap val="-27"/>
        <c:axId val="417715568"/>
        <c:axId val="417712040"/>
      </c:barChart>
      <c:catAx>
        <c:axId val="4177155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417712040"/>
        <c:crosses val="autoZero"/>
        <c:auto val="1"/>
        <c:lblAlgn val="ctr"/>
        <c:lblOffset val="100"/>
        <c:noMultiLvlLbl val="0"/>
      </c:catAx>
      <c:valAx>
        <c:axId val="4177120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4177155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B7C07C-33D5-4409-99A9-A04CC3027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120</Pages>
  <Words>20047</Words>
  <Characters>120282</Characters>
  <Application>Microsoft Office Word</Application>
  <DocSecurity>0</DocSecurity>
  <Lines>1002</Lines>
  <Paragraphs>280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140049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Irla</dc:creator>
  <cp:keywords/>
  <dc:description/>
  <cp:lastModifiedBy>Ewelina Jankowska</cp:lastModifiedBy>
  <cp:revision>2</cp:revision>
  <cp:lastPrinted>2024-05-23T13:21:00Z</cp:lastPrinted>
  <dcterms:created xsi:type="dcterms:W3CDTF">2024-06-05T11:29:00Z</dcterms:created>
  <dcterms:modified xsi:type="dcterms:W3CDTF">2024-06-05T11:29:00Z</dcterms:modified>
</cp:coreProperties>
</file>