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ED" w:rsidRPr="00FE5DED" w:rsidRDefault="00FE5DED" w:rsidP="00FE5DED">
      <w:pPr>
        <w:spacing w:after="0" w:line="288" w:lineRule="auto"/>
        <w:jc w:val="right"/>
        <w:rPr>
          <w:rFonts w:asciiTheme="majorHAnsi" w:hAnsiTheme="majorHAnsi" w:cs="Times New Roman"/>
          <w:sz w:val="20"/>
          <w:szCs w:val="20"/>
        </w:rPr>
      </w:pPr>
      <w:r w:rsidRPr="00FE5DED">
        <w:rPr>
          <w:rFonts w:asciiTheme="majorHAnsi" w:hAnsiTheme="majorHAnsi" w:cs="Times New Roman"/>
          <w:sz w:val="20"/>
          <w:szCs w:val="20"/>
        </w:rPr>
        <w:t>Radomyśl Wielki, 22.08.2022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E5DED">
        <w:rPr>
          <w:rFonts w:asciiTheme="majorHAnsi" w:hAnsiTheme="majorHAnsi" w:cs="Times New Roman"/>
          <w:b/>
          <w:sz w:val="20"/>
          <w:szCs w:val="20"/>
        </w:rPr>
        <w:t>Zamawiający: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Gmina Radomyśl Wielki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ul. Rynek 32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39-310 Radomyśl Wielki</w:t>
      </w:r>
    </w:p>
    <w:p w:rsidR="00FE5DED" w:rsidRPr="00FE5DED" w:rsidRDefault="00FE5DED" w:rsidP="00FE5DE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ind w:left="1134" w:hanging="1134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FE5DED">
        <w:rPr>
          <w:rFonts w:asciiTheme="majorHAnsi" w:hAnsiTheme="majorHAnsi" w:cs="Times New Roman"/>
          <w:sz w:val="20"/>
          <w:szCs w:val="20"/>
        </w:rPr>
        <w:t xml:space="preserve">Dotyczy: </w:t>
      </w:r>
      <w:r w:rsidRPr="00FE5DED">
        <w:rPr>
          <w:rFonts w:asciiTheme="majorHAnsi" w:hAnsiTheme="majorHAnsi" w:cs="Times New Roman"/>
          <w:sz w:val="20"/>
          <w:szCs w:val="20"/>
        </w:rPr>
        <w:tab/>
        <w:t>postępowania o udzielenie zamówienia publicznego pn.: „</w:t>
      </w:r>
      <w:r w:rsidRPr="00FE5DED">
        <w:rPr>
          <w:rFonts w:asciiTheme="majorHAnsi" w:hAnsiTheme="majorHAnsi" w:cs="Times New Roman"/>
          <w:b/>
          <w:sz w:val="20"/>
          <w:szCs w:val="20"/>
        </w:rPr>
        <w:t xml:space="preserve">Dostawa energii elektrycznej dla </w:t>
      </w:r>
      <w:r w:rsidRPr="00FE5DED">
        <w:rPr>
          <w:rFonts w:asciiTheme="majorHAnsi" w:hAnsiTheme="majorHAnsi" w:cs="Times New Roman"/>
          <w:b/>
          <w:bCs/>
          <w:sz w:val="20"/>
          <w:szCs w:val="20"/>
        </w:rPr>
        <w:t>Grupy Zakupowej Gminy Radomyśl Wielki</w:t>
      </w:r>
      <w:r w:rsidRPr="00FE5DED">
        <w:rPr>
          <w:rFonts w:asciiTheme="majorHAnsi" w:hAnsiTheme="majorHAnsi"/>
          <w:sz w:val="20"/>
          <w:szCs w:val="20"/>
        </w:rPr>
        <w:t>”, znak: BI.I.271.9.2022</w:t>
      </w: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ind w:left="1134" w:hanging="1134"/>
        <w:jc w:val="both"/>
        <w:rPr>
          <w:rFonts w:asciiTheme="majorHAnsi" w:hAnsiTheme="majorHAnsi"/>
          <w:bCs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="Arial"/>
          <w:b/>
          <w:szCs w:val="20"/>
        </w:rPr>
      </w:pPr>
      <w:r w:rsidRPr="00FE5DED">
        <w:rPr>
          <w:rFonts w:asciiTheme="majorHAnsi" w:hAnsiTheme="majorHAnsi" w:cs="Arial"/>
          <w:b/>
          <w:szCs w:val="20"/>
        </w:rPr>
        <w:t>Informacja o kwocie przeznaczonej na realizację zamówienia</w:t>
      </w: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="Arial"/>
          <w:b/>
          <w:i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r w:rsidRPr="00FE5DED">
        <w:rPr>
          <w:rFonts w:asciiTheme="majorHAnsi" w:hAnsiTheme="majorHAnsi" w:cs="Arial"/>
          <w:sz w:val="20"/>
          <w:szCs w:val="20"/>
        </w:rPr>
        <w:t xml:space="preserve">Zamawiający informuje, że na sfinansowanie zamówienia zamierza przeznaczyć kwotę: </w:t>
      </w:r>
    </w:p>
    <w:p w:rsidR="00FE5DED" w:rsidRPr="00FE5DED" w:rsidRDefault="00FE5DED" w:rsidP="00FE5DED">
      <w:pPr>
        <w:spacing w:after="0" w:line="288" w:lineRule="auto"/>
        <w:rPr>
          <w:rFonts w:asciiTheme="majorHAnsi" w:hAnsiTheme="majorHAnsi" w:cs="Arial"/>
          <w:b/>
          <w:sz w:val="20"/>
          <w:szCs w:val="20"/>
        </w:rPr>
      </w:pPr>
    </w:p>
    <w:p w:rsidR="00E72D73" w:rsidRDefault="00FE5DED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r w:rsidRPr="00FE5DED">
        <w:rPr>
          <w:rFonts w:asciiTheme="majorHAnsi" w:hAnsiTheme="majorHAnsi" w:cs="Arial"/>
          <w:b/>
          <w:sz w:val="20"/>
          <w:szCs w:val="20"/>
        </w:rPr>
        <w:t>65</w:t>
      </w:r>
      <w:r>
        <w:rPr>
          <w:rFonts w:asciiTheme="majorHAnsi" w:hAnsiTheme="majorHAnsi" w:cs="Arial"/>
          <w:b/>
          <w:sz w:val="20"/>
          <w:szCs w:val="20"/>
        </w:rPr>
        <w:t>.</w:t>
      </w:r>
      <w:r w:rsidRPr="00FE5DED">
        <w:rPr>
          <w:rFonts w:asciiTheme="majorHAnsi" w:hAnsiTheme="majorHAnsi" w:cs="Arial"/>
          <w:b/>
          <w:sz w:val="20"/>
          <w:szCs w:val="20"/>
        </w:rPr>
        <w:t>621.418,81 PLN brutto</w:t>
      </w:r>
      <w:r w:rsidRPr="00FE5DED">
        <w:rPr>
          <w:rFonts w:asciiTheme="majorHAnsi" w:hAnsiTheme="majorHAnsi" w:cs="Arial"/>
          <w:sz w:val="20"/>
          <w:szCs w:val="20"/>
        </w:rPr>
        <w:t>.</w:t>
      </w:r>
    </w:p>
    <w:p w:rsidR="00C37BEF" w:rsidRDefault="00C37BEF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</w:p>
    <w:p w:rsidR="00C37BEF" w:rsidRDefault="00C37BEF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</w:p>
    <w:p w:rsidR="002153B6" w:rsidRDefault="002153B6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C37BEF" w:rsidRDefault="00C37BEF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</w:p>
    <w:p w:rsidR="00C37BEF" w:rsidRDefault="00C37BEF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</w:p>
    <w:p w:rsidR="00C37BEF" w:rsidRDefault="00C37BEF" w:rsidP="00C37BEF">
      <w:pPr>
        <w:spacing w:after="0" w:line="288" w:lineRule="auto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Kierownik Zamawiającego</w:t>
      </w:r>
    </w:p>
    <w:p w:rsidR="00C37BEF" w:rsidRPr="00FE5DED" w:rsidRDefault="00C37BEF" w:rsidP="00C37BEF">
      <w:pPr>
        <w:spacing w:after="0" w:line="288" w:lineRule="auto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Józef Rybiński</w:t>
      </w:r>
    </w:p>
    <w:sectPr w:rsidR="00C37BEF" w:rsidRPr="00F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ED"/>
    <w:rsid w:val="002153B6"/>
    <w:rsid w:val="00B308B5"/>
    <w:rsid w:val="00C37BEF"/>
    <w:rsid w:val="00E72D73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9AD73-7617-47E7-BE32-437E460B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4</cp:revision>
  <cp:lastPrinted>2022-08-22T06:16:00Z</cp:lastPrinted>
  <dcterms:created xsi:type="dcterms:W3CDTF">2022-08-22T06:16:00Z</dcterms:created>
  <dcterms:modified xsi:type="dcterms:W3CDTF">2022-08-22T07:56:00Z</dcterms:modified>
</cp:coreProperties>
</file>